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1B" w:rsidRPr="00623870" w:rsidRDefault="00623870" w:rsidP="00623870">
      <w:pPr>
        <w:jc w:val="center"/>
        <w:rPr>
          <w:b/>
          <w:lang w:val="fr-FR"/>
        </w:rPr>
      </w:pPr>
      <w:r w:rsidRPr="00623870">
        <w:rPr>
          <w:b/>
          <w:lang w:val="fr-FR"/>
        </w:rPr>
        <w:t>PROJET MODE COIFF’</w:t>
      </w:r>
    </w:p>
    <w:p w:rsidR="00623870" w:rsidRDefault="00623870">
      <w:pPr>
        <w:rPr>
          <w:lang w:val="fr-FR"/>
        </w:rPr>
      </w:pPr>
    </w:p>
    <w:p w:rsidR="00712E48" w:rsidRDefault="007C3438" w:rsidP="00623870">
      <w:pPr>
        <w:jc w:val="both"/>
        <w:rPr>
          <w:lang w:val="fr-FR"/>
        </w:rPr>
      </w:pPr>
      <w:r>
        <w:rPr>
          <w:lang w:val="fr-FR"/>
        </w:rPr>
        <w:t xml:space="preserve">MODE COIFF’ est un </w:t>
      </w:r>
      <w:r w:rsidR="00623870">
        <w:rPr>
          <w:lang w:val="fr-FR"/>
        </w:rPr>
        <w:t xml:space="preserve">salon </w:t>
      </w:r>
      <w:r w:rsidR="00F87FF6">
        <w:rPr>
          <w:lang w:val="fr-FR"/>
        </w:rPr>
        <w:t xml:space="preserve">indépendant </w:t>
      </w:r>
      <w:r w:rsidR="00623870">
        <w:rPr>
          <w:lang w:val="fr-FR"/>
        </w:rPr>
        <w:t xml:space="preserve">de coiffure </w:t>
      </w:r>
      <w:r w:rsidR="00FB5275">
        <w:rPr>
          <w:lang w:val="fr-FR"/>
        </w:rPr>
        <w:t xml:space="preserve">mixte </w:t>
      </w:r>
      <w:r w:rsidR="001C422A">
        <w:rPr>
          <w:lang w:val="fr-FR"/>
        </w:rPr>
        <w:t>du centre ville du Havre</w:t>
      </w:r>
      <w:r w:rsidR="00446AA0">
        <w:rPr>
          <w:lang w:val="fr-FR"/>
        </w:rPr>
        <w:t>.</w:t>
      </w:r>
      <w:r w:rsidR="00623870">
        <w:rPr>
          <w:lang w:val="fr-FR"/>
        </w:rPr>
        <w:t xml:space="preserve"> Il est dirigé par Mme LABROSSE depuis 25 ans. El</w:t>
      </w:r>
      <w:r w:rsidR="00712E48">
        <w:rPr>
          <w:lang w:val="fr-FR"/>
        </w:rPr>
        <w:t xml:space="preserve">le travaille avec </w:t>
      </w:r>
      <w:r w:rsidR="006173B1">
        <w:rPr>
          <w:lang w:val="fr-FR"/>
        </w:rPr>
        <w:t>4</w:t>
      </w:r>
      <w:r w:rsidR="00712E48">
        <w:rPr>
          <w:lang w:val="fr-FR"/>
        </w:rPr>
        <w:t xml:space="preserve"> coiffeuses </w:t>
      </w:r>
      <w:r w:rsidR="004273D0">
        <w:rPr>
          <w:lang w:val="fr-FR"/>
        </w:rPr>
        <w:t>et</w:t>
      </w:r>
      <w:r w:rsidR="00707F4A">
        <w:rPr>
          <w:lang w:val="fr-FR"/>
        </w:rPr>
        <w:t xml:space="preserve"> </w:t>
      </w:r>
      <w:r w:rsidR="004273D0">
        <w:rPr>
          <w:lang w:val="fr-FR"/>
        </w:rPr>
        <w:t xml:space="preserve">2 </w:t>
      </w:r>
      <w:r w:rsidR="00707F4A">
        <w:rPr>
          <w:lang w:val="fr-FR"/>
        </w:rPr>
        <w:t>apprenti</w:t>
      </w:r>
      <w:r w:rsidR="004273D0">
        <w:rPr>
          <w:lang w:val="fr-FR"/>
        </w:rPr>
        <w:t>s</w:t>
      </w:r>
      <w:r w:rsidR="00707F4A">
        <w:rPr>
          <w:lang w:val="fr-FR"/>
        </w:rPr>
        <w:t xml:space="preserve"> </w:t>
      </w:r>
      <w:r w:rsidR="00712E48">
        <w:rPr>
          <w:lang w:val="fr-FR"/>
        </w:rPr>
        <w:t>:</w:t>
      </w:r>
    </w:p>
    <w:p w:rsidR="00707F4A" w:rsidRDefault="00707F4A" w:rsidP="00623870">
      <w:pPr>
        <w:jc w:val="both"/>
        <w:rPr>
          <w:lang w:val="fr-FR"/>
        </w:rPr>
      </w:pPr>
    </w:p>
    <w:p w:rsidR="005C3169" w:rsidRDefault="00623870" w:rsidP="00FD2B9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333333"/>
          <w:szCs w:val="24"/>
          <w:lang w:val="fr-FR"/>
        </w:rPr>
      </w:pPr>
      <w:r w:rsidRPr="00E473A4">
        <w:rPr>
          <w:b/>
          <w:lang w:val="fr-FR"/>
        </w:rPr>
        <w:t xml:space="preserve">Marie, </w:t>
      </w:r>
      <w:r w:rsidR="00632444" w:rsidRPr="00E473A4">
        <w:rPr>
          <w:b/>
          <w:lang w:val="fr-FR"/>
        </w:rPr>
        <w:t>28</w:t>
      </w:r>
      <w:r w:rsidR="00712E48" w:rsidRPr="00E473A4">
        <w:rPr>
          <w:b/>
          <w:lang w:val="fr-FR"/>
        </w:rPr>
        <w:t xml:space="preserve"> ans</w:t>
      </w:r>
      <w:r w:rsidR="00707F4A">
        <w:rPr>
          <w:lang w:val="fr-FR"/>
        </w:rPr>
        <w:t xml:space="preserve"> : elle </w:t>
      </w:r>
      <w:r w:rsidR="00CB550E">
        <w:rPr>
          <w:lang w:val="fr-FR"/>
        </w:rPr>
        <w:t>a succédé</w:t>
      </w:r>
      <w:r w:rsidR="00707F4A">
        <w:rPr>
          <w:lang w:val="fr-FR"/>
        </w:rPr>
        <w:t xml:space="preserve"> à </w:t>
      </w:r>
      <w:r w:rsidR="00CF0363">
        <w:rPr>
          <w:lang w:val="fr-FR"/>
        </w:rPr>
        <w:t>Pénélope</w:t>
      </w:r>
      <w:r w:rsidR="00707F4A">
        <w:rPr>
          <w:lang w:val="fr-FR"/>
        </w:rPr>
        <w:t xml:space="preserve"> </w:t>
      </w:r>
      <w:r w:rsidR="00CB550E">
        <w:rPr>
          <w:lang w:val="fr-FR"/>
        </w:rPr>
        <w:t>en 2008</w:t>
      </w:r>
      <w:r w:rsidR="007A579C">
        <w:rPr>
          <w:lang w:val="fr-FR"/>
        </w:rPr>
        <w:t xml:space="preserve"> pour un contrat à temps plein</w:t>
      </w:r>
      <w:r w:rsidR="00165717">
        <w:rPr>
          <w:lang w:val="fr-FR"/>
        </w:rPr>
        <w:t xml:space="preserve"> (35 heures)</w:t>
      </w:r>
      <w:r w:rsidR="00EA49DB">
        <w:rPr>
          <w:lang w:val="fr-FR"/>
        </w:rPr>
        <w:t xml:space="preserve">. </w:t>
      </w:r>
      <w:r w:rsidR="00B863D6">
        <w:rPr>
          <w:lang w:val="fr-FR"/>
        </w:rPr>
        <w:t>Après les congés parentaux de son 2</w:t>
      </w:r>
      <w:r w:rsidR="00B863D6" w:rsidRPr="00B863D6">
        <w:rPr>
          <w:vertAlign w:val="superscript"/>
          <w:lang w:val="fr-FR"/>
        </w:rPr>
        <w:t>e</w:t>
      </w:r>
      <w:r w:rsidR="00B863D6">
        <w:rPr>
          <w:lang w:val="fr-FR"/>
        </w:rPr>
        <w:t xml:space="preserve"> et 3</w:t>
      </w:r>
      <w:r w:rsidR="00B863D6" w:rsidRPr="00B863D6">
        <w:rPr>
          <w:vertAlign w:val="superscript"/>
          <w:lang w:val="fr-FR"/>
        </w:rPr>
        <w:t>e</w:t>
      </w:r>
      <w:r w:rsidR="00B863D6">
        <w:rPr>
          <w:lang w:val="fr-FR"/>
        </w:rPr>
        <w:t xml:space="preserve"> enfant, </w:t>
      </w:r>
      <w:r w:rsidR="00CB550E">
        <w:rPr>
          <w:lang w:val="fr-FR"/>
        </w:rPr>
        <w:t>Pénélope</w:t>
      </w:r>
      <w:r w:rsidR="005C3169">
        <w:rPr>
          <w:lang w:val="fr-FR"/>
        </w:rPr>
        <w:t xml:space="preserve"> a préféré démissionner</w:t>
      </w:r>
      <w:r w:rsidR="00B863D6">
        <w:rPr>
          <w:lang w:val="fr-FR"/>
        </w:rPr>
        <w:t xml:space="preserve"> pour se consacrer à ses trois</w:t>
      </w:r>
      <w:r w:rsidR="00707F4A">
        <w:rPr>
          <w:lang w:val="fr-FR"/>
        </w:rPr>
        <w:t xml:space="preserve"> enfants. </w:t>
      </w:r>
      <w:r w:rsidR="00595A1F">
        <w:rPr>
          <w:lang w:val="fr-FR"/>
        </w:rPr>
        <w:t>Les horaires, le niveau de salaire l’ont conduite à démissionner, comme beaucoup de jeunes maman</w:t>
      </w:r>
      <w:r w:rsidR="004273D0">
        <w:rPr>
          <w:lang w:val="fr-FR"/>
        </w:rPr>
        <w:t>s</w:t>
      </w:r>
      <w:r w:rsidR="00595A1F">
        <w:rPr>
          <w:lang w:val="fr-FR"/>
        </w:rPr>
        <w:t xml:space="preserve">. </w:t>
      </w:r>
      <w:r w:rsidR="00FD2B9C">
        <w:rPr>
          <w:lang w:val="fr-FR"/>
        </w:rPr>
        <w:t xml:space="preserve">En effet, les statistiques montrent aussi </w:t>
      </w:r>
      <w:r w:rsidR="00FD2B9C">
        <w:rPr>
          <w:rFonts w:cs="Times New Roman"/>
          <w:szCs w:val="24"/>
          <w:lang w:val="fr-FR"/>
        </w:rPr>
        <w:t>qu’il y a</w:t>
      </w:r>
      <w:r w:rsidR="00FD2B9C" w:rsidRPr="00FD2B9C">
        <w:rPr>
          <w:rFonts w:cs="Times New Roman"/>
          <w:color w:val="333333"/>
          <w:szCs w:val="24"/>
          <w:lang w:val="fr-FR"/>
        </w:rPr>
        <w:t xml:space="preserve"> une perte de compétences à l’issue d’une </w:t>
      </w:r>
      <w:r w:rsidR="005C3169">
        <w:rPr>
          <w:rFonts w:cs="Times New Roman"/>
          <w:color w:val="333333"/>
          <w:szCs w:val="24"/>
          <w:lang w:val="fr-FR"/>
        </w:rPr>
        <w:t xml:space="preserve">longue </w:t>
      </w:r>
      <w:r w:rsidR="00FD2B9C" w:rsidRPr="00FD2B9C">
        <w:rPr>
          <w:rFonts w:cs="Times New Roman"/>
          <w:color w:val="333333"/>
          <w:szCs w:val="24"/>
          <w:lang w:val="fr-FR"/>
        </w:rPr>
        <w:t>période</w:t>
      </w:r>
      <w:r w:rsidR="00FD2B9C">
        <w:rPr>
          <w:rFonts w:cs="Times New Roman"/>
          <w:color w:val="333333"/>
          <w:szCs w:val="24"/>
          <w:lang w:val="fr-FR"/>
        </w:rPr>
        <w:t xml:space="preserve"> </w:t>
      </w:r>
      <w:r w:rsidR="00FD2B9C" w:rsidRPr="00FD2B9C">
        <w:rPr>
          <w:rFonts w:cs="Times New Roman"/>
          <w:color w:val="333333"/>
          <w:szCs w:val="24"/>
          <w:lang w:val="fr-FR"/>
        </w:rPr>
        <w:t>d’inactivité</w:t>
      </w:r>
      <w:r w:rsidR="00FD2B9C">
        <w:rPr>
          <w:rFonts w:ascii="TheMix-Light" w:hAnsi="TheMix-Light" w:cs="TheMix-Light"/>
          <w:color w:val="333333"/>
          <w:sz w:val="17"/>
          <w:szCs w:val="17"/>
          <w:lang w:val="fr-FR"/>
        </w:rPr>
        <w:t xml:space="preserve"> </w:t>
      </w:r>
      <w:r w:rsidR="00FD2B9C" w:rsidRPr="00FD2B9C">
        <w:rPr>
          <w:rFonts w:cs="Times New Roman"/>
          <w:color w:val="333333"/>
          <w:szCs w:val="24"/>
          <w:lang w:val="fr-FR"/>
        </w:rPr>
        <w:t xml:space="preserve">telle qu’un long congé </w:t>
      </w:r>
      <w:r w:rsidR="005C3169">
        <w:rPr>
          <w:rFonts w:cs="Times New Roman"/>
          <w:color w:val="333333"/>
          <w:szCs w:val="24"/>
          <w:lang w:val="fr-FR"/>
        </w:rPr>
        <w:t>maternité et/ou</w:t>
      </w:r>
      <w:r w:rsidR="00FD2B9C" w:rsidRPr="00FD2B9C">
        <w:rPr>
          <w:rFonts w:cs="Times New Roman"/>
          <w:color w:val="333333"/>
          <w:szCs w:val="24"/>
          <w:lang w:val="fr-FR"/>
        </w:rPr>
        <w:t xml:space="preserve"> parental</w:t>
      </w:r>
      <w:r w:rsidR="005C3169">
        <w:rPr>
          <w:rFonts w:cs="Times New Roman"/>
          <w:color w:val="333333"/>
          <w:szCs w:val="24"/>
          <w:lang w:val="fr-FR"/>
        </w:rPr>
        <w:t xml:space="preserve">. : </w:t>
      </w:r>
      <w:proofErr w:type="gramStart"/>
      <w:r w:rsidR="005C3169">
        <w:rPr>
          <w:rFonts w:cs="Times New Roman"/>
          <w:color w:val="333333"/>
          <w:szCs w:val="24"/>
          <w:lang w:val="fr-FR"/>
        </w:rPr>
        <w:t>c</w:t>
      </w:r>
      <w:r w:rsidR="00FD2B9C">
        <w:rPr>
          <w:rFonts w:cs="Times New Roman"/>
          <w:color w:val="333333"/>
          <w:szCs w:val="24"/>
          <w:lang w:val="fr-FR"/>
        </w:rPr>
        <w:t>es</w:t>
      </w:r>
      <w:proofErr w:type="gramEnd"/>
      <w:r w:rsidR="00FD2B9C">
        <w:rPr>
          <w:rFonts w:cs="Times New Roman"/>
          <w:color w:val="333333"/>
          <w:szCs w:val="24"/>
          <w:lang w:val="fr-FR"/>
        </w:rPr>
        <w:t xml:space="preserve"> coiffeuses ont </w:t>
      </w:r>
      <w:r w:rsidR="005C3169">
        <w:rPr>
          <w:rFonts w:cs="Times New Roman"/>
          <w:color w:val="333333"/>
          <w:szCs w:val="24"/>
          <w:lang w:val="fr-FR"/>
        </w:rPr>
        <w:t xml:space="preserve">donc </w:t>
      </w:r>
      <w:r w:rsidR="00FD2B9C">
        <w:rPr>
          <w:rFonts w:cs="Times New Roman"/>
          <w:color w:val="333333"/>
          <w:szCs w:val="24"/>
          <w:lang w:val="fr-FR"/>
        </w:rPr>
        <w:t xml:space="preserve">tendance à démissionner. </w:t>
      </w:r>
    </w:p>
    <w:p w:rsidR="005C3169" w:rsidRDefault="005C3169" w:rsidP="00FD2B9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333333"/>
          <w:szCs w:val="24"/>
          <w:lang w:val="fr-FR"/>
        </w:rPr>
      </w:pPr>
    </w:p>
    <w:p w:rsidR="00712E48" w:rsidRDefault="00CB550E" w:rsidP="00FD2B9C">
      <w:pPr>
        <w:autoSpaceDE w:val="0"/>
        <w:autoSpaceDN w:val="0"/>
        <w:adjustRightInd w:val="0"/>
        <w:spacing w:line="240" w:lineRule="auto"/>
        <w:jc w:val="both"/>
        <w:rPr>
          <w:lang w:val="fr-FR"/>
        </w:rPr>
      </w:pPr>
      <w:r>
        <w:rPr>
          <w:lang w:val="fr-FR"/>
        </w:rPr>
        <w:t xml:space="preserve">Actuellement, Marie est remplacée </w:t>
      </w:r>
      <w:r w:rsidR="00605342">
        <w:rPr>
          <w:lang w:val="fr-FR"/>
        </w:rPr>
        <w:t xml:space="preserve">par Fabiola </w:t>
      </w:r>
      <w:r>
        <w:rPr>
          <w:lang w:val="fr-FR"/>
        </w:rPr>
        <w:t xml:space="preserve">car elle était en congé parental. Elle se demande comment elle va concilier son travail </w:t>
      </w:r>
      <w:r w:rsidR="007A579C">
        <w:rPr>
          <w:lang w:val="fr-FR"/>
        </w:rPr>
        <w:t>et la vie de famille.</w:t>
      </w:r>
      <w:r w:rsidR="005F7A07">
        <w:rPr>
          <w:lang w:val="fr-FR"/>
        </w:rPr>
        <w:t xml:space="preserve"> Si Mme Labrosse veut conserver Marie dans son équipe, il va falloir peut-être réfléchir à une nouvelle réorganisation.</w:t>
      </w:r>
    </w:p>
    <w:p w:rsidR="000C07C6" w:rsidRDefault="000C07C6" w:rsidP="000C07C6">
      <w:pPr>
        <w:jc w:val="both"/>
        <w:rPr>
          <w:lang w:val="fr-FR"/>
        </w:rPr>
      </w:pPr>
    </w:p>
    <w:p w:rsidR="00632444" w:rsidRDefault="00623870" w:rsidP="000C07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E473A4">
        <w:rPr>
          <w:b/>
          <w:lang w:val="fr-FR"/>
        </w:rPr>
        <w:t xml:space="preserve">Géraldine, </w:t>
      </w:r>
      <w:r w:rsidR="00EA4AA9" w:rsidRPr="00E473A4">
        <w:rPr>
          <w:b/>
          <w:lang w:val="fr-FR"/>
        </w:rPr>
        <w:t>30</w:t>
      </w:r>
      <w:r w:rsidR="00707F4A" w:rsidRPr="00E473A4">
        <w:rPr>
          <w:b/>
          <w:lang w:val="fr-FR"/>
        </w:rPr>
        <w:t xml:space="preserve"> ans</w:t>
      </w:r>
      <w:r w:rsidR="00EA4AA9" w:rsidRPr="00632444">
        <w:rPr>
          <w:lang w:val="fr-FR"/>
        </w:rPr>
        <w:t>. 8</w:t>
      </w:r>
      <w:r w:rsidR="00707F4A" w:rsidRPr="00632444">
        <w:rPr>
          <w:lang w:val="fr-FR"/>
        </w:rPr>
        <w:t xml:space="preserve"> ans d’ancienneté chez MODE COIFF’. </w:t>
      </w:r>
      <w:r w:rsidR="00632444" w:rsidRPr="00632444">
        <w:rPr>
          <w:lang w:val="fr-FR"/>
        </w:rPr>
        <w:t>Elle travaille à temps partiel (28 heures) grâce à un congé parental qui va prendre fin dans quelques semaines. Cependant, Mme Labrosse a remarqué chez sa collègue une certaine lassitude.</w:t>
      </w:r>
      <w:r w:rsidR="00632444">
        <w:rPr>
          <w:lang w:val="fr-FR"/>
        </w:rPr>
        <w:t xml:space="preserve"> Que peut proposer Mme Labrosse à cette salariée</w:t>
      </w:r>
      <w:r w:rsidR="00446D9A">
        <w:rPr>
          <w:lang w:val="fr-FR"/>
        </w:rPr>
        <w:t xml:space="preserve"> </w:t>
      </w:r>
      <w:r w:rsidR="00E473A4">
        <w:rPr>
          <w:lang w:val="fr-FR"/>
        </w:rPr>
        <w:t>pour la remotiver et pour fidéliser la clientèle ?</w:t>
      </w:r>
    </w:p>
    <w:p w:rsidR="000C07C6" w:rsidRPr="000C07C6" w:rsidRDefault="00632444" w:rsidP="00632444">
      <w:pPr>
        <w:pStyle w:val="Paragraphedeliste"/>
        <w:jc w:val="both"/>
        <w:rPr>
          <w:lang w:val="fr-FR"/>
        </w:rPr>
      </w:pPr>
      <w:r w:rsidRPr="00632444">
        <w:rPr>
          <w:lang w:val="fr-FR"/>
        </w:rPr>
        <w:t xml:space="preserve"> </w:t>
      </w:r>
    </w:p>
    <w:p w:rsidR="00712E48" w:rsidRDefault="00707F4A" w:rsidP="00712E48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E473A4">
        <w:rPr>
          <w:b/>
          <w:lang w:val="fr-FR"/>
        </w:rPr>
        <w:t>Anna 42 ans</w:t>
      </w:r>
      <w:r>
        <w:rPr>
          <w:lang w:val="fr-FR"/>
        </w:rPr>
        <w:t> : elle aime son métier mais souffre de plus en plus de TMS.</w:t>
      </w:r>
      <w:r w:rsidR="00CF5694">
        <w:rPr>
          <w:lang w:val="fr-FR"/>
        </w:rPr>
        <w:t xml:space="preserve"> Elle est chez Mode </w:t>
      </w:r>
      <w:proofErr w:type="spellStart"/>
      <w:r w:rsidR="00CF5694">
        <w:rPr>
          <w:lang w:val="fr-FR"/>
        </w:rPr>
        <w:t>Coiff</w:t>
      </w:r>
      <w:proofErr w:type="spellEnd"/>
      <w:r w:rsidR="00CF5694">
        <w:rPr>
          <w:lang w:val="fr-FR"/>
        </w:rPr>
        <w:t>’ depuis 20 ans.</w:t>
      </w:r>
      <w:r w:rsidR="001B355A">
        <w:rPr>
          <w:lang w:val="fr-FR"/>
        </w:rPr>
        <w:t xml:space="preserve"> Temps partiel 28 heures.</w:t>
      </w:r>
    </w:p>
    <w:p w:rsidR="000C07C6" w:rsidRPr="000C07C6" w:rsidRDefault="000C07C6" w:rsidP="000C07C6">
      <w:pPr>
        <w:jc w:val="both"/>
        <w:rPr>
          <w:lang w:val="fr-FR"/>
        </w:rPr>
      </w:pPr>
    </w:p>
    <w:p w:rsidR="00712E48" w:rsidRDefault="00712E48" w:rsidP="00712E48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FB3835">
        <w:rPr>
          <w:b/>
          <w:lang w:val="fr-FR"/>
        </w:rPr>
        <w:t>Louise</w:t>
      </w:r>
      <w:r w:rsidR="00623870" w:rsidRPr="00FB3835">
        <w:rPr>
          <w:b/>
          <w:lang w:val="fr-FR"/>
        </w:rPr>
        <w:t xml:space="preserve"> </w:t>
      </w:r>
      <w:r w:rsidR="00707F4A" w:rsidRPr="00FB3835">
        <w:rPr>
          <w:b/>
          <w:lang w:val="fr-FR"/>
        </w:rPr>
        <w:t>22 ans</w:t>
      </w:r>
      <w:r w:rsidR="00707F4A">
        <w:rPr>
          <w:lang w:val="fr-FR"/>
        </w:rPr>
        <w:t xml:space="preserve"> : </w:t>
      </w:r>
      <w:r w:rsidR="00EA49DB">
        <w:rPr>
          <w:lang w:val="fr-FR"/>
        </w:rPr>
        <w:t>jeune diplômée</w:t>
      </w:r>
      <w:r w:rsidR="006173B1">
        <w:rPr>
          <w:lang w:val="fr-FR"/>
        </w:rPr>
        <w:t xml:space="preserve"> temps partiel</w:t>
      </w:r>
      <w:r w:rsidR="00EA49DB">
        <w:rPr>
          <w:lang w:val="fr-FR"/>
        </w:rPr>
        <w:t>.</w:t>
      </w:r>
      <w:r w:rsidR="00CF5694">
        <w:rPr>
          <w:lang w:val="fr-FR"/>
        </w:rPr>
        <w:t xml:space="preserve"> Mode </w:t>
      </w:r>
      <w:proofErr w:type="spellStart"/>
      <w:r w:rsidR="00CF5694">
        <w:rPr>
          <w:lang w:val="fr-FR"/>
        </w:rPr>
        <w:t>Coiff</w:t>
      </w:r>
      <w:proofErr w:type="spellEnd"/>
      <w:r w:rsidR="00CF5694">
        <w:rPr>
          <w:lang w:val="fr-FR"/>
        </w:rPr>
        <w:t>’ est son premier poste.</w:t>
      </w:r>
      <w:r w:rsidR="002E1B9C">
        <w:rPr>
          <w:lang w:val="fr-FR"/>
        </w:rPr>
        <w:t xml:space="preserve"> Elle apprécierait un temps plein.</w:t>
      </w:r>
    </w:p>
    <w:p w:rsidR="00B916BE" w:rsidRPr="00B916BE" w:rsidRDefault="00B916BE" w:rsidP="00B916BE">
      <w:pPr>
        <w:pStyle w:val="Paragraphedeliste"/>
        <w:rPr>
          <w:lang w:val="fr-FR"/>
        </w:rPr>
      </w:pPr>
    </w:p>
    <w:p w:rsidR="00B916BE" w:rsidRDefault="00B916BE" w:rsidP="00623870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FB3835">
        <w:rPr>
          <w:b/>
          <w:lang w:val="fr-FR"/>
        </w:rPr>
        <w:t>Morgane : 20 ans</w:t>
      </w:r>
      <w:r>
        <w:rPr>
          <w:lang w:val="fr-FR"/>
        </w:rPr>
        <w:t> est apprentie BP pour 1 an.</w:t>
      </w:r>
    </w:p>
    <w:p w:rsidR="00FB3835" w:rsidRPr="00FB3835" w:rsidRDefault="00FB3835" w:rsidP="00FB3835">
      <w:pPr>
        <w:pStyle w:val="Paragraphedeliste"/>
        <w:rPr>
          <w:lang w:val="fr-FR"/>
        </w:rPr>
      </w:pPr>
    </w:p>
    <w:p w:rsidR="00FB3835" w:rsidRDefault="00FB3835" w:rsidP="00FB383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FB3835">
        <w:rPr>
          <w:b/>
          <w:lang w:val="fr-FR"/>
        </w:rPr>
        <w:t>Paul, 17 ans</w:t>
      </w:r>
      <w:r>
        <w:rPr>
          <w:lang w:val="fr-FR"/>
        </w:rPr>
        <w:t xml:space="preserve"> est apprenti coiffeur pour encore 2 ans dans le salon.</w:t>
      </w:r>
    </w:p>
    <w:p w:rsidR="00B916BE" w:rsidRPr="00B916BE" w:rsidRDefault="00B916BE" w:rsidP="00B916BE">
      <w:pPr>
        <w:pStyle w:val="Paragraphedeliste"/>
        <w:rPr>
          <w:lang w:val="fr-FR"/>
        </w:rPr>
      </w:pPr>
    </w:p>
    <w:p w:rsidR="00623870" w:rsidRDefault="00623870" w:rsidP="00623870">
      <w:pPr>
        <w:jc w:val="both"/>
        <w:rPr>
          <w:lang w:val="fr-FR"/>
        </w:rPr>
      </w:pPr>
      <w:r>
        <w:rPr>
          <w:lang w:val="fr-FR"/>
        </w:rPr>
        <w:t>Son expérience de responsable de salon ainsi que différentes informations collectées, mettent en évidence différents éléments.</w:t>
      </w:r>
    </w:p>
    <w:p w:rsidR="00623870" w:rsidRDefault="00623870" w:rsidP="00623870">
      <w:pPr>
        <w:jc w:val="both"/>
        <w:rPr>
          <w:lang w:val="fr-FR"/>
        </w:rPr>
      </w:pPr>
    </w:p>
    <w:p w:rsidR="00623870" w:rsidRDefault="00623870" w:rsidP="00623870">
      <w:pPr>
        <w:jc w:val="both"/>
        <w:rPr>
          <w:lang w:val="fr-FR"/>
        </w:rPr>
      </w:pPr>
      <w:r>
        <w:rPr>
          <w:lang w:val="fr-FR"/>
        </w:rPr>
        <w:t xml:space="preserve">Constat : </w:t>
      </w:r>
      <w:r w:rsidRPr="00623870">
        <w:rPr>
          <w:lang w:val="fr-FR"/>
        </w:rPr>
        <w:t>La durée moyenne de carrière d’un salarié de la coiffure n’excède pas 8 ans.</w:t>
      </w:r>
      <w:r>
        <w:rPr>
          <w:lang w:val="fr-FR"/>
        </w:rPr>
        <w:t xml:space="preserve"> </w:t>
      </w:r>
      <w:r w:rsidRPr="00623870">
        <w:rPr>
          <w:lang w:val="fr-FR"/>
        </w:rPr>
        <w:t>Elle est souvent ponctuée par des changements d’employeurs et des événements</w:t>
      </w:r>
      <w:r>
        <w:rPr>
          <w:lang w:val="fr-FR"/>
        </w:rPr>
        <w:t xml:space="preserve"> </w:t>
      </w:r>
      <w:r w:rsidRPr="00623870">
        <w:rPr>
          <w:lang w:val="fr-FR"/>
        </w:rPr>
        <w:t>de vie (congés parentaux, reprise ou création d’un salon...)</w:t>
      </w:r>
      <w:r>
        <w:rPr>
          <w:lang w:val="fr-FR"/>
        </w:rPr>
        <w:t xml:space="preserve">. </w:t>
      </w:r>
      <w:r w:rsidR="00EA49DB">
        <w:rPr>
          <w:lang w:val="fr-FR"/>
        </w:rPr>
        <w:t>L</w:t>
      </w:r>
      <w:r w:rsidR="002F6E06">
        <w:rPr>
          <w:lang w:val="fr-FR"/>
        </w:rPr>
        <w:t xml:space="preserve">es employées </w:t>
      </w:r>
      <w:r w:rsidR="00EA49DB">
        <w:rPr>
          <w:lang w:val="fr-FR"/>
        </w:rPr>
        <w:t xml:space="preserve">de ce salon </w:t>
      </w:r>
      <w:r w:rsidR="002F6E06">
        <w:rPr>
          <w:lang w:val="fr-FR"/>
        </w:rPr>
        <w:t xml:space="preserve">ne dérogent pas à la règle. </w:t>
      </w:r>
    </w:p>
    <w:p w:rsidR="00623870" w:rsidRDefault="00623870" w:rsidP="00623870">
      <w:pPr>
        <w:jc w:val="both"/>
        <w:rPr>
          <w:lang w:val="fr-FR"/>
        </w:rPr>
      </w:pPr>
    </w:p>
    <w:p w:rsidR="00204D14" w:rsidRDefault="00623870" w:rsidP="00623870">
      <w:pPr>
        <w:jc w:val="both"/>
        <w:rPr>
          <w:lang w:val="fr-FR"/>
        </w:rPr>
      </w:pPr>
      <w:r w:rsidRPr="00623870">
        <w:rPr>
          <w:lang w:val="fr-FR"/>
        </w:rPr>
        <w:t>Le maintien et le développement des compétences au sein des salons représentent</w:t>
      </w:r>
      <w:r>
        <w:rPr>
          <w:lang w:val="fr-FR"/>
        </w:rPr>
        <w:t xml:space="preserve"> </w:t>
      </w:r>
      <w:r w:rsidRPr="00623870">
        <w:rPr>
          <w:lang w:val="fr-FR"/>
        </w:rPr>
        <w:t>des enjeux économiques, humains et commerciaux non négligeables.</w:t>
      </w:r>
      <w:r>
        <w:rPr>
          <w:lang w:val="fr-FR"/>
        </w:rPr>
        <w:t xml:space="preserve"> </w:t>
      </w:r>
      <w:r w:rsidRPr="00623870">
        <w:rPr>
          <w:lang w:val="fr-FR"/>
        </w:rPr>
        <w:t>Les salons doivent davantage composer avec ces parcours propres aux professionnels</w:t>
      </w:r>
      <w:r>
        <w:rPr>
          <w:lang w:val="fr-FR"/>
        </w:rPr>
        <w:t xml:space="preserve"> </w:t>
      </w:r>
      <w:r w:rsidRPr="00623870">
        <w:rPr>
          <w:lang w:val="fr-FR"/>
        </w:rPr>
        <w:t>de la coiffure.</w:t>
      </w:r>
      <w:r>
        <w:rPr>
          <w:lang w:val="fr-FR"/>
        </w:rPr>
        <w:t xml:space="preserve"> </w:t>
      </w:r>
    </w:p>
    <w:p w:rsidR="00204D14" w:rsidRDefault="00204D14" w:rsidP="00623870">
      <w:pPr>
        <w:jc w:val="both"/>
        <w:rPr>
          <w:lang w:val="fr-FR"/>
        </w:rPr>
      </w:pPr>
    </w:p>
    <w:p w:rsidR="00623870" w:rsidRDefault="00623870" w:rsidP="00623870">
      <w:pPr>
        <w:jc w:val="both"/>
        <w:rPr>
          <w:lang w:val="fr-FR"/>
        </w:rPr>
      </w:pPr>
      <w:r w:rsidRPr="00623870">
        <w:rPr>
          <w:lang w:val="fr-FR"/>
        </w:rPr>
        <w:t>Il faut prendre en considération à la fois ces espaces de forte densité relationnelle</w:t>
      </w:r>
      <w:r>
        <w:rPr>
          <w:lang w:val="fr-FR"/>
        </w:rPr>
        <w:t xml:space="preserve"> </w:t>
      </w:r>
      <w:r w:rsidRPr="00623870">
        <w:rPr>
          <w:lang w:val="fr-FR"/>
        </w:rPr>
        <w:t>entre les salariés, les employeurs et les clients, et les conditions pratiques</w:t>
      </w:r>
      <w:r>
        <w:rPr>
          <w:lang w:val="fr-FR"/>
        </w:rPr>
        <w:t xml:space="preserve"> </w:t>
      </w:r>
      <w:r w:rsidRPr="00623870">
        <w:rPr>
          <w:lang w:val="fr-FR"/>
        </w:rPr>
        <w:t>et techniques de l’exercice du métier.</w:t>
      </w:r>
      <w:r>
        <w:rPr>
          <w:lang w:val="fr-FR"/>
        </w:rPr>
        <w:t xml:space="preserve"> </w:t>
      </w:r>
    </w:p>
    <w:p w:rsidR="00623870" w:rsidRDefault="00623870" w:rsidP="00623870">
      <w:pPr>
        <w:jc w:val="both"/>
        <w:rPr>
          <w:lang w:val="fr-FR"/>
        </w:rPr>
      </w:pPr>
    </w:p>
    <w:p w:rsidR="00623870" w:rsidRDefault="00623870" w:rsidP="00623870">
      <w:pPr>
        <w:jc w:val="both"/>
        <w:rPr>
          <w:lang w:val="fr-FR"/>
        </w:rPr>
      </w:pPr>
      <w:r w:rsidRPr="00623870">
        <w:rPr>
          <w:lang w:val="fr-FR"/>
        </w:rPr>
        <w:t xml:space="preserve">En conséquence, </w:t>
      </w:r>
      <w:r>
        <w:rPr>
          <w:lang w:val="fr-FR"/>
        </w:rPr>
        <w:t>il est important</w:t>
      </w:r>
      <w:r w:rsidRPr="00623870">
        <w:rPr>
          <w:lang w:val="fr-FR"/>
        </w:rPr>
        <w:t xml:space="preserve"> d’agir pour garantir des relations au</w:t>
      </w:r>
      <w:r>
        <w:rPr>
          <w:lang w:val="fr-FR"/>
        </w:rPr>
        <w:t xml:space="preserve"> </w:t>
      </w:r>
      <w:r w:rsidR="00D92F5B">
        <w:rPr>
          <w:lang w:val="fr-FR"/>
        </w:rPr>
        <w:t>travail</w:t>
      </w:r>
      <w:r w:rsidRPr="00623870">
        <w:rPr>
          <w:lang w:val="fr-FR"/>
        </w:rPr>
        <w:t xml:space="preserve"> agréables et plus durables tout en confortant les performances</w:t>
      </w:r>
      <w:r>
        <w:rPr>
          <w:lang w:val="fr-FR"/>
        </w:rPr>
        <w:t xml:space="preserve"> </w:t>
      </w:r>
      <w:r w:rsidRPr="00623870">
        <w:rPr>
          <w:lang w:val="fr-FR"/>
        </w:rPr>
        <w:t>économiques du salon.</w:t>
      </w:r>
    </w:p>
    <w:p w:rsidR="00623870" w:rsidRDefault="00623870" w:rsidP="00623870">
      <w:pPr>
        <w:jc w:val="both"/>
        <w:rPr>
          <w:lang w:val="fr-FR"/>
        </w:rPr>
      </w:pPr>
    </w:p>
    <w:p w:rsidR="0022784E" w:rsidRPr="00567250" w:rsidRDefault="00CF5694" w:rsidP="00B56337">
      <w:pPr>
        <w:pStyle w:val="Paragraphedeliste"/>
        <w:ind w:left="0"/>
        <w:jc w:val="both"/>
        <w:rPr>
          <w:rFonts w:cs="Times New Roman"/>
          <w:iCs/>
          <w:szCs w:val="24"/>
          <w:lang w:val="fr-FR"/>
        </w:rPr>
      </w:pPr>
      <w:r w:rsidRPr="00567250">
        <w:rPr>
          <w:lang w:val="fr-FR"/>
        </w:rPr>
        <w:t>Mme LABROSSE</w:t>
      </w:r>
      <w:r w:rsidR="001529D7">
        <w:rPr>
          <w:lang w:val="fr-FR"/>
        </w:rPr>
        <w:t xml:space="preserve"> sait que</w:t>
      </w:r>
      <w:r w:rsidRPr="00567250">
        <w:rPr>
          <w:lang w:val="fr-FR"/>
        </w:rPr>
        <w:t xml:space="preserve"> </w:t>
      </w:r>
      <w:r w:rsidR="00D66F36" w:rsidRPr="00567250">
        <w:rPr>
          <w:lang w:val="fr-FR"/>
        </w:rPr>
        <w:t>le turnover</w:t>
      </w:r>
      <w:r w:rsidRPr="00567250">
        <w:rPr>
          <w:lang w:val="fr-FR"/>
        </w:rPr>
        <w:t xml:space="preserve"> </w:t>
      </w:r>
      <w:r w:rsidR="001529D7">
        <w:rPr>
          <w:lang w:val="fr-FR"/>
        </w:rPr>
        <w:t>peut nuire</w:t>
      </w:r>
      <w:r w:rsidR="00FB5275" w:rsidRPr="00567250">
        <w:rPr>
          <w:lang w:val="fr-FR"/>
        </w:rPr>
        <w:t xml:space="preserve"> à la relation avec les clientes. </w:t>
      </w:r>
      <w:r w:rsidR="00AE3660" w:rsidRPr="00567250">
        <w:rPr>
          <w:b/>
          <w:lang w:val="fr-FR"/>
        </w:rPr>
        <w:t>Elle voudrait faire une analyse de la situation</w:t>
      </w:r>
      <w:r w:rsidR="00AE3660" w:rsidRPr="00567250">
        <w:rPr>
          <w:lang w:val="fr-FR"/>
        </w:rPr>
        <w:t xml:space="preserve"> </w:t>
      </w:r>
      <w:r w:rsidR="00AE3660" w:rsidRPr="00567250">
        <w:rPr>
          <w:b/>
          <w:lang w:val="fr-FR"/>
        </w:rPr>
        <w:t xml:space="preserve">pour que ses employés(es) restent fidèles au métier </w:t>
      </w:r>
      <w:r w:rsidR="00893D84" w:rsidRPr="006F1F4A">
        <w:rPr>
          <w:b/>
          <w:u w:val="single"/>
          <w:lang w:val="fr-FR"/>
        </w:rPr>
        <w:t>et</w:t>
      </w:r>
      <w:r w:rsidR="00893D84" w:rsidRPr="00567250">
        <w:rPr>
          <w:b/>
          <w:lang w:val="fr-FR"/>
        </w:rPr>
        <w:t xml:space="preserve"> </w:t>
      </w:r>
      <w:r w:rsidR="00AE3660" w:rsidRPr="00567250">
        <w:rPr>
          <w:b/>
          <w:lang w:val="fr-FR"/>
        </w:rPr>
        <w:t>à son salon.</w:t>
      </w:r>
      <w:r w:rsidR="0022784E" w:rsidRPr="00567250">
        <w:rPr>
          <w:lang w:val="fr-FR"/>
        </w:rPr>
        <w:t xml:space="preserve"> </w:t>
      </w:r>
      <w:r w:rsidR="00985222" w:rsidRPr="00567250">
        <w:rPr>
          <w:rFonts w:cs="Times New Roman"/>
          <w:iCs/>
          <w:szCs w:val="24"/>
          <w:lang w:val="fr-FR"/>
        </w:rPr>
        <w:t>Faire une analyse ne suffit pas, i</w:t>
      </w:r>
      <w:r w:rsidR="00985222" w:rsidRPr="00567250">
        <w:rPr>
          <w:rFonts w:cs="Times New Roman"/>
          <w:b/>
          <w:iCs/>
          <w:szCs w:val="24"/>
          <w:lang w:val="fr-FR"/>
        </w:rPr>
        <w:t>l faudra aussi envisager des solutions.</w:t>
      </w:r>
      <w:r w:rsidR="00567250">
        <w:rPr>
          <w:rFonts w:cs="Times New Roman"/>
          <w:b/>
          <w:iCs/>
          <w:szCs w:val="24"/>
          <w:lang w:val="fr-FR"/>
        </w:rPr>
        <w:t xml:space="preserve"> </w:t>
      </w:r>
      <w:r w:rsidR="0022784E" w:rsidRPr="00567250">
        <w:rPr>
          <w:lang w:val="fr-FR"/>
        </w:rPr>
        <w:t>En effet, f</w:t>
      </w:r>
      <w:r w:rsidR="00D20176" w:rsidRPr="00567250">
        <w:rPr>
          <w:rFonts w:cs="Times New Roman"/>
          <w:iCs/>
          <w:szCs w:val="24"/>
          <w:lang w:val="fr-FR"/>
        </w:rPr>
        <w:t xml:space="preserve">idéliser les salariés répond à </w:t>
      </w:r>
      <w:r w:rsidR="0022784E" w:rsidRPr="00567250">
        <w:rPr>
          <w:rFonts w:cs="Times New Roman"/>
          <w:iCs/>
          <w:szCs w:val="24"/>
          <w:lang w:val="fr-FR"/>
        </w:rPr>
        <w:t>des</w:t>
      </w:r>
      <w:r w:rsidR="00D20176" w:rsidRPr="00567250">
        <w:rPr>
          <w:rFonts w:cs="Times New Roman"/>
          <w:iCs/>
          <w:szCs w:val="24"/>
          <w:lang w:val="fr-FR"/>
        </w:rPr>
        <w:t xml:space="preserve"> enjeux pour les salons. Ils montrent l’intérêt d’agir dans un même objectif pour le dirigeant et les salariés : le développement des compétences et les liens humains, l’écon</w:t>
      </w:r>
      <w:r w:rsidR="004374C8">
        <w:rPr>
          <w:rFonts w:cs="Times New Roman"/>
          <w:iCs/>
          <w:szCs w:val="24"/>
          <w:lang w:val="fr-FR"/>
        </w:rPr>
        <w:t>omie du salon</w:t>
      </w:r>
      <w:r w:rsidR="00D20176" w:rsidRPr="00567250">
        <w:rPr>
          <w:rFonts w:cs="Times New Roman"/>
          <w:iCs/>
          <w:szCs w:val="24"/>
          <w:lang w:val="fr-FR"/>
        </w:rPr>
        <w:t>.</w:t>
      </w:r>
      <w:r w:rsidR="0022784E" w:rsidRPr="00567250">
        <w:rPr>
          <w:rFonts w:cs="Times New Roman"/>
          <w:iCs/>
          <w:szCs w:val="24"/>
          <w:lang w:val="fr-FR"/>
        </w:rPr>
        <w:t xml:space="preserve"> </w:t>
      </w:r>
    </w:p>
    <w:p w:rsidR="00567250" w:rsidRDefault="00567250" w:rsidP="0022784E">
      <w:pPr>
        <w:jc w:val="both"/>
        <w:rPr>
          <w:rFonts w:cs="Times New Roman"/>
          <w:szCs w:val="24"/>
          <w:lang w:val="fr-FR"/>
        </w:rPr>
      </w:pPr>
    </w:p>
    <w:p w:rsidR="008A1807" w:rsidRDefault="008A1807" w:rsidP="0022784E">
      <w:pPr>
        <w:jc w:val="both"/>
        <w:rPr>
          <w:szCs w:val="24"/>
          <w:lang w:val="fr-FR"/>
        </w:rPr>
      </w:pPr>
    </w:p>
    <w:p w:rsidR="008A1807" w:rsidRPr="008E4187" w:rsidRDefault="008A1807" w:rsidP="008A1807">
      <w:pPr>
        <w:jc w:val="center"/>
        <w:rPr>
          <w:rFonts w:cs="Times New Roman"/>
          <w:b/>
          <w:sz w:val="28"/>
          <w:szCs w:val="28"/>
          <w:lang w:val="fr-FR"/>
        </w:rPr>
      </w:pPr>
      <w:r w:rsidRPr="008E4187">
        <w:rPr>
          <w:rFonts w:cs="Times New Roman"/>
          <w:b/>
          <w:sz w:val="28"/>
          <w:szCs w:val="28"/>
          <w:lang w:val="fr-FR"/>
        </w:rPr>
        <w:t>HORAIRES OUVERTURE DU SALON</w:t>
      </w:r>
    </w:p>
    <w:p w:rsidR="008A1807" w:rsidRDefault="008A1807" w:rsidP="008A1807">
      <w:pPr>
        <w:jc w:val="both"/>
        <w:rPr>
          <w:rFonts w:cs="Times New Roman"/>
          <w:sz w:val="28"/>
          <w:szCs w:val="28"/>
          <w:lang w:val="fr-FR"/>
        </w:rPr>
      </w:pPr>
    </w:p>
    <w:tbl>
      <w:tblPr>
        <w:tblStyle w:val="Grilledutableau"/>
        <w:tblW w:w="0" w:type="auto"/>
        <w:tblInd w:w="2577" w:type="dxa"/>
        <w:tblLook w:val="04A0"/>
      </w:tblPr>
      <w:tblGrid>
        <w:gridCol w:w="1809"/>
        <w:gridCol w:w="2693"/>
      </w:tblGrid>
      <w:tr w:rsidR="008A1807" w:rsidTr="004E6EDC">
        <w:tc>
          <w:tcPr>
            <w:tcW w:w="1809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Lundi</w:t>
            </w:r>
          </w:p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12h30/18h30</w:t>
            </w:r>
          </w:p>
        </w:tc>
      </w:tr>
      <w:tr w:rsidR="008A1807" w:rsidTr="004E6EDC">
        <w:tc>
          <w:tcPr>
            <w:tcW w:w="1809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Mardi</w:t>
            </w:r>
          </w:p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9h/19h</w:t>
            </w:r>
          </w:p>
        </w:tc>
      </w:tr>
      <w:tr w:rsidR="008A1807" w:rsidTr="004E6EDC">
        <w:tc>
          <w:tcPr>
            <w:tcW w:w="1809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Mercredi</w:t>
            </w:r>
          </w:p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9h/19h</w:t>
            </w:r>
          </w:p>
        </w:tc>
      </w:tr>
      <w:tr w:rsidR="008A1807" w:rsidTr="004E6EDC">
        <w:tc>
          <w:tcPr>
            <w:tcW w:w="1809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Jeudi</w:t>
            </w:r>
          </w:p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9h/19h</w:t>
            </w:r>
          </w:p>
        </w:tc>
      </w:tr>
      <w:tr w:rsidR="008A1807" w:rsidTr="004E6EDC">
        <w:tc>
          <w:tcPr>
            <w:tcW w:w="1809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Vendredi</w:t>
            </w:r>
          </w:p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9h/19h</w:t>
            </w:r>
          </w:p>
        </w:tc>
      </w:tr>
      <w:tr w:rsidR="008A1807" w:rsidTr="004E6EDC">
        <w:tc>
          <w:tcPr>
            <w:tcW w:w="1809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Samedi</w:t>
            </w:r>
          </w:p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8A1807" w:rsidRDefault="008A1807" w:rsidP="004E6EDC">
            <w:pPr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8h30/18h</w:t>
            </w:r>
          </w:p>
        </w:tc>
      </w:tr>
    </w:tbl>
    <w:p w:rsidR="007B15F4" w:rsidRDefault="007B15F4" w:rsidP="008A1807">
      <w:pPr>
        <w:jc w:val="center"/>
        <w:rPr>
          <w:rFonts w:cs="Times New Roman"/>
          <w:sz w:val="28"/>
          <w:szCs w:val="28"/>
          <w:lang w:val="fr-FR"/>
        </w:rPr>
      </w:pPr>
    </w:p>
    <w:p w:rsidR="008A1807" w:rsidRPr="00727CC8" w:rsidRDefault="008A1807" w:rsidP="008A1807">
      <w:pPr>
        <w:jc w:val="center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Fermé le dimanche</w:t>
      </w:r>
    </w:p>
    <w:p w:rsidR="00B30411" w:rsidRDefault="00B30411">
      <w:pPr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br w:type="page"/>
      </w:r>
    </w:p>
    <w:p w:rsidR="00B30411" w:rsidRDefault="00B30411" w:rsidP="0022784E">
      <w:pPr>
        <w:jc w:val="both"/>
        <w:rPr>
          <w:rFonts w:cs="Times New Roman"/>
          <w:sz w:val="28"/>
          <w:szCs w:val="28"/>
          <w:lang w:val="fr-FR"/>
        </w:rPr>
        <w:sectPr w:rsidR="00B30411" w:rsidSect="003E084D">
          <w:headerReference w:type="default" r:id="rId8"/>
          <w:footerReference w:type="default" r:id="rId9"/>
          <w:pgSz w:w="11906" w:h="16838"/>
          <w:pgMar w:top="1134" w:right="1134" w:bottom="896" w:left="1134" w:header="709" w:footer="709" w:gutter="0"/>
          <w:cols w:space="708"/>
          <w:docGrid w:linePitch="360"/>
        </w:sectPr>
      </w:pPr>
    </w:p>
    <w:p w:rsidR="00CE5474" w:rsidRDefault="00605342" w:rsidP="00C6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  <w:lang w:val="fr-FR"/>
        </w:rPr>
      </w:pPr>
      <w:r w:rsidRPr="00605342">
        <w:rPr>
          <w:rFonts w:cs="Times New Roman"/>
          <w:b/>
          <w:sz w:val="28"/>
          <w:szCs w:val="28"/>
          <w:lang w:val="fr-FR"/>
        </w:rPr>
        <w:lastRenderedPageBreak/>
        <w:t>PLANNING TYPE D’UNE SEMAINE</w:t>
      </w:r>
      <w:r w:rsidR="004305BC">
        <w:rPr>
          <w:rFonts w:cs="Times New Roman"/>
          <w:b/>
          <w:sz w:val="28"/>
          <w:szCs w:val="28"/>
          <w:lang w:val="fr-FR"/>
        </w:rPr>
        <w:t xml:space="preserve"> DES SALARIES DU SALON</w:t>
      </w:r>
    </w:p>
    <w:p w:rsidR="00605342" w:rsidRDefault="00605342" w:rsidP="0022784E">
      <w:pPr>
        <w:jc w:val="both"/>
        <w:rPr>
          <w:rFonts w:cs="Times New Roman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178"/>
        <w:gridCol w:w="1484"/>
        <w:gridCol w:w="1006"/>
        <w:gridCol w:w="1365"/>
        <w:gridCol w:w="1006"/>
        <w:gridCol w:w="1178"/>
        <w:gridCol w:w="1365"/>
        <w:gridCol w:w="1272"/>
      </w:tblGrid>
      <w:tr w:rsidR="00605342" w:rsidRPr="007A73EE" w:rsidTr="004E6EDC">
        <w:tc>
          <w:tcPr>
            <w:tcW w:w="1868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 xml:space="preserve">Noms </w:t>
            </w:r>
          </w:p>
        </w:tc>
        <w:tc>
          <w:tcPr>
            <w:tcW w:w="1868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>Lundi</w:t>
            </w:r>
          </w:p>
        </w:tc>
        <w:tc>
          <w:tcPr>
            <w:tcW w:w="1868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>Mardi</w:t>
            </w:r>
          </w:p>
        </w:tc>
        <w:tc>
          <w:tcPr>
            <w:tcW w:w="1868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>Mercredi</w:t>
            </w:r>
          </w:p>
        </w:tc>
        <w:tc>
          <w:tcPr>
            <w:tcW w:w="1869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>Jeudi</w:t>
            </w:r>
          </w:p>
        </w:tc>
        <w:tc>
          <w:tcPr>
            <w:tcW w:w="1869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>Vendredi</w:t>
            </w:r>
          </w:p>
        </w:tc>
        <w:tc>
          <w:tcPr>
            <w:tcW w:w="1869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>Samedi</w:t>
            </w:r>
          </w:p>
        </w:tc>
        <w:tc>
          <w:tcPr>
            <w:tcW w:w="1869" w:type="dxa"/>
            <w:vAlign w:val="center"/>
          </w:tcPr>
          <w:p w:rsidR="00605342" w:rsidRPr="007A73EE" w:rsidRDefault="00605342" w:rsidP="004E6EDC">
            <w:pPr>
              <w:jc w:val="center"/>
              <w:rPr>
                <w:rFonts w:cs="Times New Roman"/>
                <w:b/>
                <w:szCs w:val="24"/>
                <w:lang w:val="fr-FR"/>
              </w:rPr>
            </w:pPr>
            <w:r w:rsidRPr="007A73EE">
              <w:rPr>
                <w:rFonts w:cs="Times New Roman"/>
                <w:b/>
                <w:szCs w:val="24"/>
                <w:lang w:val="fr-FR"/>
              </w:rPr>
              <w:t>Nombre heures signatures</w:t>
            </w:r>
            <w:r w:rsidR="00292766" w:rsidRPr="007A73EE">
              <w:rPr>
                <w:rFonts w:cs="Times New Roman"/>
                <w:b/>
                <w:szCs w:val="24"/>
                <w:lang w:val="fr-FR"/>
              </w:rPr>
              <w:t xml:space="preserve"> * </w:t>
            </w:r>
          </w:p>
        </w:tc>
      </w:tr>
      <w:tr w:rsidR="00CF1543" w:rsidRPr="007A73EE" w:rsidTr="009D3F57">
        <w:tc>
          <w:tcPr>
            <w:tcW w:w="1868" w:type="dxa"/>
            <w:vAlign w:val="center"/>
          </w:tcPr>
          <w:p w:rsidR="00CF1543" w:rsidRPr="007A73EE" w:rsidRDefault="00CF1543" w:rsidP="00743210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Fabiola</w:t>
            </w:r>
            <w:r w:rsidR="00B42F52" w:rsidRPr="007A73EE">
              <w:rPr>
                <w:rFonts w:cs="Times New Roman"/>
                <w:color w:val="FF0000"/>
                <w:szCs w:val="24"/>
                <w:lang w:val="fr-FR"/>
              </w:rPr>
              <w:t xml:space="preserve"> (remplace Marie en congé parental)</w:t>
            </w:r>
          </w:p>
        </w:tc>
        <w:tc>
          <w:tcPr>
            <w:tcW w:w="1868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13h/18h30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 xml:space="preserve">5 heures 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½ pause</w:t>
            </w:r>
          </w:p>
        </w:tc>
        <w:tc>
          <w:tcPr>
            <w:tcW w:w="1868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10h-18h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7 heures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 heure pause</w:t>
            </w:r>
          </w:p>
        </w:tc>
        <w:tc>
          <w:tcPr>
            <w:tcW w:w="1868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9h/19h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7 heures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REPOS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10h/18h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7 heures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10h/18h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7 heures</w:t>
            </w:r>
          </w:p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FF0000"/>
                <w:szCs w:val="24"/>
                <w:lang w:val="fr-FR"/>
              </w:rPr>
            </w:pPr>
            <w:r w:rsidRPr="007A73EE">
              <w:rPr>
                <w:rFonts w:cs="Times New Roman"/>
                <w:color w:val="FF0000"/>
                <w:szCs w:val="24"/>
                <w:lang w:val="fr-FR"/>
              </w:rPr>
              <w:t>35 heures</w:t>
            </w:r>
          </w:p>
        </w:tc>
      </w:tr>
      <w:tr w:rsidR="00CF1543" w:rsidRPr="007A73EE" w:rsidTr="009D3F57">
        <w:tc>
          <w:tcPr>
            <w:tcW w:w="1868" w:type="dxa"/>
            <w:vAlign w:val="center"/>
          </w:tcPr>
          <w:p w:rsidR="00CF1543" w:rsidRPr="007A73EE" w:rsidRDefault="00CF1543" w:rsidP="00743210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Géraldine</w:t>
            </w:r>
          </w:p>
        </w:tc>
        <w:tc>
          <w:tcPr>
            <w:tcW w:w="1868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Repos</w:t>
            </w:r>
          </w:p>
        </w:tc>
        <w:tc>
          <w:tcPr>
            <w:tcW w:w="1868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9h/19h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9 heures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1h pause</w:t>
            </w:r>
          </w:p>
        </w:tc>
        <w:tc>
          <w:tcPr>
            <w:tcW w:w="1868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Repos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9h/17h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7 heures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14h/19h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5 heures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9h30/17h30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7 heures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28 heures</w:t>
            </w:r>
          </w:p>
        </w:tc>
      </w:tr>
      <w:tr w:rsidR="00CF1543" w:rsidRPr="007A73EE" w:rsidTr="009D3F57">
        <w:tc>
          <w:tcPr>
            <w:tcW w:w="1868" w:type="dxa"/>
            <w:vAlign w:val="center"/>
          </w:tcPr>
          <w:p w:rsidR="00CF1543" w:rsidRPr="007A73EE" w:rsidRDefault="00CF1543" w:rsidP="00743210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 xml:space="preserve">Anna </w:t>
            </w:r>
          </w:p>
        </w:tc>
        <w:tc>
          <w:tcPr>
            <w:tcW w:w="1868" w:type="dxa"/>
            <w:vAlign w:val="center"/>
          </w:tcPr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Repos</w:t>
            </w:r>
          </w:p>
        </w:tc>
        <w:tc>
          <w:tcPr>
            <w:tcW w:w="1868" w:type="dxa"/>
            <w:vAlign w:val="center"/>
          </w:tcPr>
          <w:p w:rsidR="00CF1543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Repos</w:t>
            </w:r>
          </w:p>
        </w:tc>
        <w:tc>
          <w:tcPr>
            <w:tcW w:w="1868" w:type="dxa"/>
            <w:vAlign w:val="center"/>
          </w:tcPr>
          <w:p w:rsidR="00CF1543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10h19h</w:t>
            </w:r>
          </w:p>
          <w:p w:rsidR="008D779F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7 heures</w:t>
            </w:r>
          </w:p>
          <w:p w:rsidR="008D779F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14h/19h</w:t>
            </w:r>
          </w:p>
          <w:p w:rsidR="00CF1543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5</w:t>
            </w:r>
            <w:r w:rsidR="00CF1543" w:rsidRPr="007A73EE">
              <w:rPr>
                <w:rFonts w:cs="Times New Roman"/>
                <w:color w:val="0070C0"/>
                <w:szCs w:val="24"/>
                <w:lang w:val="fr-FR"/>
              </w:rPr>
              <w:t xml:space="preserve"> heures</w:t>
            </w:r>
          </w:p>
          <w:p w:rsidR="00CF1543" w:rsidRPr="007A73EE" w:rsidRDefault="00CF1543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10h/19h</w:t>
            </w:r>
          </w:p>
          <w:p w:rsidR="008D779F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8 heures</w:t>
            </w:r>
          </w:p>
          <w:p w:rsidR="008D779F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10h/18h</w:t>
            </w:r>
          </w:p>
          <w:p w:rsidR="008D779F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7 heures</w:t>
            </w:r>
          </w:p>
          <w:p w:rsidR="008D779F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8D779F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28 heures</w:t>
            </w:r>
          </w:p>
        </w:tc>
      </w:tr>
      <w:tr w:rsidR="00CF1543" w:rsidRPr="007A73EE" w:rsidTr="009D3F57">
        <w:tc>
          <w:tcPr>
            <w:tcW w:w="1868" w:type="dxa"/>
            <w:vAlign w:val="center"/>
          </w:tcPr>
          <w:p w:rsidR="00CF1543" w:rsidRPr="007A73EE" w:rsidRDefault="00CF1543" w:rsidP="00743210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 xml:space="preserve">Louise </w:t>
            </w:r>
          </w:p>
        </w:tc>
        <w:tc>
          <w:tcPr>
            <w:tcW w:w="1868" w:type="dxa"/>
            <w:vAlign w:val="center"/>
          </w:tcPr>
          <w:p w:rsidR="00CF1543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12h30/18h30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5h30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½ pause</w:t>
            </w:r>
          </w:p>
        </w:tc>
        <w:tc>
          <w:tcPr>
            <w:tcW w:w="1868" w:type="dxa"/>
            <w:vAlign w:val="center"/>
          </w:tcPr>
          <w:p w:rsidR="00CF1543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Repos</w:t>
            </w:r>
          </w:p>
        </w:tc>
        <w:tc>
          <w:tcPr>
            <w:tcW w:w="1868" w:type="dxa"/>
            <w:vAlign w:val="center"/>
          </w:tcPr>
          <w:p w:rsidR="00CF1543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Repos</w:t>
            </w:r>
          </w:p>
        </w:tc>
        <w:tc>
          <w:tcPr>
            <w:tcW w:w="1869" w:type="dxa"/>
            <w:vAlign w:val="center"/>
          </w:tcPr>
          <w:p w:rsidR="00CF1543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10h/19h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8 heures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9h/17h30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7h30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9h30/17h30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7 heures</w:t>
            </w:r>
          </w:p>
          <w:p w:rsidR="00570332" w:rsidRPr="007A73EE" w:rsidRDefault="00570332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2E1B9C" w:rsidP="009D3F57">
            <w:pPr>
              <w:rPr>
                <w:rFonts w:cs="Times New Roman"/>
                <w:color w:val="0070C0"/>
                <w:szCs w:val="24"/>
                <w:lang w:val="fr-FR"/>
              </w:rPr>
            </w:pPr>
            <w:r w:rsidRPr="007A73EE">
              <w:rPr>
                <w:rFonts w:cs="Times New Roman"/>
                <w:color w:val="0070C0"/>
                <w:szCs w:val="24"/>
                <w:lang w:val="fr-FR"/>
              </w:rPr>
              <w:t>28 heures</w:t>
            </w:r>
          </w:p>
        </w:tc>
      </w:tr>
      <w:tr w:rsidR="00CF1543" w:rsidRPr="007A73EE" w:rsidTr="009D3F57">
        <w:tc>
          <w:tcPr>
            <w:tcW w:w="1868" w:type="dxa"/>
            <w:vAlign w:val="center"/>
          </w:tcPr>
          <w:p w:rsidR="00CF1543" w:rsidRPr="007A73EE" w:rsidRDefault="00CF1543" w:rsidP="00743210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Paul</w:t>
            </w:r>
          </w:p>
        </w:tc>
        <w:tc>
          <w:tcPr>
            <w:tcW w:w="1868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 xml:space="preserve">Ecole 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</w:tc>
        <w:tc>
          <w:tcPr>
            <w:tcW w:w="1868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Ecole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</w:tc>
        <w:tc>
          <w:tcPr>
            <w:tcW w:w="1868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9h30/18h30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8 heures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Repos</w:t>
            </w:r>
          </w:p>
        </w:tc>
        <w:tc>
          <w:tcPr>
            <w:tcW w:w="1869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9h/17h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11h/18h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6 heures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35 heures</w:t>
            </w:r>
          </w:p>
        </w:tc>
      </w:tr>
      <w:tr w:rsidR="00CF1543" w:rsidRPr="007A73EE" w:rsidTr="009D3F57">
        <w:tc>
          <w:tcPr>
            <w:tcW w:w="1868" w:type="dxa"/>
            <w:vAlign w:val="center"/>
          </w:tcPr>
          <w:p w:rsidR="00CF1543" w:rsidRPr="007A73EE" w:rsidRDefault="00CF1543" w:rsidP="00743210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Morgane</w:t>
            </w:r>
          </w:p>
        </w:tc>
        <w:tc>
          <w:tcPr>
            <w:tcW w:w="1868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Repos</w:t>
            </w:r>
          </w:p>
        </w:tc>
        <w:tc>
          <w:tcPr>
            <w:tcW w:w="1868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11h/19h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 heure pause</w:t>
            </w:r>
          </w:p>
        </w:tc>
        <w:tc>
          <w:tcPr>
            <w:tcW w:w="1868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Ecole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</w:tc>
        <w:tc>
          <w:tcPr>
            <w:tcW w:w="1869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Ecole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</w:tc>
        <w:tc>
          <w:tcPr>
            <w:tcW w:w="1869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10h/18h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9h30/17h30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7 heures</w:t>
            </w:r>
          </w:p>
          <w:p w:rsidR="00513E46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1 heure pause</w:t>
            </w:r>
          </w:p>
        </w:tc>
        <w:tc>
          <w:tcPr>
            <w:tcW w:w="1869" w:type="dxa"/>
            <w:vAlign w:val="center"/>
          </w:tcPr>
          <w:p w:rsidR="00CF1543" w:rsidRPr="007A73EE" w:rsidRDefault="00513E46" w:rsidP="009D3F57">
            <w:pPr>
              <w:rPr>
                <w:rFonts w:cs="Times New Roman"/>
                <w:color w:val="00B050"/>
                <w:szCs w:val="24"/>
                <w:lang w:val="fr-FR"/>
              </w:rPr>
            </w:pPr>
            <w:r w:rsidRPr="007A73EE">
              <w:rPr>
                <w:rFonts w:cs="Times New Roman"/>
                <w:color w:val="00B050"/>
                <w:szCs w:val="24"/>
                <w:lang w:val="fr-FR"/>
              </w:rPr>
              <w:t>35 heures</w:t>
            </w:r>
          </w:p>
        </w:tc>
      </w:tr>
    </w:tbl>
    <w:p w:rsidR="00605342" w:rsidRPr="007A73EE" w:rsidRDefault="00605342" w:rsidP="00605342">
      <w:pPr>
        <w:jc w:val="both"/>
        <w:rPr>
          <w:rFonts w:cs="Times New Roman"/>
          <w:szCs w:val="24"/>
          <w:lang w:val="fr-FR"/>
        </w:rPr>
      </w:pPr>
    </w:p>
    <w:p w:rsidR="008E4187" w:rsidRPr="004C0B64" w:rsidRDefault="00292766" w:rsidP="004C0B64">
      <w:pPr>
        <w:jc w:val="both"/>
        <w:rPr>
          <w:rFonts w:cs="Times New Roman"/>
          <w:szCs w:val="24"/>
          <w:lang w:val="fr-FR"/>
        </w:rPr>
      </w:pPr>
      <w:r w:rsidRPr="007A73EE">
        <w:rPr>
          <w:rFonts w:cs="Times New Roman"/>
          <w:szCs w:val="24"/>
          <w:lang w:val="fr-FR"/>
        </w:rPr>
        <w:t>*Ce planning est signé par chaque salarié</w:t>
      </w:r>
    </w:p>
    <w:sectPr w:rsidR="008E4187" w:rsidRPr="004C0B64" w:rsidSect="008E4187">
      <w:pgSz w:w="11906" w:h="16838"/>
      <w:pgMar w:top="1134" w:right="1134" w:bottom="89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87" w:rsidRDefault="008E4187" w:rsidP="008E4187">
      <w:pPr>
        <w:spacing w:line="240" w:lineRule="auto"/>
      </w:pPr>
      <w:r>
        <w:separator/>
      </w:r>
    </w:p>
  </w:endnote>
  <w:endnote w:type="continuationSeparator" w:id="0">
    <w:p w:rsidR="008E4187" w:rsidRDefault="008E4187" w:rsidP="008E4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FE" w:rsidRPr="000A06FE" w:rsidRDefault="000A06FE">
    <w:pPr>
      <w:pStyle w:val="Pieddepage"/>
      <w:rPr>
        <w:lang w:val="fr-FR"/>
      </w:rPr>
    </w:pPr>
    <w:r w:rsidRPr="006173B1">
      <w:rPr>
        <w:lang w:val="fr-FR"/>
      </w:rPr>
      <w:tab/>
      <w:t xml:space="preserve">Projet </w:t>
    </w:r>
    <w:proofErr w:type="spellStart"/>
    <w:r w:rsidRPr="006173B1">
      <w:rPr>
        <w:lang w:val="fr-FR"/>
      </w:rPr>
      <w:t>Mod</w:t>
    </w:r>
    <w:proofErr w:type="spellEnd"/>
    <w:r w:rsidRPr="006173B1">
      <w:rPr>
        <w:lang w:val="fr-FR"/>
      </w:rPr>
      <w:t xml:space="preserve">‘ </w:t>
    </w:r>
    <w:proofErr w:type="spellStart"/>
    <w:r w:rsidRPr="006173B1">
      <w:rPr>
        <w:lang w:val="fr-FR"/>
      </w:rPr>
      <w:t>Coiff</w:t>
    </w:r>
    <w:proofErr w:type="spellEnd"/>
    <w:r>
      <w:ptab w:relativeTo="margin" w:alignment="right" w:leader="none"/>
    </w:r>
    <w:r w:rsidR="00641CC0">
      <w:rPr>
        <w:lang w:val="fr-FR"/>
      </w:rPr>
      <w:t>2015-2016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87" w:rsidRDefault="008E4187" w:rsidP="008E4187">
      <w:pPr>
        <w:spacing w:line="240" w:lineRule="auto"/>
      </w:pPr>
      <w:r>
        <w:separator/>
      </w:r>
    </w:p>
  </w:footnote>
  <w:footnote w:type="continuationSeparator" w:id="0">
    <w:p w:rsidR="008E4187" w:rsidRDefault="008E4187" w:rsidP="008E41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72"/>
      <w:docPartObj>
        <w:docPartGallery w:val="Page Numbers (Top of Page)"/>
        <w:docPartUnique/>
      </w:docPartObj>
    </w:sdtPr>
    <w:sdtContent>
      <w:p w:rsidR="008E4187" w:rsidRDefault="008E4187">
        <w:pPr>
          <w:pStyle w:val="En-tte"/>
          <w:jc w:val="right"/>
        </w:pPr>
        <w:r>
          <w:t xml:space="preserve">Page </w:t>
        </w:r>
        <w:r w:rsidR="001440A0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1440A0">
          <w:rPr>
            <w:b/>
            <w:szCs w:val="24"/>
          </w:rPr>
          <w:fldChar w:fldCharType="separate"/>
        </w:r>
        <w:r w:rsidR="00641CC0">
          <w:rPr>
            <w:b/>
            <w:noProof/>
          </w:rPr>
          <w:t>1</w:t>
        </w:r>
        <w:r w:rsidR="001440A0">
          <w:rPr>
            <w:b/>
            <w:szCs w:val="24"/>
          </w:rPr>
          <w:fldChar w:fldCharType="end"/>
        </w:r>
        <w:r>
          <w:t xml:space="preserve"> </w:t>
        </w:r>
        <w:proofErr w:type="spellStart"/>
        <w:r>
          <w:t>sur</w:t>
        </w:r>
        <w:proofErr w:type="spellEnd"/>
        <w:r>
          <w:t xml:space="preserve"> </w:t>
        </w:r>
        <w:r w:rsidR="001440A0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1440A0">
          <w:rPr>
            <w:b/>
            <w:szCs w:val="24"/>
          </w:rPr>
          <w:fldChar w:fldCharType="separate"/>
        </w:r>
        <w:r w:rsidR="00641CC0">
          <w:rPr>
            <w:b/>
            <w:noProof/>
          </w:rPr>
          <w:t>3</w:t>
        </w:r>
        <w:r w:rsidR="001440A0">
          <w:rPr>
            <w:b/>
            <w:szCs w:val="24"/>
          </w:rPr>
          <w:fldChar w:fldCharType="end"/>
        </w:r>
      </w:p>
    </w:sdtContent>
  </w:sdt>
  <w:p w:rsidR="008E4187" w:rsidRDefault="008E41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4A9"/>
    <w:multiLevelType w:val="hybridMultilevel"/>
    <w:tmpl w:val="11B2501C"/>
    <w:lvl w:ilvl="0" w:tplc="AE42C8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1359"/>
    <w:multiLevelType w:val="hybridMultilevel"/>
    <w:tmpl w:val="C9403198"/>
    <w:lvl w:ilvl="0" w:tplc="8018A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70"/>
    <w:rsid w:val="000166E2"/>
    <w:rsid w:val="00033EDD"/>
    <w:rsid w:val="000825F6"/>
    <w:rsid w:val="00095CC6"/>
    <w:rsid w:val="000A06FE"/>
    <w:rsid w:val="000C07C6"/>
    <w:rsid w:val="001440A0"/>
    <w:rsid w:val="001529D7"/>
    <w:rsid w:val="00165717"/>
    <w:rsid w:val="001B355A"/>
    <w:rsid w:val="001C3358"/>
    <w:rsid w:val="001C422A"/>
    <w:rsid w:val="001C56C6"/>
    <w:rsid w:val="001F0B48"/>
    <w:rsid w:val="00204D14"/>
    <w:rsid w:val="0022784E"/>
    <w:rsid w:val="00236BFF"/>
    <w:rsid w:val="0025554C"/>
    <w:rsid w:val="00292766"/>
    <w:rsid w:val="002D35DF"/>
    <w:rsid w:val="002D7D1B"/>
    <w:rsid w:val="002E1B9C"/>
    <w:rsid w:val="002F6E06"/>
    <w:rsid w:val="00372B2A"/>
    <w:rsid w:val="00386FB0"/>
    <w:rsid w:val="003E084D"/>
    <w:rsid w:val="004273D0"/>
    <w:rsid w:val="004305BC"/>
    <w:rsid w:val="004374C8"/>
    <w:rsid w:val="00446AA0"/>
    <w:rsid w:val="00446D9A"/>
    <w:rsid w:val="00460E25"/>
    <w:rsid w:val="004C0B64"/>
    <w:rsid w:val="00513E46"/>
    <w:rsid w:val="00567250"/>
    <w:rsid w:val="00570332"/>
    <w:rsid w:val="00595A1F"/>
    <w:rsid w:val="005A5ECB"/>
    <w:rsid w:val="005C3169"/>
    <w:rsid w:val="005D5D00"/>
    <w:rsid w:val="005F7A07"/>
    <w:rsid w:val="00605342"/>
    <w:rsid w:val="006173B1"/>
    <w:rsid w:val="00623870"/>
    <w:rsid w:val="00632444"/>
    <w:rsid w:val="00641CC0"/>
    <w:rsid w:val="006960EE"/>
    <w:rsid w:val="006F1F4A"/>
    <w:rsid w:val="00707F4A"/>
    <w:rsid w:val="00712E48"/>
    <w:rsid w:val="00727CC8"/>
    <w:rsid w:val="00736ED0"/>
    <w:rsid w:val="00743210"/>
    <w:rsid w:val="00777946"/>
    <w:rsid w:val="007A579C"/>
    <w:rsid w:val="007A73EE"/>
    <w:rsid w:val="007B15F4"/>
    <w:rsid w:val="007C3438"/>
    <w:rsid w:val="00816577"/>
    <w:rsid w:val="00882B05"/>
    <w:rsid w:val="00891888"/>
    <w:rsid w:val="00893D84"/>
    <w:rsid w:val="008A1807"/>
    <w:rsid w:val="008D779F"/>
    <w:rsid w:val="008E4187"/>
    <w:rsid w:val="00937967"/>
    <w:rsid w:val="009567D0"/>
    <w:rsid w:val="00985222"/>
    <w:rsid w:val="009D3F57"/>
    <w:rsid w:val="00A11193"/>
    <w:rsid w:val="00A16C14"/>
    <w:rsid w:val="00A5367E"/>
    <w:rsid w:val="00AA30B2"/>
    <w:rsid w:val="00AE3660"/>
    <w:rsid w:val="00B30411"/>
    <w:rsid w:val="00B42F52"/>
    <w:rsid w:val="00B56337"/>
    <w:rsid w:val="00B60CA7"/>
    <w:rsid w:val="00B727D8"/>
    <w:rsid w:val="00B8037E"/>
    <w:rsid w:val="00B863D6"/>
    <w:rsid w:val="00B916BE"/>
    <w:rsid w:val="00BB4FF1"/>
    <w:rsid w:val="00C501E6"/>
    <w:rsid w:val="00C652EE"/>
    <w:rsid w:val="00C6608D"/>
    <w:rsid w:val="00C7759E"/>
    <w:rsid w:val="00CB550E"/>
    <w:rsid w:val="00CE5474"/>
    <w:rsid w:val="00CF0363"/>
    <w:rsid w:val="00CF1543"/>
    <w:rsid w:val="00CF5694"/>
    <w:rsid w:val="00D20176"/>
    <w:rsid w:val="00D31705"/>
    <w:rsid w:val="00D47E47"/>
    <w:rsid w:val="00D66F36"/>
    <w:rsid w:val="00D74587"/>
    <w:rsid w:val="00D802D2"/>
    <w:rsid w:val="00D92F5B"/>
    <w:rsid w:val="00DC2531"/>
    <w:rsid w:val="00E0029F"/>
    <w:rsid w:val="00E27ED4"/>
    <w:rsid w:val="00E45A5B"/>
    <w:rsid w:val="00E473A4"/>
    <w:rsid w:val="00E94A2B"/>
    <w:rsid w:val="00EA49DB"/>
    <w:rsid w:val="00EA4AA9"/>
    <w:rsid w:val="00F67263"/>
    <w:rsid w:val="00F76960"/>
    <w:rsid w:val="00F87FF6"/>
    <w:rsid w:val="00F9374E"/>
    <w:rsid w:val="00FB3835"/>
    <w:rsid w:val="00FB5275"/>
    <w:rsid w:val="00FD2B9C"/>
    <w:rsid w:val="00FE52BA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E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2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54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8E41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187"/>
  </w:style>
  <w:style w:type="paragraph" w:styleId="Pieddepage">
    <w:name w:val="footer"/>
    <w:basedOn w:val="Normal"/>
    <w:link w:val="PieddepageCar"/>
    <w:uiPriority w:val="99"/>
    <w:semiHidden/>
    <w:unhideWhenUsed/>
    <w:rsid w:val="008E41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4187"/>
  </w:style>
  <w:style w:type="paragraph" w:styleId="Textedebulles">
    <w:name w:val="Balloon Text"/>
    <w:basedOn w:val="Normal"/>
    <w:link w:val="TextedebullesCar"/>
    <w:uiPriority w:val="99"/>
    <w:semiHidden/>
    <w:unhideWhenUsed/>
    <w:rsid w:val="000A0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5ED08-7AE6-44E2-A9A9-55DA3A2B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22222</cp:lastModifiedBy>
  <cp:revision>2</cp:revision>
  <cp:lastPrinted>2014-01-06T12:21:00Z</cp:lastPrinted>
  <dcterms:created xsi:type="dcterms:W3CDTF">2015-11-06T07:23:00Z</dcterms:created>
  <dcterms:modified xsi:type="dcterms:W3CDTF">2015-11-06T07:23:00Z</dcterms:modified>
</cp:coreProperties>
</file>