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3DCC2" w14:textId="6D225B6C" w:rsidR="00EB4949" w:rsidRPr="006B6FB0" w:rsidRDefault="00C607C5" w:rsidP="00531F79">
      <w:pPr>
        <w:widowControl w:val="0"/>
        <w:spacing w:before="100" w:beforeAutospacing="1" w:after="100" w:afterAutospacing="1" w:line="240" w:lineRule="auto"/>
        <w:jc w:val="center"/>
        <w:rPr>
          <w:rFonts w:ascii="Arial" w:hAnsi="Arial" w:cs="Arial"/>
          <w:b/>
          <w:spacing w:val="2"/>
          <w:position w:val="2"/>
          <w:sz w:val="24"/>
          <w:szCs w:val="24"/>
        </w:rPr>
      </w:pPr>
      <w:r w:rsidRPr="006B6FB0">
        <w:rPr>
          <w:rFonts w:ascii="Arial" w:hAnsi="Arial" w:cs="Arial"/>
          <w:b/>
          <w:spacing w:val="2"/>
          <w:position w:val="2"/>
          <w:sz w:val="24"/>
          <w:szCs w:val="24"/>
        </w:rPr>
        <w:t>Fromagerie Réo</w:t>
      </w:r>
    </w:p>
    <w:p w14:paraId="6AF66531" w14:textId="1B5A2AA2" w:rsidR="00245B26" w:rsidRPr="006B6FB0" w:rsidRDefault="00245B26" w:rsidP="00531F79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pacing w:val="2"/>
          <w:position w:val="2"/>
          <w:sz w:val="24"/>
          <w:szCs w:val="24"/>
        </w:rPr>
      </w:pPr>
      <w:r w:rsidRPr="006B6FB0">
        <w:rPr>
          <w:rFonts w:ascii="Arial" w:hAnsi="Arial" w:cs="Arial"/>
          <w:b/>
          <w:spacing w:val="2"/>
          <w:position w:val="2"/>
          <w:sz w:val="24"/>
          <w:szCs w:val="24"/>
        </w:rPr>
        <w:t xml:space="preserve">Indications de correction et barème – </w:t>
      </w:r>
      <w:r w:rsidR="00C607C5" w:rsidRPr="006B6FB0">
        <w:rPr>
          <w:rFonts w:ascii="Arial" w:hAnsi="Arial" w:cs="Arial"/>
          <w:b/>
          <w:spacing w:val="2"/>
          <w:position w:val="2"/>
          <w:sz w:val="24"/>
          <w:szCs w:val="24"/>
        </w:rPr>
        <w:t>Fromagerie Réo</w:t>
      </w:r>
    </w:p>
    <w:p w14:paraId="099501F7" w14:textId="77777777" w:rsidR="00245B26" w:rsidRPr="006B6FB0" w:rsidRDefault="00245B26" w:rsidP="00531F79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pacing w:val="2"/>
          <w:position w:val="2"/>
          <w:sz w:val="24"/>
          <w:szCs w:val="24"/>
        </w:rPr>
      </w:pPr>
      <w:r w:rsidRPr="006B6FB0">
        <w:rPr>
          <w:rFonts w:ascii="Arial" w:hAnsi="Arial" w:cs="Arial"/>
          <w:b/>
          <w:spacing w:val="2"/>
          <w:position w:val="2"/>
          <w:sz w:val="24"/>
          <w:szCs w:val="24"/>
        </w:rPr>
        <w:t>Proposition de barème sur 100 points</w:t>
      </w:r>
    </w:p>
    <w:tbl>
      <w:tblPr>
        <w:tblpPr w:leftFromText="141" w:rightFromText="141" w:vertAnchor="text" w:horzAnchor="margin" w:tblpY="-3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4"/>
        <w:gridCol w:w="1342"/>
      </w:tblGrid>
      <w:tr w:rsidR="00531F79" w:rsidRPr="0097112B" w14:paraId="04EFEE8C" w14:textId="77777777" w:rsidTr="007E04A0">
        <w:trPr>
          <w:trHeight w:val="466"/>
        </w:trPr>
        <w:tc>
          <w:tcPr>
            <w:tcW w:w="8434" w:type="dxa"/>
            <w:shd w:val="clear" w:color="auto" w:fill="E7E6E6" w:themeFill="background2"/>
            <w:vAlign w:val="center"/>
          </w:tcPr>
          <w:p w14:paraId="0B4A8373" w14:textId="77777777" w:rsidR="00531F79" w:rsidRPr="0097112B" w:rsidRDefault="00531F79" w:rsidP="00531F79">
            <w:pPr>
              <w:widowControl w:val="0"/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spacing w:val="2"/>
                <w:position w:val="2"/>
                <w:sz w:val="20"/>
                <w:szCs w:val="20"/>
                <w:lang w:eastAsia="fr-FR"/>
              </w:rPr>
            </w:pPr>
            <w:r w:rsidRPr="0097112B">
              <w:rPr>
                <w:rFonts w:ascii="Arial" w:eastAsia="Times New Roman" w:hAnsi="Arial" w:cs="Arial"/>
                <w:b/>
                <w:bCs/>
                <w:spacing w:val="2"/>
                <w:position w:val="2"/>
                <w:sz w:val="20"/>
                <w:szCs w:val="20"/>
                <w:lang w:eastAsia="fr-FR"/>
              </w:rPr>
              <w:t>Dossier 1</w:t>
            </w:r>
            <w:r w:rsidRPr="0097112B"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  <w:t xml:space="preserve"> –</w:t>
            </w:r>
            <w:r w:rsidRPr="0097112B">
              <w:rPr>
                <w:rFonts w:ascii="Arial" w:eastAsia="Times New Roman" w:hAnsi="Arial" w:cs="Arial"/>
                <w:caps/>
                <w:spacing w:val="2"/>
                <w:position w:val="2"/>
                <w:sz w:val="20"/>
                <w:szCs w:val="20"/>
                <w:lang w:eastAsia="fr-FR"/>
              </w:rPr>
              <w:t xml:space="preserve"> </w:t>
            </w:r>
            <w:r w:rsidRPr="0097112B">
              <w:rPr>
                <w:rFonts w:ascii="Arial" w:eastAsia="Times New Roman" w:hAnsi="Arial" w:cs="Arial"/>
                <w:b/>
                <w:caps/>
                <w:spacing w:val="2"/>
                <w:position w:val="2"/>
                <w:sz w:val="20"/>
                <w:szCs w:val="20"/>
                <w:lang w:eastAsia="fr-FR"/>
              </w:rPr>
              <w:t>analyse de la situation de la fromagerie rEO</w:t>
            </w:r>
          </w:p>
        </w:tc>
        <w:tc>
          <w:tcPr>
            <w:tcW w:w="1342" w:type="dxa"/>
            <w:shd w:val="clear" w:color="auto" w:fill="E7E6E6" w:themeFill="background2"/>
            <w:vAlign w:val="center"/>
          </w:tcPr>
          <w:p w14:paraId="44A18ECC" w14:textId="77777777" w:rsidR="00531F79" w:rsidRPr="0097112B" w:rsidRDefault="00531F79" w:rsidP="00531F7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pacing w:val="2"/>
                <w:position w:val="2"/>
                <w:sz w:val="20"/>
                <w:szCs w:val="20"/>
                <w:lang w:eastAsia="fr-FR"/>
              </w:rPr>
            </w:pPr>
            <w:r w:rsidRPr="0097112B">
              <w:rPr>
                <w:rFonts w:ascii="Arial" w:eastAsia="Times New Roman" w:hAnsi="Arial" w:cs="Arial"/>
                <w:b/>
                <w:bCs/>
                <w:spacing w:val="2"/>
                <w:position w:val="2"/>
                <w:sz w:val="20"/>
                <w:szCs w:val="20"/>
                <w:lang w:eastAsia="fr-FR"/>
              </w:rPr>
              <w:t>34 points</w:t>
            </w:r>
          </w:p>
        </w:tc>
      </w:tr>
      <w:tr w:rsidR="00531F79" w:rsidRPr="0097112B" w14:paraId="1976F8D5" w14:textId="77777777" w:rsidTr="00531F79">
        <w:trPr>
          <w:trHeight w:val="351"/>
        </w:trPr>
        <w:tc>
          <w:tcPr>
            <w:tcW w:w="8434" w:type="dxa"/>
            <w:vAlign w:val="center"/>
          </w:tcPr>
          <w:p w14:paraId="039F1A73" w14:textId="3E8E334A" w:rsidR="00531F79" w:rsidRPr="0097112B" w:rsidRDefault="00531F79" w:rsidP="00531F79">
            <w:pPr>
              <w:widowControl w:val="0"/>
              <w:spacing w:before="100" w:beforeAutospacing="1" w:after="100" w:afterAutospacing="1" w:line="240" w:lineRule="auto"/>
              <w:jc w:val="both"/>
              <w:outlineLvl w:val="0"/>
              <w:rPr>
                <w:rFonts w:ascii="Arial" w:eastAsia="Times New Roman" w:hAnsi="Arial" w:cs="Arial"/>
                <w:b/>
                <w:bCs/>
                <w:spacing w:val="2"/>
                <w:position w:val="2"/>
                <w:sz w:val="20"/>
                <w:szCs w:val="20"/>
                <w:lang w:eastAsia="fr-FR"/>
              </w:rPr>
            </w:pPr>
            <w:r w:rsidRPr="0097112B">
              <w:rPr>
                <w:rFonts w:ascii="Arial" w:eastAsia="Times New Roman" w:hAnsi="Arial" w:cs="Arial"/>
                <w:b/>
                <w:bCs/>
                <w:spacing w:val="2"/>
                <w:position w:val="2"/>
                <w:sz w:val="20"/>
                <w:szCs w:val="20"/>
                <w:lang w:eastAsia="fr-FR"/>
              </w:rPr>
              <w:t>QUESTIONS OBLIGATOIRES</w:t>
            </w:r>
          </w:p>
        </w:tc>
        <w:tc>
          <w:tcPr>
            <w:tcW w:w="1342" w:type="dxa"/>
            <w:vAlign w:val="center"/>
          </w:tcPr>
          <w:p w14:paraId="09C659FD" w14:textId="77777777" w:rsidR="00531F79" w:rsidRPr="0097112B" w:rsidRDefault="00531F79" w:rsidP="00531F79">
            <w:pPr>
              <w:widowControl w:val="0"/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</w:pPr>
          </w:p>
        </w:tc>
      </w:tr>
      <w:tr w:rsidR="00531F79" w:rsidRPr="0097112B" w14:paraId="4A1940F9" w14:textId="77777777" w:rsidTr="00531F79">
        <w:trPr>
          <w:trHeight w:val="412"/>
        </w:trPr>
        <w:tc>
          <w:tcPr>
            <w:tcW w:w="8434" w:type="dxa"/>
            <w:vAlign w:val="center"/>
          </w:tcPr>
          <w:p w14:paraId="0434C685" w14:textId="70527ACB" w:rsidR="00531F79" w:rsidRPr="0097112B" w:rsidRDefault="00531F79" w:rsidP="00531F79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right="113"/>
              <w:jc w:val="both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  <w:r w:rsidRPr="0097112B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>1.1</w:t>
            </w:r>
            <w:r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 xml:space="preserve"> </w:t>
            </w:r>
            <w:r w:rsidRPr="0097112B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>Identifier les compétences distinctives de la fromagerie Réo</w:t>
            </w:r>
          </w:p>
        </w:tc>
        <w:tc>
          <w:tcPr>
            <w:tcW w:w="1342" w:type="dxa"/>
            <w:vAlign w:val="center"/>
          </w:tcPr>
          <w:p w14:paraId="77B08633" w14:textId="77777777" w:rsidR="00531F79" w:rsidRPr="0097112B" w:rsidRDefault="00531F79" w:rsidP="007E04A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  <w:r w:rsidRPr="0097112B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>10 points</w:t>
            </w:r>
          </w:p>
        </w:tc>
      </w:tr>
      <w:tr w:rsidR="00531F79" w:rsidRPr="0097112B" w14:paraId="545584FA" w14:textId="77777777" w:rsidTr="00531F79">
        <w:trPr>
          <w:trHeight w:val="462"/>
        </w:trPr>
        <w:tc>
          <w:tcPr>
            <w:tcW w:w="8434" w:type="dxa"/>
            <w:vAlign w:val="center"/>
          </w:tcPr>
          <w:p w14:paraId="45DE6068" w14:textId="37735CC6" w:rsidR="00531F79" w:rsidRPr="0097112B" w:rsidRDefault="00531F79" w:rsidP="00531F79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right="113"/>
              <w:jc w:val="both"/>
              <w:rPr>
                <w:rFonts w:ascii="Arial" w:hAnsi="Arial" w:cs="Arial"/>
                <w:color w:val="000000"/>
                <w:spacing w:val="2"/>
                <w:position w:val="2"/>
                <w:sz w:val="20"/>
                <w:szCs w:val="20"/>
              </w:rPr>
            </w:pPr>
            <w:r w:rsidRPr="0097112B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>1.2</w:t>
            </w:r>
            <w:r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 xml:space="preserve"> </w:t>
            </w:r>
            <w:r w:rsidRPr="0097112B"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  <w:t xml:space="preserve">Présenter </w:t>
            </w:r>
            <w:r w:rsidRPr="0097112B">
              <w:rPr>
                <w:rFonts w:ascii="Arial" w:hAnsi="Arial" w:cs="Arial"/>
                <w:color w:val="000000"/>
                <w:spacing w:val="2"/>
                <w:position w:val="2"/>
                <w:sz w:val="20"/>
                <w:szCs w:val="20"/>
              </w:rPr>
              <w:t xml:space="preserve">la démarche </w:t>
            </w:r>
            <w:r w:rsidRPr="0097112B">
              <w:rPr>
                <w:rFonts w:ascii="Arial" w:hAnsi="Arial" w:cs="Arial"/>
                <w:bCs/>
                <w:spacing w:val="2"/>
                <w:position w:val="2"/>
                <w:sz w:val="20"/>
                <w:szCs w:val="20"/>
              </w:rPr>
              <w:t>de responsabilité soci</w:t>
            </w:r>
            <w:r w:rsidR="006B6FB0">
              <w:rPr>
                <w:rFonts w:ascii="Arial" w:hAnsi="Arial" w:cs="Arial"/>
                <w:bCs/>
                <w:spacing w:val="2"/>
                <w:position w:val="2"/>
                <w:sz w:val="20"/>
                <w:szCs w:val="20"/>
              </w:rPr>
              <w:t>ét</w:t>
            </w:r>
            <w:r w:rsidRPr="0097112B">
              <w:rPr>
                <w:rFonts w:ascii="Arial" w:hAnsi="Arial" w:cs="Arial"/>
                <w:bCs/>
                <w:spacing w:val="2"/>
                <w:position w:val="2"/>
                <w:sz w:val="20"/>
                <w:szCs w:val="20"/>
              </w:rPr>
              <w:t xml:space="preserve">ale de l’entreprise (RSE) </w:t>
            </w:r>
            <w:r w:rsidRPr="0097112B">
              <w:rPr>
                <w:rFonts w:ascii="Arial" w:hAnsi="Arial" w:cs="Arial"/>
                <w:color w:val="000000"/>
                <w:spacing w:val="2"/>
                <w:position w:val="2"/>
                <w:sz w:val="20"/>
                <w:szCs w:val="20"/>
              </w:rPr>
              <w:t>Réo</w:t>
            </w:r>
          </w:p>
        </w:tc>
        <w:tc>
          <w:tcPr>
            <w:tcW w:w="1342" w:type="dxa"/>
            <w:vAlign w:val="center"/>
          </w:tcPr>
          <w:p w14:paraId="7F254859" w14:textId="77777777" w:rsidR="00531F79" w:rsidRPr="0097112B" w:rsidRDefault="00531F79" w:rsidP="007E04A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  <w:r w:rsidRPr="0097112B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>9 points</w:t>
            </w:r>
          </w:p>
        </w:tc>
      </w:tr>
      <w:tr w:rsidR="00531F79" w:rsidRPr="0097112B" w14:paraId="0788179C" w14:textId="77777777" w:rsidTr="00531F79">
        <w:trPr>
          <w:trHeight w:val="354"/>
        </w:trPr>
        <w:tc>
          <w:tcPr>
            <w:tcW w:w="8434" w:type="dxa"/>
            <w:vAlign w:val="center"/>
          </w:tcPr>
          <w:p w14:paraId="6FDB5464" w14:textId="024617B9" w:rsidR="00531F79" w:rsidRPr="0097112B" w:rsidRDefault="00531F79" w:rsidP="00531F79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right="113"/>
              <w:jc w:val="both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  <w:r w:rsidRPr="0097112B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>1.3</w:t>
            </w:r>
            <w:r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 xml:space="preserve"> </w:t>
            </w:r>
            <w:r w:rsidRPr="0097112B"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  <w:t>Identifier l’approche marketing choisie par la fromagerie Réo et justifier votre réponse</w:t>
            </w:r>
          </w:p>
        </w:tc>
        <w:tc>
          <w:tcPr>
            <w:tcW w:w="1342" w:type="dxa"/>
            <w:vAlign w:val="center"/>
          </w:tcPr>
          <w:p w14:paraId="4C417DE8" w14:textId="77777777" w:rsidR="00531F79" w:rsidRPr="0097112B" w:rsidRDefault="00531F79" w:rsidP="007E04A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  <w:r w:rsidRPr="0097112B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>7 points</w:t>
            </w:r>
          </w:p>
        </w:tc>
      </w:tr>
      <w:tr w:rsidR="00531F79" w:rsidRPr="0097112B" w14:paraId="698783D0" w14:textId="77777777" w:rsidTr="00531F79">
        <w:trPr>
          <w:trHeight w:val="430"/>
        </w:trPr>
        <w:tc>
          <w:tcPr>
            <w:tcW w:w="8434" w:type="dxa"/>
            <w:vAlign w:val="center"/>
          </w:tcPr>
          <w:p w14:paraId="0AFE657C" w14:textId="77777777" w:rsidR="00531F79" w:rsidRPr="0097112B" w:rsidRDefault="00531F79" w:rsidP="00CC4641">
            <w:pPr>
              <w:widowControl w:val="0"/>
              <w:spacing w:before="100" w:beforeAutospacing="1" w:after="100" w:afterAutospacing="1" w:line="240" w:lineRule="auto"/>
              <w:ind w:right="113"/>
              <w:jc w:val="both"/>
              <w:rPr>
                <w:rFonts w:ascii="Arial" w:eastAsia="Times New Roman" w:hAnsi="Arial" w:cs="Arial"/>
                <w:b/>
                <w:caps/>
                <w:spacing w:val="2"/>
                <w:position w:val="2"/>
                <w:sz w:val="20"/>
                <w:szCs w:val="20"/>
                <w:lang w:eastAsia="fr-FR"/>
              </w:rPr>
            </w:pPr>
            <w:r w:rsidRPr="0097112B">
              <w:rPr>
                <w:rFonts w:ascii="Arial" w:eastAsia="Times New Roman" w:hAnsi="Arial" w:cs="Arial"/>
                <w:b/>
                <w:caps/>
                <w:spacing w:val="2"/>
                <w:position w:val="2"/>
                <w:sz w:val="20"/>
                <w:szCs w:val="20"/>
                <w:lang w:eastAsia="fr-FR"/>
              </w:rPr>
              <w:t>Questions au choix</w:t>
            </w:r>
          </w:p>
        </w:tc>
        <w:tc>
          <w:tcPr>
            <w:tcW w:w="1342" w:type="dxa"/>
            <w:vAlign w:val="center"/>
          </w:tcPr>
          <w:p w14:paraId="5C880728" w14:textId="77777777" w:rsidR="00531F79" w:rsidRPr="0097112B" w:rsidRDefault="00531F79" w:rsidP="007E04A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</w:p>
        </w:tc>
      </w:tr>
      <w:tr w:rsidR="00531F79" w:rsidRPr="0097112B" w14:paraId="1AD50C42" w14:textId="77777777" w:rsidTr="00531F79">
        <w:trPr>
          <w:trHeight w:val="408"/>
        </w:trPr>
        <w:tc>
          <w:tcPr>
            <w:tcW w:w="8434" w:type="dxa"/>
            <w:vAlign w:val="center"/>
          </w:tcPr>
          <w:p w14:paraId="0ED8AD30" w14:textId="77777777" w:rsidR="00531F79" w:rsidRPr="0097112B" w:rsidRDefault="00531F79" w:rsidP="00531F79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right="113"/>
              <w:jc w:val="both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  <w:r w:rsidRPr="0097112B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 xml:space="preserve">1.4 a </w:t>
            </w:r>
            <w:r w:rsidRPr="0097112B"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  <w:t>Proposer des indicateurs permettant de mesurer les performances sociale et environnementale de l’entreprise.</w:t>
            </w:r>
          </w:p>
        </w:tc>
        <w:tc>
          <w:tcPr>
            <w:tcW w:w="1342" w:type="dxa"/>
            <w:vMerge w:val="restart"/>
            <w:vAlign w:val="center"/>
          </w:tcPr>
          <w:p w14:paraId="2978D01F" w14:textId="77777777" w:rsidR="00531F79" w:rsidRPr="0097112B" w:rsidRDefault="00531F79" w:rsidP="007E04A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  <w:r w:rsidRPr="0097112B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>8 points</w:t>
            </w:r>
          </w:p>
        </w:tc>
      </w:tr>
      <w:tr w:rsidR="00531F79" w:rsidRPr="0097112B" w14:paraId="7D3CEF79" w14:textId="77777777" w:rsidTr="00531F79">
        <w:trPr>
          <w:trHeight w:val="600"/>
        </w:trPr>
        <w:tc>
          <w:tcPr>
            <w:tcW w:w="8434" w:type="dxa"/>
            <w:vAlign w:val="center"/>
          </w:tcPr>
          <w:p w14:paraId="7A43EF07" w14:textId="77777777" w:rsidR="00531F79" w:rsidRPr="0097112B" w:rsidRDefault="00531F79" w:rsidP="00531F79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right="113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  <w:r w:rsidRPr="0097112B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 xml:space="preserve">1.4 b </w:t>
            </w:r>
            <w:r w:rsidRPr="0097112B"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  <w:t>Analyser, à l’aide des indicateurs financiers (FRNG, BFR et trésorerie nette), l’équilibre financier de la fromagerie Réo.</w:t>
            </w:r>
          </w:p>
        </w:tc>
        <w:tc>
          <w:tcPr>
            <w:tcW w:w="1342" w:type="dxa"/>
            <w:vMerge/>
            <w:vAlign w:val="center"/>
          </w:tcPr>
          <w:p w14:paraId="1B35E272" w14:textId="77777777" w:rsidR="00531F79" w:rsidRPr="0097112B" w:rsidRDefault="00531F79" w:rsidP="007E04A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</w:p>
        </w:tc>
      </w:tr>
      <w:tr w:rsidR="00531F79" w:rsidRPr="0097112B" w14:paraId="35A62BDC" w14:textId="77777777" w:rsidTr="007E04A0">
        <w:trPr>
          <w:trHeight w:val="466"/>
        </w:trPr>
        <w:tc>
          <w:tcPr>
            <w:tcW w:w="8434" w:type="dxa"/>
            <w:shd w:val="clear" w:color="auto" w:fill="E7E6E6" w:themeFill="background2"/>
            <w:vAlign w:val="center"/>
          </w:tcPr>
          <w:p w14:paraId="25BC00C6" w14:textId="77777777" w:rsidR="00531F79" w:rsidRPr="0097112B" w:rsidRDefault="00531F79" w:rsidP="007E04A0">
            <w:pPr>
              <w:widowControl w:val="0"/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pacing w:val="2"/>
                <w:position w:val="2"/>
                <w:sz w:val="20"/>
                <w:szCs w:val="20"/>
                <w:lang w:eastAsia="fr-FR"/>
              </w:rPr>
            </w:pPr>
            <w:r w:rsidRPr="0097112B">
              <w:rPr>
                <w:rFonts w:ascii="Arial" w:eastAsia="Times New Roman" w:hAnsi="Arial" w:cs="Arial"/>
                <w:b/>
                <w:bCs/>
                <w:spacing w:val="2"/>
                <w:position w:val="2"/>
                <w:sz w:val="20"/>
                <w:szCs w:val="20"/>
                <w:lang w:eastAsia="fr-FR"/>
              </w:rPr>
              <w:t>Dossier 2 – LES CHOIX DE PRODUCTION AU SERVICE DE LA QUALITE</w:t>
            </w:r>
          </w:p>
        </w:tc>
        <w:tc>
          <w:tcPr>
            <w:tcW w:w="1342" w:type="dxa"/>
            <w:shd w:val="clear" w:color="auto" w:fill="E7E6E6" w:themeFill="background2"/>
            <w:vAlign w:val="center"/>
          </w:tcPr>
          <w:p w14:paraId="387683AC" w14:textId="77777777" w:rsidR="00531F79" w:rsidRPr="0097112B" w:rsidRDefault="00531F79" w:rsidP="007E04A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pacing w:val="2"/>
                <w:position w:val="2"/>
                <w:sz w:val="20"/>
                <w:szCs w:val="20"/>
                <w:lang w:eastAsia="fr-FR"/>
              </w:rPr>
            </w:pPr>
            <w:r w:rsidRPr="0097112B">
              <w:rPr>
                <w:rFonts w:ascii="Arial" w:eastAsia="Times New Roman" w:hAnsi="Arial" w:cs="Arial"/>
                <w:b/>
                <w:bCs/>
                <w:spacing w:val="2"/>
                <w:position w:val="2"/>
                <w:sz w:val="20"/>
                <w:szCs w:val="20"/>
                <w:lang w:eastAsia="fr-FR"/>
              </w:rPr>
              <w:t>36 points</w:t>
            </w:r>
          </w:p>
        </w:tc>
      </w:tr>
      <w:tr w:rsidR="00531F79" w:rsidRPr="0097112B" w14:paraId="42723933" w14:textId="77777777" w:rsidTr="00531F79">
        <w:trPr>
          <w:trHeight w:val="374"/>
        </w:trPr>
        <w:tc>
          <w:tcPr>
            <w:tcW w:w="8434" w:type="dxa"/>
            <w:vAlign w:val="center"/>
          </w:tcPr>
          <w:p w14:paraId="42ED709C" w14:textId="77777777" w:rsidR="00531F79" w:rsidRPr="0097112B" w:rsidRDefault="00531F79" w:rsidP="00CC4641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right="113"/>
              <w:jc w:val="both"/>
              <w:rPr>
                <w:rFonts w:ascii="Arial" w:eastAsia="Times New Roman" w:hAnsi="Arial" w:cs="Arial"/>
                <w:b/>
                <w:caps/>
                <w:spacing w:val="2"/>
                <w:position w:val="2"/>
                <w:sz w:val="20"/>
                <w:szCs w:val="20"/>
                <w:lang w:eastAsia="fr-FR"/>
              </w:rPr>
            </w:pPr>
            <w:r w:rsidRPr="0097112B">
              <w:rPr>
                <w:rFonts w:ascii="Arial" w:eastAsia="Times New Roman" w:hAnsi="Arial" w:cs="Arial"/>
                <w:b/>
                <w:caps/>
                <w:spacing w:val="2"/>
                <w:position w:val="2"/>
                <w:sz w:val="20"/>
                <w:szCs w:val="20"/>
                <w:lang w:eastAsia="fr-FR"/>
              </w:rPr>
              <w:t>Questions obligatoires</w:t>
            </w:r>
          </w:p>
        </w:tc>
        <w:tc>
          <w:tcPr>
            <w:tcW w:w="1342" w:type="dxa"/>
            <w:vAlign w:val="center"/>
          </w:tcPr>
          <w:p w14:paraId="2A05FAC6" w14:textId="77777777" w:rsidR="00531F79" w:rsidRPr="0097112B" w:rsidRDefault="00531F79" w:rsidP="007E04A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</w:p>
        </w:tc>
      </w:tr>
      <w:tr w:rsidR="00531F79" w:rsidRPr="0097112B" w14:paraId="48BA07B8" w14:textId="77777777" w:rsidTr="00531F79">
        <w:trPr>
          <w:trHeight w:val="559"/>
        </w:trPr>
        <w:tc>
          <w:tcPr>
            <w:tcW w:w="8434" w:type="dxa"/>
            <w:vAlign w:val="center"/>
          </w:tcPr>
          <w:p w14:paraId="33092701" w14:textId="77777777" w:rsidR="00531F79" w:rsidRPr="0097112B" w:rsidRDefault="00531F79" w:rsidP="00531F79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right="113"/>
              <w:jc w:val="both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  <w:r w:rsidRPr="0097112B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>2.1</w:t>
            </w:r>
            <w:r w:rsidRPr="0097112B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ab/>
            </w:r>
            <w:r w:rsidRPr="0097112B"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  <w:t>Expliquer pourquoi l’entreprise Réo opte pour une production en flux poussés pour ses camembert AOP.</w:t>
            </w:r>
          </w:p>
        </w:tc>
        <w:tc>
          <w:tcPr>
            <w:tcW w:w="1342" w:type="dxa"/>
            <w:vAlign w:val="center"/>
          </w:tcPr>
          <w:p w14:paraId="012A242A" w14:textId="77777777" w:rsidR="00531F79" w:rsidRPr="0097112B" w:rsidRDefault="00531F79" w:rsidP="007E04A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</w:pPr>
            <w:r w:rsidRPr="0097112B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>8 points</w:t>
            </w:r>
          </w:p>
        </w:tc>
      </w:tr>
      <w:tr w:rsidR="00531F79" w:rsidRPr="0097112B" w14:paraId="4D00DC36" w14:textId="77777777" w:rsidTr="00531F79">
        <w:trPr>
          <w:trHeight w:val="544"/>
        </w:trPr>
        <w:tc>
          <w:tcPr>
            <w:tcW w:w="8434" w:type="dxa"/>
            <w:vAlign w:val="center"/>
          </w:tcPr>
          <w:p w14:paraId="23C6FAFC" w14:textId="77777777" w:rsidR="00531F79" w:rsidRPr="0097112B" w:rsidRDefault="00531F79" w:rsidP="00531F79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right="113"/>
              <w:jc w:val="both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  <w:r w:rsidRPr="0097112B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>2.2</w:t>
            </w:r>
            <w:r w:rsidRPr="0097112B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ab/>
            </w:r>
            <w:r w:rsidRPr="0097112B"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  <w:t>Identifier les enjeux de l’utilisation du progiciel de gestion intégré (PGI) dans l’automatisation du processus de gestion des commandes avec les GMS.</w:t>
            </w:r>
          </w:p>
        </w:tc>
        <w:tc>
          <w:tcPr>
            <w:tcW w:w="1342" w:type="dxa"/>
            <w:vAlign w:val="center"/>
          </w:tcPr>
          <w:p w14:paraId="23974C06" w14:textId="77777777" w:rsidR="00531F79" w:rsidRPr="0097112B" w:rsidRDefault="00531F79" w:rsidP="007E04A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  <w:r w:rsidRPr="0097112B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>8 points</w:t>
            </w:r>
          </w:p>
          <w:p w14:paraId="7E4C37AD" w14:textId="77777777" w:rsidR="00531F79" w:rsidRPr="0097112B" w:rsidRDefault="00531F79" w:rsidP="007E04A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</w:pPr>
          </w:p>
        </w:tc>
      </w:tr>
      <w:tr w:rsidR="00531F79" w:rsidRPr="0097112B" w14:paraId="07966037" w14:textId="77777777" w:rsidTr="00531F79">
        <w:trPr>
          <w:trHeight w:val="566"/>
        </w:trPr>
        <w:tc>
          <w:tcPr>
            <w:tcW w:w="8434" w:type="dxa"/>
            <w:vAlign w:val="center"/>
          </w:tcPr>
          <w:p w14:paraId="350CE0E7" w14:textId="77777777" w:rsidR="00531F79" w:rsidRPr="0097112B" w:rsidRDefault="00531F79" w:rsidP="00531F79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right="113"/>
              <w:jc w:val="both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  <w:r w:rsidRPr="0097112B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>2.3</w:t>
            </w:r>
            <w:r w:rsidRPr="0097112B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ab/>
            </w:r>
            <w:r w:rsidRPr="0097112B">
              <w:rPr>
                <w:rFonts w:ascii="Arial" w:hAnsi="Arial" w:cs="Arial"/>
                <w:bCs/>
                <w:spacing w:val="2"/>
                <w:position w:val="2"/>
                <w:sz w:val="20"/>
                <w:szCs w:val="20"/>
              </w:rPr>
              <w:t>Calculer le coût de revient unitaire d’un camembert AOP Réo pour le comparer à celui du marché.</w:t>
            </w:r>
          </w:p>
        </w:tc>
        <w:tc>
          <w:tcPr>
            <w:tcW w:w="1342" w:type="dxa"/>
            <w:vAlign w:val="center"/>
          </w:tcPr>
          <w:p w14:paraId="4A1CDD3A" w14:textId="77777777" w:rsidR="00531F79" w:rsidRPr="0097112B" w:rsidRDefault="00531F79" w:rsidP="007E04A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  <w:r w:rsidRPr="0097112B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>12 points</w:t>
            </w:r>
          </w:p>
          <w:p w14:paraId="505FD5B5" w14:textId="77777777" w:rsidR="00531F79" w:rsidRPr="0097112B" w:rsidRDefault="00531F79" w:rsidP="007E04A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</w:pPr>
          </w:p>
        </w:tc>
      </w:tr>
      <w:tr w:rsidR="00531F79" w:rsidRPr="0097112B" w14:paraId="35873FC7" w14:textId="77777777" w:rsidTr="00531F79">
        <w:trPr>
          <w:trHeight w:val="404"/>
        </w:trPr>
        <w:tc>
          <w:tcPr>
            <w:tcW w:w="8434" w:type="dxa"/>
            <w:vAlign w:val="center"/>
          </w:tcPr>
          <w:p w14:paraId="2EF5E131" w14:textId="77777777" w:rsidR="00531F79" w:rsidRPr="0097112B" w:rsidRDefault="00531F79" w:rsidP="00CC4641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right="113"/>
              <w:jc w:val="both"/>
              <w:rPr>
                <w:rFonts w:ascii="Arial" w:eastAsia="Times New Roman" w:hAnsi="Arial" w:cs="Arial"/>
                <w:b/>
                <w:caps/>
                <w:spacing w:val="2"/>
                <w:position w:val="2"/>
                <w:sz w:val="20"/>
                <w:szCs w:val="20"/>
                <w:lang w:eastAsia="fr-FR"/>
              </w:rPr>
            </w:pPr>
            <w:r w:rsidRPr="0097112B">
              <w:rPr>
                <w:rFonts w:ascii="Arial" w:eastAsia="Times New Roman" w:hAnsi="Arial" w:cs="Arial"/>
                <w:b/>
                <w:caps/>
                <w:spacing w:val="2"/>
                <w:position w:val="2"/>
                <w:sz w:val="20"/>
                <w:szCs w:val="20"/>
                <w:lang w:eastAsia="fr-FR"/>
              </w:rPr>
              <w:t>Questions au choix</w:t>
            </w:r>
          </w:p>
        </w:tc>
        <w:tc>
          <w:tcPr>
            <w:tcW w:w="1342" w:type="dxa"/>
            <w:vAlign w:val="center"/>
          </w:tcPr>
          <w:p w14:paraId="29CCEC05" w14:textId="77777777" w:rsidR="00531F79" w:rsidRPr="0097112B" w:rsidRDefault="00531F79" w:rsidP="007E04A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</w:pPr>
          </w:p>
        </w:tc>
      </w:tr>
      <w:tr w:rsidR="00531F79" w:rsidRPr="0097112B" w14:paraId="00D22D1D" w14:textId="77777777" w:rsidTr="00531F79">
        <w:trPr>
          <w:trHeight w:val="565"/>
        </w:trPr>
        <w:tc>
          <w:tcPr>
            <w:tcW w:w="8434" w:type="dxa"/>
            <w:vAlign w:val="center"/>
          </w:tcPr>
          <w:p w14:paraId="20A68578" w14:textId="5608D266" w:rsidR="00531F79" w:rsidRPr="0097112B" w:rsidRDefault="00531F79" w:rsidP="00531F79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right="113"/>
              <w:jc w:val="both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  <w:r w:rsidRPr="0097112B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>2.4</w:t>
            </w:r>
            <w:r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 xml:space="preserve"> </w:t>
            </w:r>
            <w:r w:rsidRPr="0097112B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 xml:space="preserve">a </w:t>
            </w:r>
            <w:r w:rsidRPr="0097112B"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  <w:t>Montrer en quoi la démarche qualité des camemberts AOP Réo permet de créer de la valeur.</w:t>
            </w:r>
          </w:p>
        </w:tc>
        <w:tc>
          <w:tcPr>
            <w:tcW w:w="1342" w:type="dxa"/>
            <w:vMerge w:val="restart"/>
            <w:vAlign w:val="center"/>
          </w:tcPr>
          <w:p w14:paraId="2F5B0DB5" w14:textId="77777777" w:rsidR="00531F79" w:rsidRPr="0097112B" w:rsidRDefault="00531F79" w:rsidP="007E04A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  <w:r w:rsidRPr="0097112B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>8 points</w:t>
            </w:r>
          </w:p>
          <w:p w14:paraId="5329ACAC" w14:textId="77777777" w:rsidR="00531F79" w:rsidRPr="0097112B" w:rsidRDefault="00531F79" w:rsidP="007E04A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</w:pPr>
          </w:p>
        </w:tc>
      </w:tr>
      <w:tr w:rsidR="00531F79" w:rsidRPr="0097112B" w14:paraId="1F97DA25" w14:textId="77777777" w:rsidTr="00531F79">
        <w:trPr>
          <w:trHeight w:val="559"/>
        </w:trPr>
        <w:tc>
          <w:tcPr>
            <w:tcW w:w="8434" w:type="dxa"/>
            <w:vAlign w:val="center"/>
          </w:tcPr>
          <w:p w14:paraId="1A1950DC" w14:textId="2B7C63C2" w:rsidR="00531F79" w:rsidRPr="0097112B" w:rsidRDefault="00531F79" w:rsidP="00531F79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right="113"/>
              <w:jc w:val="both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  <w:r w:rsidRPr="0097112B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>2.4</w:t>
            </w:r>
            <w:r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 xml:space="preserve"> </w:t>
            </w:r>
            <w:r w:rsidRPr="0097112B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 xml:space="preserve">b </w:t>
            </w:r>
            <w:r w:rsidRPr="0097112B"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  <w:t>Montrer la cohérence du prix HT d’un camembert AOP Réo avec le choix stratégique de l’entreprise Réo.</w:t>
            </w:r>
          </w:p>
        </w:tc>
        <w:tc>
          <w:tcPr>
            <w:tcW w:w="1342" w:type="dxa"/>
            <w:vMerge/>
            <w:vAlign w:val="center"/>
          </w:tcPr>
          <w:p w14:paraId="583FB88D" w14:textId="77777777" w:rsidR="00531F79" w:rsidRPr="0097112B" w:rsidRDefault="00531F79" w:rsidP="007E04A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</w:pPr>
          </w:p>
        </w:tc>
      </w:tr>
      <w:tr w:rsidR="00531F79" w:rsidRPr="0097112B" w14:paraId="07C14122" w14:textId="77777777" w:rsidTr="007E04A0">
        <w:trPr>
          <w:trHeight w:val="564"/>
        </w:trPr>
        <w:tc>
          <w:tcPr>
            <w:tcW w:w="8434" w:type="dxa"/>
            <w:shd w:val="clear" w:color="auto" w:fill="E7E6E6" w:themeFill="background2"/>
            <w:vAlign w:val="center"/>
          </w:tcPr>
          <w:p w14:paraId="1F98823A" w14:textId="77777777" w:rsidR="00531F79" w:rsidRPr="0097112B" w:rsidRDefault="00531F79" w:rsidP="007E04A0">
            <w:pPr>
              <w:widowControl w:val="0"/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spacing w:val="2"/>
                <w:position w:val="2"/>
                <w:sz w:val="20"/>
                <w:szCs w:val="20"/>
                <w:lang w:eastAsia="fr-FR"/>
              </w:rPr>
            </w:pPr>
            <w:r w:rsidRPr="0097112B">
              <w:rPr>
                <w:rFonts w:ascii="Arial" w:eastAsia="Times New Roman" w:hAnsi="Arial" w:cs="Arial"/>
                <w:b/>
                <w:bCs/>
                <w:spacing w:val="2"/>
                <w:position w:val="2"/>
                <w:sz w:val="20"/>
                <w:szCs w:val="20"/>
                <w:lang w:eastAsia="fr-FR"/>
              </w:rPr>
              <w:t>Dossier 3</w:t>
            </w:r>
            <w:r w:rsidRPr="0097112B"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  <w:t xml:space="preserve"> –</w:t>
            </w:r>
            <w:r w:rsidRPr="0097112B">
              <w:rPr>
                <w:rFonts w:ascii="Arial" w:eastAsia="Times New Roman" w:hAnsi="Arial" w:cs="Arial"/>
                <w:b/>
                <w:caps/>
                <w:spacing w:val="2"/>
                <w:position w:val="2"/>
                <w:sz w:val="20"/>
                <w:szCs w:val="20"/>
                <w:lang w:eastAsia="fr-FR"/>
              </w:rPr>
              <w:t xml:space="preserve"> le numerique au service de la performance</w:t>
            </w:r>
          </w:p>
        </w:tc>
        <w:tc>
          <w:tcPr>
            <w:tcW w:w="1342" w:type="dxa"/>
            <w:shd w:val="clear" w:color="auto" w:fill="E7E6E6" w:themeFill="background2"/>
            <w:vAlign w:val="center"/>
          </w:tcPr>
          <w:p w14:paraId="38C8BB2B" w14:textId="77777777" w:rsidR="00531F79" w:rsidRPr="0097112B" w:rsidRDefault="00531F79" w:rsidP="007E04A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pacing w:val="2"/>
                <w:position w:val="2"/>
                <w:sz w:val="20"/>
                <w:szCs w:val="20"/>
                <w:lang w:eastAsia="fr-FR"/>
              </w:rPr>
            </w:pPr>
            <w:r w:rsidRPr="0097112B">
              <w:rPr>
                <w:rFonts w:ascii="Arial" w:eastAsia="Times New Roman" w:hAnsi="Arial" w:cs="Arial"/>
                <w:b/>
                <w:bCs/>
                <w:spacing w:val="2"/>
                <w:position w:val="2"/>
                <w:sz w:val="20"/>
                <w:szCs w:val="20"/>
                <w:lang w:eastAsia="fr-FR"/>
              </w:rPr>
              <w:t>30 points</w:t>
            </w:r>
          </w:p>
        </w:tc>
      </w:tr>
      <w:tr w:rsidR="00531F79" w:rsidRPr="0097112B" w14:paraId="4F6971F3" w14:textId="77777777" w:rsidTr="00531F79">
        <w:trPr>
          <w:trHeight w:val="69"/>
        </w:trPr>
        <w:tc>
          <w:tcPr>
            <w:tcW w:w="8434" w:type="dxa"/>
            <w:vAlign w:val="center"/>
          </w:tcPr>
          <w:p w14:paraId="1BEC6708" w14:textId="77777777" w:rsidR="00531F79" w:rsidRPr="0097112B" w:rsidRDefault="00531F79" w:rsidP="00CC4641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right="113"/>
              <w:jc w:val="both"/>
              <w:rPr>
                <w:rFonts w:ascii="Arial" w:eastAsia="Times New Roman" w:hAnsi="Arial" w:cs="Arial"/>
                <w:b/>
                <w:caps/>
                <w:spacing w:val="2"/>
                <w:position w:val="2"/>
                <w:sz w:val="20"/>
                <w:szCs w:val="20"/>
                <w:lang w:eastAsia="fr-FR"/>
              </w:rPr>
            </w:pPr>
            <w:r w:rsidRPr="0097112B">
              <w:rPr>
                <w:rFonts w:ascii="Arial" w:eastAsia="Times New Roman" w:hAnsi="Arial" w:cs="Arial"/>
                <w:b/>
                <w:caps/>
                <w:spacing w:val="2"/>
                <w:position w:val="2"/>
                <w:sz w:val="20"/>
                <w:szCs w:val="20"/>
                <w:lang w:eastAsia="fr-FR"/>
              </w:rPr>
              <w:t>Questions obligatoires</w:t>
            </w:r>
          </w:p>
        </w:tc>
        <w:tc>
          <w:tcPr>
            <w:tcW w:w="1342" w:type="dxa"/>
            <w:vAlign w:val="center"/>
          </w:tcPr>
          <w:p w14:paraId="573961CA" w14:textId="77777777" w:rsidR="00531F79" w:rsidRPr="0097112B" w:rsidRDefault="00531F79" w:rsidP="007E04A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pacing w:val="2"/>
                <w:position w:val="2"/>
                <w:sz w:val="20"/>
                <w:szCs w:val="20"/>
                <w:lang w:eastAsia="fr-FR"/>
              </w:rPr>
            </w:pPr>
          </w:p>
        </w:tc>
      </w:tr>
      <w:tr w:rsidR="00531F79" w:rsidRPr="0097112B" w14:paraId="5747813E" w14:textId="77777777" w:rsidTr="00531F79">
        <w:trPr>
          <w:trHeight w:val="69"/>
        </w:trPr>
        <w:tc>
          <w:tcPr>
            <w:tcW w:w="8434" w:type="dxa"/>
            <w:vAlign w:val="center"/>
          </w:tcPr>
          <w:p w14:paraId="1B4562E0" w14:textId="77777777" w:rsidR="00531F79" w:rsidRPr="0097112B" w:rsidRDefault="00531F79" w:rsidP="00531F79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right="113"/>
              <w:jc w:val="both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  <w:r w:rsidRPr="0097112B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>3.1</w:t>
            </w:r>
            <w:r w:rsidRPr="0097112B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ab/>
              <w:t>En une quinzaine de lignes, e</w:t>
            </w:r>
            <w:r w:rsidRPr="0097112B"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  <w:t>xpliquer en quoi le numérique peut contribuer à l’amélioration de la performance dans les entreprises.</w:t>
            </w:r>
          </w:p>
        </w:tc>
        <w:tc>
          <w:tcPr>
            <w:tcW w:w="1342" w:type="dxa"/>
            <w:vAlign w:val="center"/>
          </w:tcPr>
          <w:p w14:paraId="4FEEFEEB" w14:textId="77777777" w:rsidR="00531F79" w:rsidRPr="0097112B" w:rsidRDefault="00531F79" w:rsidP="007E04A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  <w:r w:rsidRPr="0097112B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>15 points</w:t>
            </w:r>
          </w:p>
          <w:p w14:paraId="1EB66B85" w14:textId="77777777" w:rsidR="00531F79" w:rsidRPr="0097112B" w:rsidRDefault="00531F79" w:rsidP="007E04A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</w:p>
        </w:tc>
      </w:tr>
      <w:tr w:rsidR="00531F79" w:rsidRPr="0097112B" w14:paraId="264C38DC" w14:textId="77777777" w:rsidTr="00531F79">
        <w:trPr>
          <w:trHeight w:val="69"/>
        </w:trPr>
        <w:tc>
          <w:tcPr>
            <w:tcW w:w="8434" w:type="dxa"/>
            <w:vAlign w:val="center"/>
          </w:tcPr>
          <w:p w14:paraId="6D35FCA4" w14:textId="77777777" w:rsidR="00531F79" w:rsidRPr="0097112B" w:rsidRDefault="00531F79" w:rsidP="00531F79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right="113"/>
              <w:jc w:val="both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  <w:r w:rsidRPr="0097112B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>3.2</w:t>
            </w:r>
            <w:r w:rsidRPr="0097112B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ab/>
            </w:r>
            <w:r w:rsidRPr="0097112B">
              <w:rPr>
                <w:rFonts w:ascii="Arial" w:hAnsi="Arial" w:cs="Arial"/>
                <w:spacing w:val="2"/>
                <w:position w:val="2"/>
                <w:sz w:val="20"/>
                <w:szCs w:val="20"/>
              </w:rPr>
              <w:t>Identifier les risques encourus par la fromagerie Réo en matière d’identité numérique</w:t>
            </w:r>
            <w:r w:rsidRPr="0097112B"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  <w:t>.</w:t>
            </w:r>
          </w:p>
        </w:tc>
        <w:tc>
          <w:tcPr>
            <w:tcW w:w="1342" w:type="dxa"/>
            <w:vAlign w:val="center"/>
          </w:tcPr>
          <w:p w14:paraId="4B2A069B" w14:textId="77777777" w:rsidR="00531F79" w:rsidRPr="0097112B" w:rsidRDefault="00531F79" w:rsidP="007E04A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  <w:r w:rsidRPr="0097112B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>8 points</w:t>
            </w:r>
          </w:p>
        </w:tc>
      </w:tr>
      <w:tr w:rsidR="00531F79" w:rsidRPr="0097112B" w14:paraId="5DB35D33" w14:textId="77777777" w:rsidTr="00531F79">
        <w:trPr>
          <w:trHeight w:val="69"/>
        </w:trPr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0D83" w14:textId="77777777" w:rsidR="00531F79" w:rsidRPr="0097112B" w:rsidRDefault="00531F79" w:rsidP="00CC4641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right="113"/>
              <w:jc w:val="both"/>
              <w:rPr>
                <w:rFonts w:ascii="Arial" w:eastAsia="Times New Roman" w:hAnsi="Arial" w:cs="Arial"/>
                <w:b/>
                <w:caps/>
                <w:spacing w:val="2"/>
                <w:position w:val="2"/>
                <w:sz w:val="20"/>
                <w:szCs w:val="20"/>
                <w:lang w:eastAsia="fr-FR"/>
              </w:rPr>
            </w:pPr>
            <w:r w:rsidRPr="0097112B">
              <w:rPr>
                <w:rFonts w:ascii="Arial" w:eastAsia="Times New Roman" w:hAnsi="Arial" w:cs="Arial"/>
                <w:b/>
                <w:caps/>
                <w:spacing w:val="2"/>
                <w:position w:val="2"/>
                <w:sz w:val="20"/>
                <w:szCs w:val="20"/>
                <w:lang w:eastAsia="fr-FR"/>
              </w:rPr>
              <w:t>Questions au choix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4044" w14:textId="77777777" w:rsidR="00531F79" w:rsidRPr="0097112B" w:rsidRDefault="00531F79" w:rsidP="007E04A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</w:p>
        </w:tc>
      </w:tr>
      <w:tr w:rsidR="00531F79" w:rsidRPr="0097112B" w14:paraId="5403920F" w14:textId="77777777" w:rsidTr="00531F79">
        <w:trPr>
          <w:trHeight w:val="69"/>
        </w:trPr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47F7" w14:textId="5E0BC5A4" w:rsidR="00531F79" w:rsidRPr="0097112B" w:rsidRDefault="00531F79" w:rsidP="00531F79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right="113"/>
              <w:jc w:val="both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  <w:r w:rsidRPr="0097112B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>3.3</w:t>
            </w:r>
            <w:r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 xml:space="preserve"> </w:t>
            </w:r>
            <w:r w:rsidRPr="0097112B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 xml:space="preserve">a </w:t>
            </w:r>
            <w:r w:rsidRPr="0097112B">
              <w:rPr>
                <w:rFonts w:ascii="Arial" w:hAnsi="Arial" w:cs="Arial"/>
                <w:spacing w:val="2"/>
                <w:position w:val="2"/>
                <w:sz w:val="20"/>
                <w:szCs w:val="20"/>
              </w:rPr>
              <w:t>Présenter les actions mises en œuvre par la fromagerie Réo pour protéger les données personnelles de ses clients.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4B1C9" w14:textId="77777777" w:rsidR="00531F79" w:rsidRPr="0097112B" w:rsidRDefault="00531F79" w:rsidP="007E04A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  <w:r w:rsidRPr="0097112B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>7 points</w:t>
            </w:r>
          </w:p>
          <w:p w14:paraId="66B54ACD" w14:textId="77777777" w:rsidR="00531F79" w:rsidRPr="0097112B" w:rsidRDefault="00531F79" w:rsidP="007E04A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</w:p>
        </w:tc>
      </w:tr>
      <w:tr w:rsidR="00531F79" w:rsidRPr="0097112B" w14:paraId="686561A9" w14:textId="77777777" w:rsidTr="00531F79">
        <w:trPr>
          <w:trHeight w:val="69"/>
        </w:trPr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1F65" w14:textId="08268B66" w:rsidR="00531F79" w:rsidRPr="0097112B" w:rsidRDefault="00531F79" w:rsidP="00531F79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right="113"/>
              <w:jc w:val="both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  <w:r w:rsidRPr="0097112B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>3.3</w:t>
            </w:r>
            <w:r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 xml:space="preserve"> </w:t>
            </w:r>
            <w:r w:rsidRPr="0097112B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 xml:space="preserve">b </w:t>
            </w:r>
            <w:r w:rsidR="00B3694F">
              <w:t xml:space="preserve"> </w:t>
            </w:r>
            <w:r w:rsidR="00B3694F" w:rsidRPr="00B3694F"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  <w:t xml:space="preserve">Analyser la communication de la fromagerie Réo vis-à-vis des consommateurs </w:t>
            </w:r>
            <w:r w:rsidRPr="0097112B"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  <w:t>.</w:t>
            </w: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2648" w14:textId="77777777" w:rsidR="00531F79" w:rsidRPr="0097112B" w:rsidRDefault="00531F79" w:rsidP="007E04A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</w:p>
        </w:tc>
      </w:tr>
      <w:tr w:rsidR="00531F79" w:rsidRPr="0097112B" w14:paraId="3B686161" w14:textId="77777777" w:rsidTr="007E04A0">
        <w:trPr>
          <w:trHeight w:val="69"/>
        </w:trPr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607181" w14:textId="77777777" w:rsidR="00531F79" w:rsidRPr="0097112B" w:rsidRDefault="00531F79" w:rsidP="00531F79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right="113"/>
              <w:jc w:val="both"/>
              <w:rPr>
                <w:rFonts w:ascii="Arial" w:eastAsia="Times New Roman" w:hAnsi="Arial" w:cs="Arial"/>
                <w:b/>
                <w:caps/>
                <w:spacing w:val="2"/>
                <w:position w:val="2"/>
                <w:sz w:val="20"/>
                <w:szCs w:val="20"/>
                <w:lang w:eastAsia="fr-FR"/>
              </w:rPr>
            </w:pPr>
            <w:r w:rsidRPr="0097112B">
              <w:rPr>
                <w:rFonts w:ascii="Arial" w:eastAsia="Times New Roman" w:hAnsi="Arial" w:cs="Arial"/>
                <w:b/>
                <w:caps/>
                <w:spacing w:val="2"/>
                <w:position w:val="2"/>
                <w:sz w:val="20"/>
                <w:szCs w:val="20"/>
                <w:lang w:eastAsia="fr-FR"/>
              </w:rPr>
              <w:t>TOTAL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EF24EC" w14:textId="77777777" w:rsidR="00531F79" w:rsidRPr="006B6FB0" w:rsidRDefault="00531F79" w:rsidP="007E04A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pacing w:val="2"/>
                <w:position w:val="2"/>
                <w:sz w:val="20"/>
                <w:szCs w:val="20"/>
                <w:lang w:eastAsia="fr-FR"/>
              </w:rPr>
            </w:pPr>
            <w:r w:rsidRPr="006B6FB0">
              <w:rPr>
                <w:rFonts w:ascii="Arial" w:eastAsia="Times New Roman" w:hAnsi="Arial" w:cs="Arial"/>
                <w:b/>
                <w:spacing w:val="2"/>
                <w:position w:val="2"/>
                <w:sz w:val="20"/>
                <w:szCs w:val="20"/>
                <w:lang w:eastAsia="fr-FR"/>
              </w:rPr>
              <w:t>100 points</w:t>
            </w:r>
          </w:p>
        </w:tc>
      </w:tr>
    </w:tbl>
    <w:p w14:paraId="1D68E8BB" w14:textId="77777777" w:rsidR="00EB4949" w:rsidRPr="00531F79" w:rsidRDefault="00EB4949" w:rsidP="00531F79">
      <w:pPr>
        <w:widowControl w:val="0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</w:pPr>
    </w:p>
    <w:p w14:paraId="32192CA1" w14:textId="77777777" w:rsidR="00EB4949" w:rsidRPr="00531F79" w:rsidRDefault="00EB4949" w:rsidP="00531F79">
      <w:pPr>
        <w:widowControl w:val="0"/>
        <w:spacing w:before="100" w:beforeAutospacing="1" w:after="100" w:afterAutospacing="1" w:line="240" w:lineRule="auto"/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</w:pPr>
    </w:p>
    <w:p w14:paraId="2F82B8A0" w14:textId="50DBAC38" w:rsidR="00183E1E" w:rsidRDefault="00183E1E" w:rsidP="006B6FB0">
      <w:pPr>
        <w:widowControl w:val="0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</w:pPr>
    </w:p>
    <w:p w14:paraId="41D0BB82" w14:textId="77777777" w:rsidR="00183E1E" w:rsidRPr="00183E1E" w:rsidRDefault="00183E1E" w:rsidP="00183E1E">
      <w:pPr>
        <w:rPr>
          <w:rFonts w:ascii="Arial" w:eastAsia="Times New Roman" w:hAnsi="Arial" w:cs="Arial"/>
          <w:sz w:val="20"/>
          <w:szCs w:val="20"/>
          <w:lang w:eastAsia="fr-FR"/>
        </w:rPr>
      </w:pPr>
    </w:p>
    <w:p w14:paraId="0B6FD39B" w14:textId="77777777" w:rsidR="00183E1E" w:rsidRPr="00183E1E" w:rsidRDefault="00183E1E" w:rsidP="00183E1E">
      <w:pPr>
        <w:rPr>
          <w:rFonts w:ascii="Arial" w:eastAsia="Times New Roman" w:hAnsi="Arial" w:cs="Arial"/>
          <w:sz w:val="20"/>
          <w:szCs w:val="20"/>
          <w:lang w:eastAsia="fr-FR"/>
        </w:rPr>
      </w:pPr>
    </w:p>
    <w:p w14:paraId="4321F2E2" w14:textId="77777777" w:rsidR="00183E1E" w:rsidRPr="00183E1E" w:rsidRDefault="00183E1E" w:rsidP="00183E1E">
      <w:pPr>
        <w:rPr>
          <w:rFonts w:ascii="Arial" w:eastAsia="Times New Roman" w:hAnsi="Arial" w:cs="Arial"/>
          <w:sz w:val="20"/>
          <w:szCs w:val="20"/>
          <w:lang w:eastAsia="fr-FR"/>
        </w:rPr>
      </w:pPr>
    </w:p>
    <w:p w14:paraId="3AAD8E5E" w14:textId="77777777" w:rsidR="00183E1E" w:rsidRPr="00183E1E" w:rsidRDefault="00183E1E" w:rsidP="00183E1E">
      <w:pPr>
        <w:rPr>
          <w:rFonts w:ascii="Arial" w:eastAsia="Times New Roman" w:hAnsi="Arial" w:cs="Arial"/>
          <w:sz w:val="20"/>
          <w:szCs w:val="20"/>
          <w:lang w:eastAsia="fr-FR"/>
        </w:rPr>
      </w:pPr>
    </w:p>
    <w:p w14:paraId="15CFF7C8" w14:textId="77777777" w:rsidR="00183E1E" w:rsidRPr="00183E1E" w:rsidRDefault="00183E1E" w:rsidP="00183E1E">
      <w:pPr>
        <w:rPr>
          <w:rFonts w:ascii="Arial" w:eastAsia="Times New Roman" w:hAnsi="Arial" w:cs="Arial"/>
          <w:sz w:val="20"/>
          <w:szCs w:val="20"/>
          <w:lang w:eastAsia="fr-FR"/>
        </w:rPr>
      </w:pPr>
    </w:p>
    <w:p w14:paraId="40FADDD1" w14:textId="77777777" w:rsidR="00183E1E" w:rsidRPr="00183E1E" w:rsidRDefault="00183E1E" w:rsidP="00183E1E">
      <w:pPr>
        <w:rPr>
          <w:rFonts w:ascii="Arial" w:eastAsia="Times New Roman" w:hAnsi="Arial" w:cs="Arial"/>
          <w:sz w:val="20"/>
          <w:szCs w:val="20"/>
          <w:lang w:eastAsia="fr-FR"/>
        </w:rPr>
      </w:pPr>
    </w:p>
    <w:p w14:paraId="2767817A" w14:textId="77777777" w:rsidR="00183E1E" w:rsidRPr="00183E1E" w:rsidRDefault="00183E1E" w:rsidP="00183E1E">
      <w:pPr>
        <w:rPr>
          <w:rFonts w:ascii="Arial" w:eastAsia="Times New Roman" w:hAnsi="Arial" w:cs="Arial"/>
          <w:sz w:val="20"/>
          <w:szCs w:val="20"/>
          <w:lang w:eastAsia="fr-FR"/>
        </w:rPr>
      </w:pPr>
    </w:p>
    <w:p w14:paraId="2D37A1D8" w14:textId="77777777" w:rsidR="00183E1E" w:rsidRPr="00183E1E" w:rsidRDefault="00183E1E" w:rsidP="00183E1E">
      <w:pPr>
        <w:rPr>
          <w:rFonts w:ascii="Arial" w:eastAsia="Times New Roman" w:hAnsi="Arial" w:cs="Arial"/>
          <w:sz w:val="20"/>
          <w:szCs w:val="20"/>
          <w:lang w:eastAsia="fr-FR"/>
        </w:rPr>
      </w:pPr>
    </w:p>
    <w:p w14:paraId="6197326C" w14:textId="77777777" w:rsidR="00183E1E" w:rsidRPr="00183E1E" w:rsidRDefault="00183E1E" w:rsidP="00183E1E">
      <w:pPr>
        <w:rPr>
          <w:rFonts w:ascii="Arial" w:eastAsia="Times New Roman" w:hAnsi="Arial" w:cs="Arial"/>
          <w:sz w:val="20"/>
          <w:szCs w:val="20"/>
          <w:lang w:eastAsia="fr-FR"/>
        </w:rPr>
      </w:pPr>
    </w:p>
    <w:p w14:paraId="547D8FF3" w14:textId="77777777" w:rsidR="00183E1E" w:rsidRPr="00183E1E" w:rsidRDefault="00183E1E" w:rsidP="00183E1E">
      <w:pPr>
        <w:rPr>
          <w:rFonts w:ascii="Arial" w:eastAsia="Times New Roman" w:hAnsi="Arial" w:cs="Arial"/>
          <w:sz w:val="20"/>
          <w:szCs w:val="20"/>
          <w:lang w:eastAsia="fr-FR"/>
        </w:rPr>
      </w:pPr>
    </w:p>
    <w:p w14:paraId="068D9329" w14:textId="77777777" w:rsidR="00183E1E" w:rsidRPr="00183E1E" w:rsidRDefault="00183E1E" w:rsidP="00183E1E">
      <w:pPr>
        <w:rPr>
          <w:rFonts w:ascii="Arial" w:eastAsia="Times New Roman" w:hAnsi="Arial" w:cs="Arial"/>
          <w:sz w:val="20"/>
          <w:szCs w:val="20"/>
          <w:lang w:eastAsia="fr-FR"/>
        </w:rPr>
      </w:pPr>
    </w:p>
    <w:p w14:paraId="12294E6A" w14:textId="77777777" w:rsidR="00183E1E" w:rsidRPr="00183E1E" w:rsidRDefault="00183E1E" w:rsidP="00183E1E">
      <w:pPr>
        <w:rPr>
          <w:rFonts w:ascii="Arial" w:eastAsia="Times New Roman" w:hAnsi="Arial" w:cs="Arial"/>
          <w:sz w:val="20"/>
          <w:szCs w:val="20"/>
          <w:lang w:eastAsia="fr-FR"/>
        </w:rPr>
      </w:pPr>
    </w:p>
    <w:p w14:paraId="273DF100" w14:textId="77777777" w:rsidR="00183E1E" w:rsidRPr="00183E1E" w:rsidRDefault="00183E1E" w:rsidP="00183E1E">
      <w:pPr>
        <w:rPr>
          <w:rFonts w:ascii="Arial" w:eastAsia="Times New Roman" w:hAnsi="Arial" w:cs="Arial"/>
          <w:sz w:val="20"/>
          <w:szCs w:val="20"/>
          <w:lang w:eastAsia="fr-FR"/>
        </w:rPr>
      </w:pPr>
    </w:p>
    <w:p w14:paraId="2D80DB9A" w14:textId="77777777" w:rsidR="00183E1E" w:rsidRPr="00183E1E" w:rsidRDefault="00183E1E" w:rsidP="00183E1E">
      <w:pPr>
        <w:rPr>
          <w:rFonts w:ascii="Arial" w:eastAsia="Times New Roman" w:hAnsi="Arial" w:cs="Arial"/>
          <w:sz w:val="20"/>
          <w:szCs w:val="20"/>
          <w:lang w:eastAsia="fr-FR"/>
        </w:rPr>
      </w:pPr>
    </w:p>
    <w:p w14:paraId="0BC86DA3" w14:textId="77777777" w:rsidR="00183E1E" w:rsidRPr="00183E1E" w:rsidRDefault="00183E1E" w:rsidP="00183E1E">
      <w:pPr>
        <w:rPr>
          <w:rFonts w:ascii="Arial" w:eastAsia="Times New Roman" w:hAnsi="Arial" w:cs="Arial"/>
          <w:sz w:val="20"/>
          <w:szCs w:val="20"/>
          <w:lang w:eastAsia="fr-FR"/>
        </w:rPr>
      </w:pPr>
    </w:p>
    <w:p w14:paraId="0693A8F8" w14:textId="77777777" w:rsidR="00183E1E" w:rsidRPr="00183E1E" w:rsidRDefault="00183E1E" w:rsidP="00183E1E">
      <w:pPr>
        <w:rPr>
          <w:rFonts w:ascii="Arial" w:eastAsia="Times New Roman" w:hAnsi="Arial" w:cs="Arial"/>
          <w:sz w:val="20"/>
          <w:szCs w:val="20"/>
          <w:lang w:eastAsia="fr-FR"/>
        </w:rPr>
      </w:pPr>
    </w:p>
    <w:p w14:paraId="660DDA57" w14:textId="77777777" w:rsidR="00183E1E" w:rsidRPr="00183E1E" w:rsidRDefault="00183E1E" w:rsidP="00183E1E">
      <w:pPr>
        <w:rPr>
          <w:rFonts w:ascii="Arial" w:eastAsia="Times New Roman" w:hAnsi="Arial" w:cs="Arial"/>
          <w:sz w:val="20"/>
          <w:szCs w:val="20"/>
          <w:lang w:eastAsia="fr-FR"/>
        </w:rPr>
      </w:pPr>
    </w:p>
    <w:p w14:paraId="508FF3F8" w14:textId="77777777" w:rsidR="00183E1E" w:rsidRPr="00183E1E" w:rsidRDefault="00183E1E" w:rsidP="00183E1E">
      <w:pPr>
        <w:rPr>
          <w:rFonts w:ascii="Arial" w:eastAsia="Times New Roman" w:hAnsi="Arial" w:cs="Arial"/>
          <w:sz w:val="20"/>
          <w:szCs w:val="20"/>
          <w:lang w:eastAsia="fr-FR"/>
        </w:rPr>
      </w:pPr>
    </w:p>
    <w:p w14:paraId="3B7CF88B" w14:textId="77777777" w:rsidR="00183E1E" w:rsidRPr="00183E1E" w:rsidRDefault="00183E1E" w:rsidP="00183E1E">
      <w:pPr>
        <w:rPr>
          <w:rFonts w:ascii="Arial" w:eastAsia="Times New Roman" w:hAnsi="Arial" w:cs="Arial"/>
          <w:sz w:val="20"/>
          <w:szCs w:val="20"/>
          <w:lang w:eastAsia="fr-FR"/>
        </w:rPr>
      </w:pPr>
    </w:p>
    <w:p w14:paraId="744CDAD6" w14:textId="77777777" w:rsidR="00183E1E" w:rsidRPr="00183E1E" w:rsidRDefault="00183E1E" w:rsidP="00183E1E">
      <w:pPr>
        <w:rPr>
          <w:rFonts w:ascii="Arial" w:eastAsia="Times New Roman" w:hAnsi="Arial" w:cs="Arial"/>
          <w:sz w:val="20"/>
          <w:szCs w:val="20"/>
          <w:lang w:eastAsia="fr-FR"/>
        </w:rPr>
      </w:pPr>
    </w:p>
    <w:p w14:paraId="5D9355C4" w14:textId="77777777" w:rsidR="00183E1E" w:rsidRPr="00183E1E" w:rsidRDefault="00183E1E" w:rsidP="00183E1E">
      <w:pPr>
        <w:rPr>
          <w:rFonts w:ascii="Arial" w:eastAsia="Times New Roman" w:hAnsi="Arial" w:cs="Arial"/>
          <w:sz w:val="20"/>
          <w:szCs w:val="20"/>
          <w:lang w:eastAsia="fr-FR"/>
        </w:rPr>
      </w:pPr>
    </w:p>
    <w:p w14:paraId="6AD360EE" w14:textId="77777777" w:rsidR="00183E1E" w:rsidRPr="00183E1E" w:rsidRDefault="00183E1E" w:rsidP="00183E1E">
      <w:pPr>
        <w:rPr>
          <w:rFonts w:ascii="Arial" w:eastAsia="Times New Roman" w:hAnsi="Arial" w:cs="Arial"/>
          <w:sz w:val="20"/>
          <w:szCs w:val="20"/>
          <w:lang w:eastAsia="fr-FR"/>
        </w:rPr>
      </w:pPr>
    </w:p>
    <w:p w14:paraId="3E06E5A2" w14:textId="77777777" w:rsidR="00183E1E" w:rsidRPr="00183E1E" w:rsidRDefault="00183E1E" w:rsidP="00183E1E">
      <w:pPr>
        <w:rPr>
          <w:rFonts w:ascii="Arial" w:eastAsia="Times New Roman" w:hAnsi="Arial" w:cs="Arial"/>
          <w:sz w:val="20"/>
          <w:szCs w:val="20"/>
          <w:lang w:eastAsia="fr-FR"/>
        </w:rPr>
      </w:pPr>
    </w:p>
    <w:p w14:paraId="1EAB32D0" w14:textId="77777777" w:rsidR="00183E1E" w:rsidRPr="00183E1E" w:rsidRDefault="00183E1E" w:rsidP="00183E1E">
      <w:pPr>
        <w:rPr>
          <w:rFonts w:ascii="Arial" w:eastAsia="Times New Roman" w:hAnsi="Arial" w:cs="Arial"/>
          <w:sz w:val="20"/>
          <w:szCs w:val="20"/>
          <w:lang w:eastAsia="fr-FR"/>
        </w:rPr>
      </w:pPr>
    </w:p>
    <w:p w14:paraId="166ACF9D" w14:textId="417AE66D" w:rsidR="00183E1E" w:rsidRDefault="00183E1E" w:rsidP="006B6FB0">
      <w:pPr>
        <w:widowControl w:val="0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</w:p>
    <w:p w14:paraId="6E9F66AF" w14:textId="4B73BD68" w:rsidR="00EB4949" w:rsidRPr="006B6FB0" w:rsidRDefault="00183E1E" w:rsidP="00100284">
      <w:pPr>
        <w:widowControl w:val="0"/>
        <w:tabs>
          <w:tab w:val="left" w:pos="996"/>
          <w:tab w:val="left" w:pos="2676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pacing w:val="2"/>
          <w:position w:val="2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ab/>
      </w:r>
      <w:bookmarkStart w:id="0" w:name="_GoBack"/>
      <w:bookmarkEnd w:id="0"/>
      <w:r w:rsidR="00EB4949" w:rsidRPr="00100284">
        <w:rPr>
          <w:rFonts w:ascii="Arial" w:eastAsia="Times New Roman" w:hAnsi="Arial" w:cs="Arial"/>
          <w:sz w:val="20"/>
          <w:szCs w:val="20"/>
          <w:lang w:eastAsia="fr-FR"/>
        </w:rPr>
        <w:br w:type="page"/>
      </w:r>
      <w:r w:rsidR="00EB4949" w:rsidRPr="006B6FB0">
        <w:rPr>
          <w:rFonts w:ascii="Arial" w:eastAsia="Times New Roman" w:hAnsi="Arial" w:cs="Arial"/>
          <w:b/>
          <w:bCs/>
          <w:spacing w:val="2"/>
          <w:position w:val="2"/>
          <w:sz w:val="24"/>
          <w:szCs w:val="24"/>
          <w:lang w:eastAsia="fr-FR"/>
        </w:rPr>
        <w:t>Capacités évaluées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3827"/>
        <w:gridCol w:w="3260"/>
      </w:tblGrid>
      <w:tr w:rsidR="00601CD5" w:rsidRPr="00531F79" w14:paraId="3E644E5C" w14:textId="13639ED7" w:rsidTr="007E04A0">
        <w:trPr>
          <w:trHeight w:val="466"/>
        </w:trPr>
        <w:tc>
          <w:tcPr>
            <w:tcW w:w="3114" w:type="dxa"/>
            <w:shd w:val="clear" w:color="auto" w:fill="E7E6E6" w:themeFill="background2"/>
            <w:vAlign w:val="center"/>
          </w:tcPr>
          <w:p w14:paraId="1422162E" w14:textId="77777777" w:rsidR="00601CD5" w:rsidRPr="00531F79" w:rsidRDefault="00601CD5" w:rsidP="00531F79">
            <w:pPr>
              <w:widowControl w:val="0"/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b/>
                <w:bCs/>
                <w:spacing w:val="2"/>
                <w:position w:val="2"/>
                <w:sz w:val="20"/>
                <w:szCs w:val="20"/>
                <w:lang w:eastAsia="fr-FR"/>
              </w:rPr>
              <w:t>Dossier 1</w:t>
            </w:r>
            <w:r w:rsidRPr="00531F79"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  <w:t xml:space="preserve"> –</w:t>
            </w:r>
            <w:r w:rsidRPr="00531F79">
              <w:rPr>
                <w:rFonts w:ascii="Arial" w:eastAsia="Times New Roman" w:hAnsi="Arial" w:cs="Arial"/>
                <w:caps/>
                <w:spacing w:val="2"/>
                <w:position w:val="2"/>
                <w:sz w:val="20"/>
                <w:szCs w:val="20"/>
                <w:lang w:eastAsia="fr-FR"/>
              </w:rPr>
              <w:t xml:space="preserve"> </w:t>
            </w:r>
            <w:r w:rsidRPr="00531F79">
              <w:rPr>
                <w:rFonts w:ascii="Arial" w:eastAsia="Times New Roman" w:hAnsi="Arial" w:cs="Arial"/>
                <w:b/>
                <w:caps/>
                <w:spacing w:val="2"/>
                <w:position w:val="2"/>
                <w:sz w:val="20"/>
                <w:szCs w:val="20"/>
                <w:lang w:eastAsia="fr-FR"/>
              </w:rPr>
              <w:t>analyse de la situation de la fromagerie rEO</w:t>
            </w:r>
          </w:p>
        </w:tc>
        <w:tc>
          <w:tcPr>
            <w:tcW w:w="3827" w:type="dxa"/>
            <w:shd w:val="clear" w:color="auto" w:fill="E7E6E6" w:themeFill="background2"/>
            <w:vAlign w:val="center"/>
          </w:tcPr>
          <w:p w14:paraId="37EE71AA" w14:textId="518B4DB7" w:rsidR="00601CD5" w:rsidRPr="00531F79" w:rsidRDefault="00601CD5" w:rsidP="00531F7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pacing w:val="2"/>
                <w:position w:val="2"/>
                <w:sz w:val="20"/>
                <w:szCs w:val="20"/>
              </w:rPr>
            </w:pPr>
            <w:r w:rsidRPr="00531F79">
              <w:rPr>
                <w:rFonts w:ascii="Arial" w:eastAsia="Times New Roman" w:hAnsi="Arial" w:cs="Arial"/>
                <w:b/>
                <w:bCs/>
                <w:spacing w:val="2"/>
                <w:position w:val="2"/>
                <w:sz w:val="20"/>
                <w:szCs w:val="20"/>
              </w:rPr>
              <w:t>Niveau – Programme</w:t>
            </w:r>
          </w:p>
          <w:p w14:paraId="7AB9A10C" w14:textId="75D2ED81" w:rsidR="00601CD5" w:rsidRPr="00531F79" w:rsidRDefault="00601CD5" w:rsidP="00531F79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b/>
                <w:bCs/>
                <w:spacing w:val="2"/>
                <w:position w:val="2"/>
                <w:sz w:val="20"/>
                <w:szCs w:val="20"/>
              </w:rPr>
              <w:t>Thème - Question</w:t>
            </w:r>
          </w:p>
        </w:tc>
        <w:tc>
          <w:tcPr>
            <w:tcW w:w="3260" w:type="dxa"/>
            <w:shd w:val="clear" w:color="auto" w:fill="E7E6E6" w:themeFill="background2"/>
            <w:vAlign w:val="center"/>
          </w:tcPr>
          <w:p w14:paraId="6FD14B36" w14:textId="03E1FF6F" w:rsidR="00601CD5" w:rsidRPr="00531F79" w:rsidRDefault="00601CD5" w:rsidP="00531F7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spacing w:val="2"/>
                <w:position w:val="2"/>
                <w:sz w:val="20"/>
                <w:szCs w:val="20"/>
              </w:rPr>
            </w:pPr>
            <w:r w:rsidRPr="00531F79">
              <w:rPr>
                <w:rFonts w:ascii="Arial" w:hAnsi="Arial" w:cs="Arial"/>
                <w:b/>
                <w:spacing w:val="2"/>
                <w:position w:val="2"/>
                <w:sz w:val="20"/>
                <w:szCs w:val="20"/>
              </w:rPr>
              <w:t>Capacités</w:t>
            </w:r>
          </w:p>
        </w:tc>
      </w:tr>
      <w:tr w:rsidR="006B6FB0" w:rsidRPr="00531F79" w14:paraId="0AA5A249" w14:textId="4B3F3DCB" w:rsidTr="00B20B42">
        <w:trPr>
          <w:trHeight w:val="351"/>
        </w:trPr>
        <w:tc>
          <w:tcPr>
            <w:tcW w:w="10201" w:type="dxa"/>
            <w:gridSpan w:val="3"/>
            <w:vAlign w:val="center"/>
          </w:tcPr>
          <w:p w14:paraId="5432733B" w14:textId="09FAB1F6" w:rsidR="006B6FB0" w:rsidRPr="00531F79" w:rsidRDefault="006B6FB0" w:rsidP="00531F79">
            <w:pPr>
              <w:widowControl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b/>
                <w:bCs/>
                <w:spacing w:val="2"/>
                <w:position w:val="2"/>
                <w:sz w:val="20"/>
                <w:szCs w:val="20"/>
                <w:lang w:eastAsia="fr-FR"/>
              </w:rPr>
              <w:t>QUESTIONS OBLIGATOIRES</w:t>
            </w:r>
          </w:p>
        </w:tc>
      </w:tr>
      <w:tr w:rsidR="00601CD5" w:rsidRPr="00531F79" w14:paraId="44C9841A" w14:textId="2E7B7A26" w:rsidTr="004E4AB2">
        <w:trPr>
          <w:trHeight w:val="412"/>
        </w:trPr>
        <w:tc>
          <w:tcPr>
            <w:tcW w:w="3114" w:type="dxa"/>
            <w:vAlign w:val="center"/>
          </w:tcPr>
          <w:p w14:paraId="0F4F7515" w14:textId="4CDC0547" w:rsidR="00601CD5" w:rsidRPr="00531F79" w:rsidRDefault="00601CD5" w:rsidP="00531F79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right="113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>1.1</w:t>
            </w:r>
            <w:r w:rsidRPr="00531F79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ab/>
              <w:t xml:space="preserve">Identifier </w:t>
            </w:r>
            <w:r w:rsidR="00874CA1" w:rsidRPr="00531F79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 xml:space="preserve">les </w:t>
            </w:r>
            <w:r w:rsidRPr="00531F79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 xml:space="preserve">compétences </w:t>
            </w:r>
            <w:r w:rsidR="00764546" w:rsidRPr="00531F79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 xml:space="preserve">distinctives </w:t>
            </w:r>
            <w:r w:rsidRPr="00531F79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>de la fromagerie Réo</w:t>
            </w:r>
          </w:p>
        </w:tc>
        <w:tc>
          <w:tcPr>
            <w:tcW w:w="3827" w:type="dxa"/>
            <w:vAlign w:val="center"/>
          </w:tcPr>
          <w:p w14:paraId="1C64EFFC" w14:textId="7B60B416" w:rsidR="00601CD5" w:rsidRPr="00531F79" w:rsidRDefault="00601CD5" w:rsidP="00531F79">
            <w:pPr>
              <w:pStyle w:val="Default"/>
              <w:spacing w:before="100" w:beforeAutospacing="1" w:after="100" w:afterAutospacing="1"/>
              <w:rPr>
                <w:b/>
                <w:color w:val="auto"/>
                <w:spacing w:val="2"/>
                <w:position w:val="2"/>
                <w:sz w:val="20"/>
                <w:szCs w:val="20"/>
              </w:rPr>
            </w:pPr>
            <w:r w:rsidRPr="00531F79">
              <w:rPr>
                <w:b/>
                <w:color w:val="auto"/>
                <w:spacing w:val="2"/>
                <w:position w:val="2"/>
                <w:sz w:val="20"/>
                <w:szCs w:val="20"/>
              </w:rPr>
              <w:t>1</w:t>
            </w:r>
            <w:r w:rsidRPr="00531F79">
              <w:rPr>
                <w:b/>
                <w:color w:val="auto"/>
                <w:spacing w:val="2"/>
                <w:position w:val="2"/>
                <w:sz w:val="20"/>
                <w:szCs w:val="20"/>
                <w:vertAlign w:val="superscript"/>
              </w:rPr>
              <w:t>ère</w:t>
            </w:r>
            <w:r w:rsidRPr="00531F79">
              <w:rPr>
                <w:b/>
                <w:color w:val="auto"/>
                <w:spacing w:val="2"/>
                <w:position w:val="2"/>
                <w:sz w:val="20"/>
                <w:szCs w:val="20"/>
              </w:rPr>
              <w:t xml:space="preserve"> </w:t>
            </w:r>
            <w:r w:rsidR="004E4AB2" w:rsidRPr="00531F79">
              <w:rPr>
                <w:b/>
                <w:color w:val="auto"/>
                <w:spacing w:val="2"/>
                <w:position w:val="2"/>
                <w:sz w:val="20"/>
                <w:szCs w:val="20"/>
              </w:rPr>
              <w:t>Management</w:t>
            </w:r>
          </w:p>
          <w:p w14:paraId="44E06541" w14:textId="14E31038" w:rsidR="004E4AB2" w:rsidRPr="00531F79" w:rsidRDefault="004E4AB2" w:rsidP="00531F79">
            <w:pPr>
              <w:pStyle w:val="Default"/>
              <w:spacing w:before="100" w:beforeAutospacing="1" w:after="100" w:afterAutospacing="1"/>
              <w:rPr>
                <w:color w:val="auto"/>
                <w:spacing w:val="2"/>
                <w:position w:val="2"/>
                <w:sz w:val="20"/>
                <w:szCs w:val="20"/>
              </w:rPr>
            </w:pPr>
            <w:r w:rsidRPr="00531F79">
              <w:rPr>
                <w:color w:val="auto"/>
                <w:spacing w:val="2"/>
                <w:position w:val="2"/>
                <w:sz w:val="20"/>
                <w:szCs w:val="20"/>
              </w:rPr>
              <w:t>Thème 2 : Le management stratégique, du diagnostic à la fixation des objectifs</w:t>
            </w:r>
          </w:p>
          <w:p w14:paraId="764B60B2" w14:textId="41570B93" w:rsidR="00601CD5" w:rsidRPr="00531F79" w:rsidRDefault="00601CD5" w:rsidP="00531F79">
            <w:pPr>
              <w:pStyle w:val="Default"/>
              <w:spacing w:before="100" w:beforeAutospacing="1" w:after="100" w:afterAutospacing="1"/>
              <w:rPr>
                <w:color w:val="auto"/>
                <w:spacing w:val="2"/>
                <w:position w:val="2"/>
                <w:sz w:val="20"/>
                <w:szCs w:val="20"/>
              </w:rPr>
            </w:pPr>
            <w:r w:rsidRPr="00531F79">
              <w:rPr>
                <w:color w:val="auto"/>
                <w:spacing w:val="2"/>
                <w:position w:val="2"/>
                <w:sz w:val="20"/>
                <w:szCs w:val="20"/>
              </w:rPr>
              <w:t>2.2</w:t>
            </w:r>
            <w:r w:rsidR="00521ADD" w:rsidRPr="00531F79">
              <w:rPr>
                <w:color w:val="auto"/>
                <w:spacing w:val="2"/>
                <w:position w:val="2"/>
                <w:sz w:val="20"/>
                <w:szCs w:val="20"/>
              </w:rPr>
              <w:t xml:space="preserve"> </w:t>
            </w:r>
            <w:r w:rsidR="004E4AB2" w:rsidRPr="00531F79">
              <w:rPr>
                <w:color w:val="auto"/>
                <w:spacing w:val="2"/>
                <w:position w:val="2"/>
                <w:sz w:val="20"/>
                <w:szCs w:val="20"/>
              </w:rPr>
              <w:t>Comment élaborer le diagnostic stratégique ?</w:t>
            </w:r>
          </w:p>
        </w:tc>
        <w:tc>
          <w:tcPr>
            <w:tcW w:w="3260" w:type="dxa"/>
            <w:vAlign w:val="center"/>
          </w:tcPr>
          <w:p w14:paraId="5209C3DE" w14:textId="25415EAA" w:rsidR="00601CD5" w:rsidRPr="00531F79" w:rsidRDefault="00521ADD" w:rsidP="00531F79">
            <w:pPr>
              <w:widowControl w:val="0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  <w:t>- Identifier les compétences distinctives à partir de l’analyse des compétences et des ressources de l’organisation, des bonnes pratiques du secteur.</w:t>
            </w:r>
          </w:p>
        </w:tc>
      </w:tr>
      <w:tr w:rsidR="00764546" w:rsidRPr="00531F79" w14:paraId="01D09800" w14:textId="5BAC011A" w:rsidTr="00764546">
        <w:trPr>
          <w:trHeight w:val="462"/>
        </w:trPr>
        <w:tc>
          <w:tcPr>
            <w:tcW w:w="3114" w:type="dxa"/>
          </w:tcPr>
          <w:p w14:paraId="01DDA19B" w14:textId="46ED71BD" w:rsidR="00764546" w:rsidRPr="00531F79" w:rsidRDefault="00764546" w:rsidP="00531F79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right="113"/>
              <w:rPr>
                <w:rFonts w:ascii="Arial" w:hAnsi="Arial" w:cs="Arial"/>
                <w:color w:val="000000"/>
                <w:spacing w:val="2"/>
                <w:position w:val="2"/>
                <w:sz w:val="20"/>
                <w:szCs w:val="20"/>
              </w:rPr>
            </w:pPr>
            <w:r w:rsidRPr="00531F79">
              <w:rPr>
                <w:rFonts w:ascii="Arial" w:hAnsi="Arial" w:cs="Arial"/>
                <w:bCs/>
                <w:spacing w:val="2"/>
                <w:position w:val="2"/>
                <w:sz w:val="20"/>
                <w:szCs w:val="20"/>
              </w:rPr>
              <w:t>1.2. Présenter la démarche de responsabilité soci</w:t>
            </w:r>
            <w:r w:rsidR="006B6FB0">
              <w:rPr>
                <w:rFonts w:ascii="Arial" w:hAnsi="Arial" w:cs="Arial"/>
                <w:bCs/>
                <w:spacing w:val="2"/>
                <w:position w:val="2"/>
                <w:sz w:val="20"/>
                <w:szCs w:val="20"/>
              </w:rPr>
              <w:t>ét</w:t>
            </w:r>
            <w:r w:rsidRPr="00531F79">
              <w:rPr>
                <w:rFonts w:ascii="Arial" w:hAnsi="Arial" w:cs="Arial"/>
                <w:bCs/>
                <w:spacing w:val="2"/>
                <w:position w:val="2"/>
                <w:sz w:val="20"/>
                <w:szCs w:val="20"/>
              </w:rPr>
              <w:t>ale de l’entreprise (RSE) Réo.</w:t>
            </w:r>
          </w:p>
        </w:tc>
        <w:tc>
          <w:tcPr>
            <w:tcW w:w="3827" w:type="dxa"/>
            <w:vAlign w:val="center"/>
          </w:tcPr>
          <w:p w14:paraId="28B92FC7" w14:textId="77777777" w:rsidR="00764546" w:rsidRPr="00531F79" w:rsidRDefault="00764546" w:rsidP="00531F79">
            <w:pPr>
              <w:pStyle w:val="Default"/>
              <w:spacing w:before="100" w:beforeAutospacing="1" w:after="100" w:afterAutospacing="1"/>
              <w:rPr>
                <w:b/>
                <w:color w:val="auto"/>
                <w:spacing w:val="2"/>
                <w:position w:val="2"/>
                <w:sz w:val="20"/>
                <w:szCs w:val="20"/>
              </w:rPr>
            </w:pPr>
            <w:r w:rsidRPr="00531F79">
              <w:rPr>
                <w:b/>
                <w:color w:val="auto"/>
                <w:spacing w:val="2"/>
                <w:position w:val="2"/>
                <w:sz w:val="20"/>
                <w:szCs w:val="20"/>
              </w:rPr>
              <w:t>1</w:t>
            </w:r>
            <w:r w:rsidRPr="00531F79">
              <w:rPr>
                <w:b/>
                <w:color w:val="auto"/>
                <w:spacing w:val="2"/>
                <w:position w:val="2"/>
                <w:sz w:val="20"/>
                <w:szCs w:val="20"/>
                <w:vertAlign w:val="superscript"/>
              </w:rPr>
              <w:t>ère</w:t>
            </w:r>
            <w:r w:rsidRPr="00531F79">
              <w:rPr>
                <w:b/>
                <w:color w:val="auto"/>
                <w:spacing w:val="2"/>
                <w:position w:val="2"/>
                <w:sz w:val="20"/>
                <w:szCs w:val="20"/>
              </w:rPr>
              <w:t xml:space="preserve"> Management </w:t>
            </w:r>
          </w:p>
          <w:p w14:paraId="279B4D9E" w14:textId="65F1E412" w:rsidR="00764546" w:rsidRPr="00531F79" w:rsidRDefault="00764546" w:rsidP="00531F79">
            <w:pPr>
              <w:pStyle w:val="Default"/>
              <w:spacing w:before="100" w:beforeAutospacing="1" w:after="100" w:afterAutospacing="1"/>
              <w:rPr>
                <w:color w:val="auto"/>
                <w:spacing w:val="2"/>
                <w:position w:val="2"/>
                <w:sz w:val="20"/>
                <w:szCs w:val="20"/>
              </w:rPr>
            </w:pPr>
            <w:r w:rsidRPr="00531F79">
              <w:rPr>
                <w:color w:val="auto"/>
                <w:spacing w:val="2"/>
                <w:position w:val="2"/>
                <w:sz w:val="20"/>
                <w:szCs w:val="20"/>
              </w:rPr>
              <w:t>Thème 2 : Le management stratégique, du diagnostic à la fixation des objectifs</w:t>
            </w:r>
          </w:p>
          <w:p w14:paraId="27942CFE" w14:textId="77777777" w:rsidR="00764546" w:rsidRDefault="00764546" w:rsidP="00531F79">
            <w:pPr>
              <w:pStyle w:val="Default"/>
              <w:spacing w:before="100" w:beforeAutospacing="1" w:after="100" w:afterAutospacing="1"/>
              <w:rPr>
                <w:color w:val="auto"/>
                <w:spacing w:val="2"/>
                <w:position w:val="2"/>
                <w:sz w:val="20"/>
                <w:szCs w:val="20"/>
              </w:rPr>
            </w:pPr>
            <w:r w:rsidRPr="00531F79">
              <w:rPr>
                <w:color w:val="auto"/>
                <w:spacing w:val="2"/>
                <w:position w:val="2"/>
                <w:sz w:val="20"/>
                <w:szCs w:val="20"/>
              </w:rPr>
              <w:t>2.3</w:t>
            </w:r>
            <w:r w:rsidRPr="00531F79">
              <w:rPr>
                <w:rFonts w:eastAsia="Times New Roman"/>
                <w:bCs/>
                <w:spacing w:val="2"/>
                <w:position w:val="2"/>
                <w:sz w:val="20"/>
                <w:szCs w:val="20"/>
                <w:lang w:eastAsia="fr-FR"/>
              </w:rPr>
              <w:t xml:space="preserve"> Comment interpréter le diagnostic et le traduire en objectifs</w:t>
            </w:r>
            <w:r w:rsidRPr="00531F79">
              <w:rPr>
                <w:color w:val="auto"/>
                <w:spacing w:val="2"/>
                <w:position w:val="2"/>
                <w:sz w:val="20"/>
                <w:szCs w:val="20"/>
              </w:rPr>
              <w:t>?</w:t>
            </w:r>
          </w:p>
          <w:p w14:paraId="4A43E570" w14:textId="77777777" w:rsidR="00D120FE" w:rsidRDefault="00D120FE" w:rsidP="00531F79">
            <w:pPr>
              <w:pStyle w:val="Default"/>
              <w:spacing w:before="100" w:beforeAutospacing="1" w:after="100" w:afterAutospacing="1"/>
              <w:rPr>
                <w:color w:val="auto"/>
                <w:spacing w:val="2"/>
                <w:position w:val="2"/>
                <w:sz w:val="20"/>
                <w:szCs w:val="20"/>
              </w:rPr>
            </w:pPr>
          </w:p>
          <w:p w14:paraId="67B73903" w14:textId="44FC037E" w:rsidR="00D120FE" w:rsidRDefault="00D120FE" w:rsidP="00531F79">
            <w:pPr>
              <w:pStyle w:val="Default"/>
              <w:spacing w:before="100" w:beforeAutospacing="1" w:after="100" w:afterAutospacing="1"/>
              <w:rPr>
                <w:color w:val="auto"/>
                <w:spacing w:val="2"/>
                <w:position w:val="2"/>
                <w:sz w:val="20"/>
                <w:szCs w:val="20"/>
              </w:rPr>
            </w:pPr>
            <w:r>
              <w:rPr>
                <w:color w:val="auto"/>
                <w:spacing w:val="2"/>
                <w:position w:val="2"/>
                <w:sz w:val="20"/>
                <w:szCs w:val="20"/>
              </w:rPr>
              <w:t>Terminale</w:t>
            </w:r>
          </w:p>
          <w:p w14:paraId="584D7B3F" w14:textId="77777777" w:rsidR="00D120FE" w:rsidRPr="00D120FE" w:rsidRDefault="00D120FE" w:rsidP="00D120FE">
            <w:pPr>
              <w:pStyle w:val="Default"/>
              <w:rPr>
                <w:color w:val="auto"/>
                <w:spacing w:val="2"/>
                <w:position w:val="2"/>
                <w:sz w:val="20"/>
                <w:szCs w:val="20"/>
              </w:rPr>
            </w:pPr>
            <w:r w:rsidRPr="00D120FE">
              <w:rPr>
                <w:color w:val="auto"/>
                <w:spacing w:val="2"/>
                <w:position w:val="2"/>
                <w:sz w:val="20"/>
                <w:szCs w:val="20"/>
              </w:rPr>
              <w:t xml:space="preserve">2.1. La recherche du mieux vivre au travail est-elle compatible avec les objectifs de performance ? </w:t>
            </w:r>
          </w:p>
          <w:p w14:paraId="131EBF6F" w14:textId="77777777" w:rsidR="00D120FE" w:rsidRDefault="00D120FE" w:rsidP="00531F79">
            <w:pPr>
              <w:pStyle w:val="Default"/>
              <w:spacing w:before="100" w:beforeAutospacing="1" w:after="100" w:afterAutospacing="1"/>
              <w:rPr>
                <w:color w:val="auto"/>
                <w:spacing w:val="2"/>
                <w:position w:val="2"/>
                <w:sz w:val="20"/>
                <w:szCs w:val="20"/>
              </w:rPr>
            </w:pPr>
          </w:p>
          <w:p w14:paraId="2E8D67B7" w14:textId="7E824C54" w:rsidR="00D120FE" w:rsidRPr="00531F79" w:rsidRDefault="00D120FE" w:rsidP="00531F79">
            <w:pPr>
              <w:pStyle w:val="Default"/>
              <w:spacing w:before="100" w:beforeAutospacing="1" w:after="100" w:afterAutospacing="1"/>
              <w:rPr>
                <w:color w:val="auto"/>
                <w:spacing w:val="2"/>
                <w:position w:val="2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56579DC" w14:textId="77777777" w:rsidR="00764546" w:rsidRDefault="00764546" w:rsidP="00531F79">
            <w:pPr>
              <w:widowControl w:val="0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  <w:t>- Recenser les éléments de diagnostic interne et externe</w:t>
            </w:r>
          </w:p>
          <w:p w14:paraId="51582C3E" w14:textId="137E1AD1" w:rsidR="00D120FE" w:rsidRDefault="00D120FE" w:rsidP="00531F79">
            <w:pPr>
              <w:widowControl w:val="0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</w:pPr>
          </w:p>
          <w:p w14:paraId="67D77441" w14:textId="4F93C185" w:rsidR="00D120FE" w:rsidRDefault="00D120FE" w:rsidP="00531F79">
            <w:pPr>
              <w:widowControl w:val="0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</w:pPr>
          </w:p>
          <w:p w14:paraId="7273F856" w14:textId="29C5E908" w:rsidR="00D120FE" w:rsidRDefault="00D120FE" w:rsidP="00531F79">
            <w:pPr>
              <w:widowControl w:val="0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</w:pPr>
          </w:p>
          <w:p w14:paraId="2889AE9A" w14:textId="77777777" w:rsidR="00D120FE" w:rsidRDefault="00D120FE" w:rsidP="00531F79">
            <w:pPr>
              <w:widowControl w:val="0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</w:pPr>
          </w:p>
          <w:p w14:paraId="1CE03DEF" w14:textId="6B2CD75C" w:rsidR="00D120FE" w:rsidRPr="00D120FE" w:rsidRDefault="00D120FE" w:rsidP="00D120FE">
            <w:pPr>
              <w:pStyle w:val="Default"/>
            </w:pPr>
            <w:r>
              <w:rPr>
                <w:rFonts w:eastAsia="Times New Roman"/>
                <w:bCs/>
                <w:spacing w:val="2"/>
                <w:position w:val="2"/>
                <w:sz w:val="20"/>
                <w:szCs w:val="20"/>
                <w:lang w:eastAsia="fr-FR"/>
              </w:rPr>
              <w:t>-</w:t>
            </w:r>
            <w:r w:rsidRPr="00D120FE">
              <w:rPr>
                <w:rFonts w:eastAsia="Times New Roman"/>
                <w:bCs/>
                <w:color w:val="auto"/>
                <w:spacing w:val="2"/>
                <w:position w:val="2"/>
                <w:sz w:val="20"/>
                <w:szCs w:val="20"/>
                <w:lang w:eastAsia="fr-FR"/>
              </w:rPr>
              <w:t>caractériser la qualité de vie au travail dans le cadre de la responsabilité sociétale de l’organisation (RSE)</w:t>
            </w:r>
            <w:r w:rsidRPr="00D120FE">
              <w:t xml:space="preserve"> </w:t>
            </w:r>
          </w:p>
          <w:p w14:paraId="70B31A09" w14:textId="3EA61EB7" w:rsidR="00D120FE" w:rsidRPr="00531F79" w:rsidRDefault="00D120FE" w:rsidP="00531F79">
            <w:pPr>
              <w:widowControl w:val="0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</w:pPr>
          </w:p>
        </w:tc>
      </w:tr>
      <w:tr w:rsidR="00764546" w:rsidRPr="00531F79" w14:paraId="4C0DF11A" w14:textId="21FAB213" w:rsidTr="004E4AB2">
        <w:trPr>
          <w:trHeight w:val="354"/>
        </w:trPr>
        <w:tc>
          <w:tcPr>
            <w:tcW w:w="3114" w:type="dxa"/>
            <w:vAlign w:val="center"/>
          </w:tcPr>
          <w:p w14:paraId="3A63EB2D" w14:textId="7663D7D7" w:rsidR="00764546" w:rsidRPr="00531F79" w:rsidRDefault="00764546" w:rsidP="00531F79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right="113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>1.3</w:t>
            </w:r>
            <w:r w:rsidRPr="00531F79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ab/>
            </w:r>
            <w:r w:rsidRPr="00531F79"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  <w:t>Identifier l’approche marketing choisie par la fromagerie Réo et justifier votre réponse</w:t>
            </w:r>
          </w:p>
        </w:tc>
        <w:tc>
          <w:tcPr>
            <w:tcW w:w="3827" w:type="dxa"/>
            <w:vAlign w:val="center"/>
          </w:tcPr>
          <w:p w14:paraId="221B3CB9" w14:textId="77777777" w:rsidR="00764546" w:rsidRPr="00531F79" w:rsidRDefault="00764546" w:rsidP="00531F79">
            <w:pPr>
              <w:pStyle w:val="Default"/>
              <w:spacing w:before="100" w:beforeAutospacing="1" w:after="100" w:afterAutospacing="1"/>
              <w:rPr>
                <w:b/>
                <w:color w:val="auto"/>
                <w:spacing w:val="2"/>
                <w:position w:val="2"/>
                <w:sz w:val="20"/>
                <w:szCs w:val="20"/>
              </w:rPr>
            </w:pPr>
            <w:r w:rsidRPr="00531F79">
              <w:rPr>
                <w:b/>
                <w:color w:val="auto"/>
                <w:spacing w:val="2"/>
                <w:position w:val="2"/>
                <w:sz w:val="20"/>
                <w:szCs w:val="20"/>
              </w:rPr>
              <w:t>Terminale MSDGN</w:t>
            </w:r>
          </w:p>
          <w:p w14:paraId="7123C9BD" w14:textId="50B5F508" w:rsidR="00764546" w:rsidRPr="00531F79" w:rsidRDefault="00764546" w:rsidP="00531F79">
            <w:pPr>
              <w:pStyle w:val="Default"/>
              <w:spacing w:before="100" w:beforeAutospacing="1" w:after="100" w:afterAutospacing="1"/>
              <w:rPr>
                <w:color w:val="auto"/>
                <w:spacing w:val="2"/>
                <w:position w:val="2"/>
                <w:sz w:val="20"/>
                <w:szCs w:val="20"/>
              </w:rPr>
            </w:pPr>
            <w:r w:rsidRPr="00531F79">
              <w:rPr>
                <w:color w:val="auto"/>
                <w:spacing w:val="2"/>
                <w:position w:val="2"/>
                <w:sz w:val="20"/>
                <w:szCs w:val="20"/>
              </w:rPr>
              <w:t>Thème 1 : Les organisations et l’activité de production de biens et de services</w:t>
            </w:r>
          </w:p>
          <w:p w14:paraId="2641F984" w14:textId="22B99952" w:rsidR="00764546" w:rsidRPr="00531F79" w:rsidRDefault="00764546" w:rsidP="00531F79">
            <w:pPr>
              <w:pStyle w:val="Default"/>
              <w:spacing w:before="100" w:beforeAutospacing="1" w:after="100" w:afterAutospacing="1"/>
              <w:rPr>
                <w:color w:val="auto"/>
                <w:spacing w:val="2"/>
                <w:position w:val="2"/>
                <w:sz w:val="20"/>
                <w:szCs w:val="20"/>
              </w:rPr>
            </w:pPr>
            <w:r w:rsidRPr="00531F79">
              <w:rPr>
                <w:color w:val="auto"/>
                <w:spacing w:val="2"/>
                <w:position w:val="2"/>
                <w:sz w:val="20"/>
                <w:szCs w:val="20"/>
              </w:rPr>
              <w:t>1.</w:t>
            </w:r>
            <w:r w:rsidR="007F0BCC">
              <w:rPr>
                <w:color w:val="auto"/>
                <w:spacing w:val="2"/>
                <w:position w:val="2"/>
                <w:sz w:val="20"/>
                <w:szCs w:val="20"/>
              </w:rPr>
              <w:t>1</w:t>
            </w:r>
            <w:r w:rsidRPr="00531F79">
              <w:rPr>
                <w:color w:val="auto"/>
                <w:spacing w:val="2"/>
                <w:position w:val="2"/>
                <w:sz w:val="20"/>
                <w:szCs w:val="20"/>
              </w:rPr>
              <w:t xml:space="preserve"> Quel</w:t>
            </w:r>
            <w:r w:rsidR="007F0BCC">
              <w:rPr>
                <w:color w:val="auto"/>
                <w:spacing w:val="2"/>
                <w:position w:val="2"/>
                <w:sz w:val="20"/>
                <w:szCs w:val="20"/>
              </w:rPr>
              <w:t>s produits ou quels services pour quels besoins</w:t>
            </w:r>
            <w:r w:rsidRPr="00531F79">
              <w:rPr>
                <w:color w:val="auto"/>
                <w:spacing w:val="2"/>
                <w:position w:val="2"/>
                <w:sz w:val="20"/>
                <w:szCs w:val="20"/>
              </w:rPr>
              <w:t> ?</w:t>
            </w:r>
          </w:p>
        </w:tc>
        <w:tc>
          <w:tcPr>
            <w:tcW w:w="3260" w:type="dxa"/>
            <w:vAlign w:val="center"/>
          </w:tcPr>
          <w:p w14:paraId="298E3E79" w14:textId="0CD65F05" w:rsidR="00764546" w:rsidRPr="00531F79" w:rsidRDefault="00764546" w:rsidP="00531F79">
            <w:pPr>
              <w:widowControl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  <w:t>- Présenter les caractéristiques du marché et les modalités par lesquelles l’entreprise détecte les tendances et les besoins</w:t>
            </w:r>
          </w:p>
        </w:tc>
      </w:tr>
      <w:tr w:rsidR="006B6FB0" w:rsidRPr="00531F79" w14:paraId="26A1AF93" w14:textId="50FF6AF1" w:rsidTr="00B20B42">
        <w:trPr>
          <w:trHeight w:val="430"/>
        </w:trPr>
        <w:tc>
          <w:tcPr>
            <w:tcW w:w="10201" w:type="dxa"/>
            <w:gridSpan w:val="3"/>
            <w:vAlign w:val="center"/>
          </w:tcPr>
          <w:p w14:paraId="71B68839" w14:textId="7006984E" w:rsidR="006B6FB0" w:rsidRPr="00531F79" w:rsidRDefault="006B6FB0" w:rsidP="00531F79">
            <w:pPr>
              <w:widowControl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b/>
                <w:caps/>
                <w:spacing w:val="2"/>
                <w:position w:val="2"/>
                <w:sz w:val="20"/>
                <w:szCs w:val="20"/>
                <w:lang w:eastAsia="fr-FR"/>
              </w:rPr>
              <w:t>Questions au choix</w:t>
            </w:r>
          </w:p>
        </w:tc>
      </w:tr>
      <w:tr w:rsidR="00764546" w:rsidRPr="00531F79" w14:paraId="5169A461" w14:textId="0294E966" w:rsidTr="004E4AB2">
        <w:trPr>
          <w:trHeight w:val="408"/>
        </w:trPr>
        <w:tc>
          <w:tcPr>
            <w:tcW w:w="3114" w:type="dxa"/>
            <w:vAlign w:val="center"/>
          </w:tcPr>
          <w:p w14:paraId="23D96CD3" w14:textId="4167544C" w:rsidR="00764546" w:rsidRPr="00531F79" w:rsidRDefault="00764546" w:rsidP="00531F79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right="113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 xml:space="preserve">1.4 a </w:t>
            </w:r>
            <w:r w:rsidRPr="00531F79"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  <w:t>Proposer des indicateurs permettant de mesurer les performances sociale et environnementale de l’entreprise.</w:t>
            </w:r>
          </w:p>
        </w:tc>
        <w:tc>
          <w:tcPr>
            <w:tcW w:w="3827" w:type="dxa"/>
            <w:vAlign w:val="center"/>
          </w:tcPr>
          <w:p w14:paraId="2364FB53" w14:textId="77777777" w:rsidR="00764546" w:rsidRPr="00531F79" w:rsidRDefault="00764546" w:rsidP="00531F79">
            <w:pPr>
              <w:pStyle w:val="Default"/>
              <w:spacing w:before="100" w:beforeAutospacing="1" w:after="100" w:afterAutospacing="1"/>
              <w:rPr>
                <w:b/>
                <w:color w:val="auto"/>
                <w:spacing w:val="2"/>
                <w:position w:val="2"/>
                <w:sz w:val="20"/>
                <w:szCs w:val="20"/>
              </w:rPr>
            </w:pPr>
            <w:r w:rsidRPr="00531F79">
              <w:rPr>
                <w:b/>
                <w:color w:val="auto"/>
                <w:spacing w:val="2"/>
                <w:position w:val="2"/>
                <w:sz w:val="20"/>
                <w:szCs w:val="20"/>
              </w:rPr>
              <w:t>1ère SdGN</w:t>
            </w:r>
          </w:p>
          <w:p w14:paraId="75B7A980" w14:textId="47AA8C65" w:rsidR="00764546" w:rsidRPr="00531F79" w:rsidRDefault="00764546" w:rsidP="00531F79">
            <w:pPr>
              <w:widowControl w:val="0"/>
              <w:spacing w:before="100" w:beforeAutospacing="1" w:after="100" w:afterAutospacing="1" w:line="240" w:lineRule="auto"/>
              <w:rPr>
                <w:rFonts w:ascii="Arial" w:hAnsi="Arial" w:cs="Arial"/>
                <w:spacing w:val="2"/>
                <w:position w:val="2"/>
                <w:sz w:val="20"/>
                <w:szCs w:val="20"/>
              </w:rPr>
            </w:pPr>
            <w:r w:rsidRPr="00531F79">
              <w:rPr>
                <w:rFonts w:ascii="Arial" w:hAnsi="Arial" w:cs="Arial"/>
                <w:spacing w:val="2"/>
                <w:position w:val="2"/>
                <w:sz w:val="20"/>
                <w:szCs w:val="20"/>
              </w:rPr>
              <w:t>Thème 3 : création de valeur et performance</w:t>
            </w:r>
          </w:p>
          <w:p w14:paraId="6730ACFF" w14:textId="0A2C3094" w:rsidR="00764546" w:rsidRPr="00531F79" w:rsidRDefault="00764546" w:rsidP="00531F79">
            <w:pPr>
              <w:widowControl w:val="0"/>
              <w:spacing w:before="100" w:beforeAutospacing="1" w:after="100" w:afterAutospacing="1" w:line="240" w:lineRule="auto"/>
              <w:rPr>
                <w:rFonts w:ascii="Arial" w:hAnsi="Arial" w:cs="Arial"/>
                <w:spacing w:val="2"/>
                <w:position w:val="2"/>
                <w:sz w:val="20"/>
                <w:szCs w:val="20"/>
              </w:rPr>
            </w:pPr>
            <w:r w:rsidRPr="00531F79">
              <w:rPr>
                <w:rFonts w:ascii="Arial" w:hAnsi="Arial" w:cs="Arial"/>
                <w:spacing w:val="2"/>
                <w:position w:val="2"/>
                <w:sz w:val="20"/>
                <w:szCs w:val="20"/>
              </w:rPr>
              <w:t>3.2 La création de valeur conduit-elle toujours à une performance globale ?</w:t>
            </w:r>
          </w:p>
        </w:tc>
        <w:tc>
          <w:tcPr>
            <w:tcW w:w="3260" w:type="dxa"/>
            <w:vAlign w:val="center"/>
          </w:tcPr>
          <w:p w14:paraId="25CA96BE" w14:textId="25A145DB" w:rsidR="00764546" w:rsidRPr="00531F79" w:rsidRDefault="00764546" w:rsidP="00531F79">
            <w:pPr>
              <w:widowControl w:val="0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  <w:t>- Identifier les indicateurs pertinents pour apprécier la performance de l’organisation.</w:t>
            </w:r>
          </w:p>
        </w:tc>
      </w:tr>
      <w:tr w:rsidR="00764546" w:rsidRPr="00531F79" w14:paraId="7FA23AA9" w14:textId="6805C2B4" w:rsidTr="004E4AB2">
        <w:trPr>
          <w:trHeight w:val="600"/>
        </w:trPr>
        <w:tc>
          <w:tcPr>
            <w:tcW w:w="3114" w:type="dxa"/>
            <w:vAlign w:val="center"/>
          </w:tcPr>
          <w:p w14:paraId="5CD3ECBC" w14:textId="17989EC5" w:rsidR="00764546" w:rsidRPr="00531F79" w:rsidRDefault="00764546" w:rsidP="00531F79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right="113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 xml:space="preserve">1.4 b </w:t>
            </w:r>
            <w:r w:rsidRPr="00531F79"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  <w:t>Analyser, à l’aide des indicateurs financiers (FRNG, BFR et trésorerie nette), l’équilibre financier de la fromagerie Réo.</w:t>
            </w:r>
          </w:p>
        </w:tc>
        <w:tc>
          <w:tcPr>
            <w:tcW w:w="3827" w:type="dxa"/>
            <w:vAlign w:val="center"/>
          </w:tcPr>
          <w:p w14:paraId="0F70D0D1" w14:textId="77777777" w:rsidR="00764546" w:rsidRPr="00531F79" w:rsidRDefault="00764546" w:rsidP="00531F79">
            <w:pPr>
              <w:pStyle w:val="Default"/>
              <w:spacing w:before="100" w:beforeAutospacing="1" w:after="100" w:afterAutospacing="1"/>
              <w:rPr>
                <w:b/>
                <w:color w:val="auto"/>
                <w:spacing w:val="2"/>
                <w:position w:val="2"/>
                <w:sz w:val="20"/>
                <w:szCs w:val="20"/>
              </w:rPr>
            </w:pPr>
            <w:r w:rsidRPr="00531F79">
              <w:rPr>
                <w:b/>
                <w:color w:val="auto"/>
                <w:spacing w:val="2"/>
                <w:position w:val="2"/>
                <w:sz w:val="20"/>
                <w:szCs w:val="20"/>
              </w:rPr>
              <w:t>Terminale MSDGN</w:t>
            </w:r>
          </w:p>
          <w:p w14:paraId="4376B7F9" w14:textId="77777777" w:rsidR="00764546" w:rsidRPr="00531F79" w:rsidRDefault="00764546" w:rsidP="00531F79">
            <w:pPr>
              <w:pStyle w:val="Default"/>
              <w:spacing w:before="100" w:beforeAutospacing="1" w:after="100" w:afterAutospacing="1"/>
              <w:rPr>
                <w:color w:val="auto"/>
                <w:spacing w:val="2"/>
                <w:position w:val="2"/>
                <w:sz w:val="20"/>
                <w:szCs w:val="20"/>
              </w:rPr>
            </w:pPr>
            <w:r w:rsidRPr="00531F79">
              <w:rPr>
                <w:color w:val="auto"/>
                <w:spacing w:val="2"/>
                <w:position w:val="2"/>
                <w:sz w:val="20"/>
                <w:szCs w:val="20"/>
              </w:rPr>
              <w:t>Thème 1 : Les organisations et l’activité de production de biens et de services</w:t>
            </w:r>
          </w:p>
          <w:p w14:paraId="492DDDC9" w14:textId="3871E4A1" w:rsidR="00764546" w:rsidRPr="00531F79" w:rsidRDefault="00764546" w:rsidP="00531F79">
            <w:pPr>
              <w:pStyle w:val="Default"/>
              <w:spacing w:before="100" w:beforeAutospacing="1" w:after="100" w:afterAutospacing="1"/>
              <w:rPr>
                <w:color w:val="auto"/>
                <w:spacing w:val="2"/>
                <w:position w:val="2"/>
                <w:sz w:val="20"/>
                <w:szCs w:val="20"/>
              </w:rPr>
            </w:pPr>
            <w:r w:rsidRPr="00531F79">
              <w:rPr>
                <w:color w:val="auto"/>
                <w:spacing w:val="2"/>
                <w:position w:val="2"/>
                <w:sz w:val="20"/>
                <w:szCs w:val="20"/>
              </w:rPr>
              <w:t>1.2 Quelles ressources pour produire ?</w:t>
            </w:r>
          </w:p>
        </w:tc>
        <w:tc>
          <w:tcPr>
            <w:tcW w:w="3260" w:type="dxa"/>
            <w:vAlign w:val="center"/>
          </w:tcPr>
          <w:p w14:paraId="400B4F67" w14:textId="2F0F9499" w:rsidR="00764546" w:rsidRPr="00531F79" w:rsidRDefault="00764546" w:rsidP="00531F79">
            <w:pPr>
              <w:widowControl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  <w:t>- Identifier les choix de financement possibles.</w:t>
            </w:r>
          </w:p>
        </w:tc>
      </w:tr>
      <w:tr w:rsidR="00F72002" w:rsidRPr="00531F79" w14:paraId="7388112C" w14:textId="0CF1FE5C" w:rsidTr="007E04A0">
        <w:trPr>
          <w:trHeight w:val="466"/>
        </w:trPr>
        <w:tc>
          <w:tcPr>
            <w:tcW w:w="3114" w:type="dxa"/>
            <w:shd w:val="clear" w:color="auto" w:fill="E7E6E6" w:themeFill="background2"/>
            <w:vAlign w:val="center"/>
          </w:tcPr>
          <w:p w14:paraId="0DB17303" w14:textId="77777777" w:rsidR="00F72002" w:rsidRPr="00531F79" w:rsidRDefault="00F72002" w:rsidP="00F72002">
            <w:pPr>
              <w:widowControl w:val="0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b/>
                <w:bCs/>
                <w:spacing w:val="2"/>
                <w:position w:val="2"/>
                <w:sz w:val="20"/>
                <w:szCs w:val="20"/>
                <w:lang w:eastAsia="fr-FR"/>
              </w:rPr>
              <w:t>Dossier 2 – LES CHOIX DE LA PRODUCTION AU SERVICE DE LA QUALITE</w:t>
            </w:r>
          </w:p>
        </w:tc>
        <w:tc>
          <w:tcPr>
            <w:tcW w:w="3827" w:type="dxa"/>
            <w:shd w:val="clear" w:color="auto" w:fill="E7E6E6" w:themeFill="background2"/>
            <w:vAlign w:val="center"/>
          </w:tcPr>
          <w:p w14:paraId="12454B26" w14:textId="77777777" w:rsidR="00F72002" w:rsidRPr="00531F79" w:rsidRDefault="00F72002" w:rsidP="007E04A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pacing w:val="2"/>
                <w:position w:val="2"/>
                <w:sz w:val="20"/>
                <w:szCs w:val="20"/>
              </w:rPr>
            </w:pPr>
            <w:r w:rsidRPr="00531F79">
              <w:rPr>
                <w:rFonts w:ascii="Arial" w:eastAsia="Times New Roman" w:hAnsi="Arial" w:cs="Arial"/>
                <w:b/>
                <w:bCs/>
                <w:spacing w:val="2"/>
                <w:position w:val="2"/>
                <w:sz w:val="20"/>
                <w:szCs w:val="20"/>
              </w:rPr>
              <w:t>Niveau – Programme</w:t>
            </w:r>
          </w:p>
          <w:p w14:paraId="6B95F941" w14:textId="0760B2AC" w:rsidR="00F72002" w:rsidRPr="00531F79" w:rsidRDefault="00F72002" w:rsidP="007E04A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b/>
                <w:bCs/>
                <w:spacing w:val="2"/>
                <w:position w:val="2"/>
                <w:sz w:val="20"/>
                <w:szCs w:val="20"/>
              </w:rPr>
              <w:t>Thème - Question</w:t>
            </w:r>
          </w:p>
        </w:tc>
        <w:tc>
          <w:tcPr>
            <w:tcW w:w="3260" w:type="dxa"/>
            <w:shd w:val="clear" w:color="auto" w:fill="E7E6E6" w:themeFill="background2"/>
            <w:vAlign w:val="center"/>
          </w:tcPr>
          <w:p w14:paraId="3AB7BE07" w14:textId="23B31700" w:rsidR="00F72002" w:rsidRPr="00531F79" w:rsidRDefault="00F72002" w:rsidP="007E04A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hAnsi="Arial" w:cs="Arial"/>
                <w:b/>
                <w:spacing w:val="2"/>
                <w:position w:val="2"/>
                <w:sz w:val="20"/>
                <w:szCs w:val="20"/>
              </w:rPr>
              <w:t>Capacités</w:t>
            </w:r>
          </w:p>
        </w:tc>
      </w:tr>
      <w:tr w:rsidR="006B6FB0" w:rsidRPr="00531F79" w14:paraId="41838A4B" w14:textId="3601EBA2" w:rsidTr="00B20B42">
        <w:trPr>
          <w:trHeight w:val="374"/>
        </w:trPr>
        <w:tc>
          <w:tcPr>
            <w:tcW w:w="10201" w:type="dxa"/>
            <w:gridSpan w:val="3"/>
            <w:vAlign w:val="center"/>
          </w:tcPr>
          <w:p w14:paraId="02B97E92" w14:textId="5BED2A94" w:rsidR="006B6FB0" w:rsidRPr="00531F79" w:rsidRDefault="006B6FB0" w:rsidP="00531F79">
            <w:pPr>
              <w:widowControl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b/>
                <w:caps/>
                <w:spacing w:val="2"/>
                <w:position w:val="2"/>
                <w:sz w:val="20"/>
                <w:szCs w:val="20"/>
                <w:lang w:eastAsia="fr-FR"/>
              </w:rPr>
              <w:t>Questions obligatoires</w:t>
            </w:r>
          </w:p>
        </w:tc>
      </w:tr>
      <w:tr w:rsidR="00764546" w:rsidRPr="00531F79" w14:paraId="4807267C" w14:textId="21395CEA" w:rsidTr="004E4AB2">
        <w:trPr>
          <w:trHeight w:val="559"/>
        </w:trPr>
        <w:tc>
          <w:tcPr>
            <w:tcW w:w="3114" w:type="dxa"/>
            <w:vAlign w:val="center"/>
          </w:tcPr>
          <w:p w14:paraId="6E5D2FF1" w14:textId="77777777" w:rsidR="00764546" w:rsidRPr="00531F79" w:rsidRDefault="00764546" w:rsidP="00531F79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right="113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lastRenderedPageBreak/>
              <w:t>2.1</w:t>
            </w:r>
            <w:r w:rsidRPr="00531F79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ab/>
            </w:r>
            <w:r w:rsidRPr="00531F79"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  <w:t>Expliquer pourquoi l’entreprise Réo opte pour une production en flux poussés pour ses camembert AOP.</w:t>
            </w:r>
          </w:p>
        </w:tc>
        <w:tc>
          <w:tcPr>
            <w:tcW w:w="3827" w:type="dxa"/>
            <w:vAlign w:val="center"/>
          </w:tcPr>
          <w:p w14:paraId="74559BE1" w14:textId="77777777" w:rsidR="00764546" w:rsidRPr="00531F79" w:rsidRDefault="00764546" w:rsidP="00531F79">
            <w:pPr>
              <w:widowControl w:val="0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b/>
                <w:bCs/>
                <w:spacing w:val="2"/>
                <w:position w:val="2"/>
                <w:sz w:val="20"/>
                <w:szCs w:val="20"/>
                <w:lang w:eastAsia="fr-FR"/>
              </w:rPr>
              <w:t>Terminale MSDGN</w:t>
            </w:r>
          </w:p>
          <w:p w14:paraId="7BFD5C94" w14:textId="77777777" w:rsidR="00764546" w:rsidRPr="00531F79" w:rsidRDefault="00764546" w:rsidP="00531F79">
            <w:pPr>
              <w:pStyle w:val="Default"/>
              <w:spacing w:before="100" w:beforeAutospacing="1" w:after="100" w:afterAutospacing="1"/>
              <w:rPr>
                <w:color w:val="auto"/>
                <w:spacing w:val="2"/>
                <w:position w:val="2"/>
                <w:sz w:val="20"/>
                <w:szCs w:val="20"/>
              </w:rPr>
            </w:pPr>
            <w:r w:rsidRPr="00531F79">
              <w:rPr>
                <w:color w:val="auto"/>
                <w:spacing w:val="2"/>
                <w:position w:val="2"/>
                <w:sz w:val="20"/>
                <w:szCs w:val="20"/>
              </w:rPr>
              <w:t>Thème 1 : Les organisations et l’activité de production de biens et de services</w:t>
            </w:r>
          </w:p>
          <w:p w14:paraId="5D45FE13" w14:textId="77777777" w:rsidR="00764546" w:rsidRDefault="00764546" w:rsidP="00531F79">
            <w:pPr>
              <w:pStyle w:val="Default"/>
              <w:spacing w:before="100" w:beforeAutospacing="1" w:after="100" w:afterAutospacing="1"/>
              <w:rPr>
                <w:color w:val="auto"/>
                <w:spacing w:val="2"/>
                <w:position w:val="2"/>
                <w:sz w:val="20"/>
                <w:szCs w:val="20"/>
              </w:rPr>
            </w:pPr>
            <w:r w:rsidRPr="00531F79">
              <w:rPr>
                <w:color w:val="auto"/>
                <w:spacing w:val="2"/>
                <w:position w:val="2"/>
                <w:sz w:val="20"/>
                <w:szCs w:val="20"/>
              </w:rPr>
              <w:t>1.2 Quelles ressources pour produire ?</w:t>
            </w:r>
          </w:p>
          <w:p w14:paraId="08052272" w14:textId="06E7835C" w:rsidR="00D120FE" w:rsidRPr="00D120FE" w:rsidRDefault="00D120FE" w:rsidP="00D120FE">
            <w:pPr>
              <w:pStyle w:val="Default"/>
              <w:rPr>
                <w:color w:val="auto"/>
                <w:spacing w:val="2"/>
                <w:position w:val="2"/>
                <w:sz w:val="20"/>
                <w:szCs w:val="20"/>
              </w:rPr>
            </w:pPr>
            <w:r w:rsidRPr="00D120FE">
              <w:rPr>
                <w:color w:val="auto"/>
                <w:spacing w:val="2"/>
                <w:position w:val="2"/>
                <w:sz w:val="20"/>
                <w:szCs w:val="20"/>
              </w:rPr>
              <w:t xml:space="preserve">1.3. Quels choix d’organisation de la production pour concilier flexibilité, qualité et maîtrise des coûts ? </w:t>
            </w:r>
          </w:p>
        </w:tc>
        <w:tc>
          <w:tcPr>
            <w:tcW w:w="3260" w:type="dxa"/>
            <w:vAlign w:val="center"/>
          </w:tcPr>
          <w:p w14:paraId="30AE477D" w14:textId="6732A261" w:rsidR="00764546" w:rsidRPr="00531F79" w:rsidRDefault="00764546" w:rsidP="00531F79">
            <w:pPr>
              <w:widowControl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  <w:t>- Identifier et justifier le mode de production choisi par une organisation.</w:t>
            </w:r>
          </w:p>
        </w:tc>
      </w:tr>
      <w:tr w:rsidR="00764546" w:rsidRPr="00531F79" w14:paraId="39D9E88D" w14:textId="28F96605" w:rsidTr="004E4AB2">
        <w:trPr>
          <w:trHeight w:val="544"/>
        </w:trPr>
        <w:tc>
          <w:tcPr>
            <w:tcW w:w="3114" w:type="dxa"/>
            <w:vAlign w:val="center"/>
          </w:tcPr>
          <w:p w14:paraId="555C504B" w14:textId="18A73B37" w:rsidR="00764546" w:rsidRPr="00531F79" w:rsidRDefault="00764546" w:rsidP="00531F79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right="113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>2.2</w:t>
            </w:r>
            <w:r w:rsidRPr="00531F79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ab/>
            </w:r>
            <w:r w:rsidRPr="00531F79"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  <w:t>Identifier les enjeux de l’utilisation  du progiciel de gestion intégré (PGI) dans l’automatisation du processus de gestion des commandes avec les GMS.</w:t>
            </w:r>
          </w:p>
        </w:tc>
        <w:tc>
          <w:tcPr>
            <w:tcW w:w="3827" w:type="dxa"/>
            <w:vAlign w:val="center"/>
          </w:tcPr>
          <w:p w14:paraId="757E7A29" w14:textId="77777777" w:rsidR="00764546" w:rsidRPr="00531F79" w:rsidRDefault="00764546" w:rsidP="00531F79">
            <w:pPr>
              <w:widowControl w:val="0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b/>
                <w:bCs/>
                <w:spacing w:val="2"/>
                <w:position w:val="2"/>
                <w:sz w:val="20"/>
                <w:szCs w:val="20"/>
                <w:lang w:eastAsia="fr-FR"/>
              </w:rPr>
              <w:t>1</w:t>
            </w:r>
            <w:r w:rsidRPr="00531F79">
              <w:rPr>
                <w:rFonts w:ascii="Arial" w:eastAsia="Times New Roman" w:hAnsi="Arial" w:cs="Arial"/>
                <w:b/>
                <w:bCs/>
                <w:spacing w:val="2"/>
                <w:position w:val="2"/>
                <w:sz w:val="20"/>
                <w:szCs w:val="20"/>
                <w:vertAlign w:val="superscript"/>
                <w:lang w:eastAsia="fr-FR"/>
              </w:rPr>
              <w:t>ère</w:t>
            </w:r>
            <w:r w:rsidRPr="00531F79">
              <w:rPr>
                <w:rFonts w:ascii="Arial" w:eastAsia="Times New Roman" w:hAnsi="Arial" w:cs="Arial"/>
                <w:b/>
                <w:bCs/>
                <w:spacing w:val="2"/>
                <w:position w:val="2"/>
                <w:sz w:val="20"/>
                <w:szCs w:val="20"/>
                <w:lang w:eastAsia="fr-FR"/>
              </w:rPr>
              <w:t xml:space="preserve"> SdGN</w:t>
            </w:r>
          </w:p>
          <w:p w14:paraId="2ACA34BE" w14:textId="277265C1" w:rsidR="00764546" w:rsidRPr="00531F79" w:rsidRDefault="00764546" w:rsidP="00531F79">
            <w:pPr>
              <w:pStyle w:val="Default"/>
              <w:spacing w:before="100" w:beforeAutospacing="1" w:after="100" w:afterAutospacing="1"/>
              <w:rPr>
                <w:color w:val="auto"/>
                <w:spacing w:val="2"/>
                <w:position w:val="2"/>
                <w:sz w:val="20"/>
                <w:szCs w:val="20"/>
              </w:rPr>
            </w:pPr>
            <w:r w:rsidRPr="00531F79">
              <w:rPr>
                <w:color w:val="auto"/>
                <w:spacing w:val="2"/>
                <w:position w:val="2"/>
                <w:sz w:val="20"/>
                <w:szCs w:val="20"/>
              </w:rPr>
              <w:t>Thème 2 : Numérique et intelligence collective</w:t>
            </w:r>
          </w:p>
          <w:p w14:paraId="10217288" w14:textId="282B1D51" w:rsidR="00764546" w:rsidRPr="00531F79" w:rsidRDefault="00764546" w:rsidP="00531F79">
            <w:pPr>
              <w:pStyle w:val="Default"/>
              <w:spacing w:before="100" w:beforeAutospacing="1" w:after="100" w:afterAutospacing="1"/>
              <w:rPr>
                <w:color w:val="auto"/>
                <w:spacing w:val="2"/>
                <w:position w:val="2"/>
                <w:sz w:val="20"/>
                <w:szCs w:val="20"/>
              </w:rPr>
            </w:pPr>
            <w:r w:rsidRPr="00531F79">
              <w:rPr>
                <w:color w:val="auto"/>
                <w:spacing w:val="2"/>
                <w:position w:val="2"/>
                <w:sz w:val="20"/>
                <w:szCs w:val="20"/>
              </w:rPr>
              <w:t>2.3 Le numérique crée-t-il de l’agilité ou de la rigidité organisationnelle ?</w:t>
            </w:r>
          </w:p>
          <w:p w14:paraId="05982047" w14:textId="77777777" w:rsidR="00764546" w:rsidRPr="00531F79" w:rsidRDefault="00764546" w:rsidP="00531F79">
            <w:pPr>
              <w:widowControl w:val="0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b/>
                <w:bCs/>
                <w:spacing w:val="2"/>
                <w:position w:val="2"/>
                <w:sz w:val="20"/>
                <w:szCs w:val="20"/>
                <w:lang w:eastAsia="fr-FR"/>
              </w:rPr>
              <w:t>Terminale MSDGN</w:t>
            </w:r>
          </w:p>
          <w:p w14:paraId="381AF15A" w14:textId="77777777" w:rsidR="00764546" w:rsidRPr="00531F79" w:rsidRDefault="00764546" w:rsidP="00531F79">
            <w:pPr>
              <w:pStyle w:val="Default"/>
              <w:spacing w:before="100" w:beforeAutospacing="1" w:after="100" w:afterAutospacing="1"/>
              <w:rPr>
                <w:color w:val="auto"/>
                <w:spacing w:val="2"/>
                <w:position w:val="2"/>
                <w:sz w:val="20"/>
                <w:szCs w:val="20"/>
              </w:rPr>
            </w:pPr>
            <w:r w:rsidRPr="00531F79">
              <w:rPr>
                <w:color w:val="auto"/>
                <w:spacing w:val="2"/>
                <w:position w:val="2"/>
                <w:sz w:val="20"/>
                <w:szCs w:val="20"/>
              </w:rPr>
              <w:t>Thème 1 : Les organisations et l’activité de production de biens et de services</w:t>
            </w:r>
          </w:p>
          <w:p w14:paraId="61CE13C9" w14:textId="7D45322B" w:rsidR="00764546" w:rsidRPr="00531F79" w:rsidRDefault="00764546" w:rsidP="00531F79">
            <w:pPr>
              <w:pStyle w:val="Default"/>
              <w:spacing w:before="100" w:beforeAutospacing="1" w:after="100" w:afterAutospacing="1"/>
              <w:rPr>
                <w:color w:val="auto"/>
                <w:spacing w:val="2"/>
                <w:position w:val="2"/>
                <w:sz w:val="20"/>
                <w:szCs w:val="20"/>
              </w:rPr>
            </w:pPr>
            <w:r w:rsidRPr="00531F79">
              <w:rPr>
                <w:color w:val="auto"/>
                <w:spacing w:val="2"/>
                <w:position w:val="2"/>
                <w:sz w:val="20"/>
                <w:szCs w:val="20"/>
              </w:rPr>
              <w:t>1.2 Quelles ressources pour produire ?</w:t>
            </w:r>
          </w:p>
        </w:tc>
        <w:tc>
          <w:tcPr>
            <w:tcW w:w="3260" w:type="dxa"/>
            <w:vAlign w:val="center"/>
          </w:tcPr>
          <w:p w14:paraId="3A36B499" w14:textId="77777777" w:rsidR="00764546" w:rsidRPr="00531F79" w:rsidRDefault="00764546" w:rsidP="00531F79">
            <w:pPr>
              <w:widowControl w:val="0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  <w:t>- Repérer les effets de l’automatisation des activités de gestion sur la circulation de l’information, l’organisation du travail et le rôle des acteurs.</w:t>
            </w:r>
          </w:p>
          <w:p w14:paraId="5FBB117F" w14:textId="194EF5B1" w:rsidR="00764546" w:rsidRPr="00531F79" w:rsidRDefault="00764546" w:rsidP="00531F79">
            <w:pPr>
              <w:widowControl w:val="0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</w:pPr>
          </w:p>
          <w:p w14:paraId="05343815" w14:textId="3F583A9F" w:rsidR="00764546" w:rsidRPr="00531F79" w:rsidRDefault="00764546" w:rsidP="00531F79">
            <w:pPr>
              <w:widowControl w:val="0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</w:pPr>
          </w:p>
          <w:p w14:paraId="02CB9EF8" w14:textId="30854002" w:rsidR="00764546" w:rsidRPr="00531F79" w:rsidRDefault="00764546" w:rsidP="00531F79">
            <w:pPr>
              <w:widowControl w:val="0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  <w:t>- Identifier le rôle des technologies numériques dans la production.</w:t>
            </w:r>
          </w:p>
        </w:tc>
      </w:tr>
      <w:tr w:rsidR="00764546" w:rsidRPr="00531F79" w14:paraId="0EAA0BFC" w14:textId="589E38B4" w:rsidTr="004E4AB2">
        <w:trPr>
          <w:trHeight w:val="566"/>
        </w:trPr>
        <w:tc>
          <w:tcPr>
            <w:tcW w:w="3114" w:type="dxa"/>
            <w:vAlign w:val="center"/>
          </w:tcPr>
          <w:p w14:paraId="77BB3D97" w14:textId="77777777" w:rsidR="00764546" w:rsidRPr="00531F79" w:rsidRDefault="00764546" w:rsidP="00531F79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right="113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>2.3</w:t>
            </w:r>
            <w:r w:rsidRPr="00531F79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ab/>
            </w:r>
            <w:r w:rsidRPr="00531F79">
              <w:rPr>
                <w:rFonts w:ascii="Arial" w:hAnsi="Arial" w:cs="Arial"/>
                <w:bCs/>
                <w:spacing w:val="2"/>
                <w:position w:val="2"/>
                <w:sz w:val="20"/>
                <w:szCs w:val="20"/>
              </w:rPr>
              <w:t>Calculer le coût de revient unitaire d’un camembert AOP Réo pour le comparer à celui du marché.</w:t>
            </w:r>
          </w:p>
        </w:tc>
        <w:tc>
          <w:tcPr>
            <w:tcW w:w="3827" w:type="dxa"/>
            <w:vAlign w:val="center"/>
          </w:tcPr>
          <w:p w14:paraId="6C26701E" w14:textId="77777777" w:rsidR="00764546" w:rsidRPr="00531F79" w:rsidRDefault="00764546" w:rsidP="00531F79">
            <w:pPr>
              <w:widowControl w:val="0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b/>
                <w:bCs/>
                <w:spacing w:val="2"/>
                <w:position w:val="2"/>
                <w:sz w:val="20"/>
                <w:szCs w:val="20"/>
                <w:lang w:eastAsia="fr-FR"/>
              </w:rPr>
              <w:t>Terminale MSDGN</w:t>
            </w:r>
          </w:p>
          <w:p w14:paraId="19A81780" w14:textId="77777777" w:rsidR="00764546" w:rsidRPr="00531F79" w:rsidRDefault="00764546" w:rsidP="00531F79">
            <w:pPr>
              <w:pStyle w:val="Default"/>
              <w:spacing w:before="100" w:beforeAutospacing="1" w:after="100" w:afterAutospacing="1"/>
              <w:rPr>
                <w:color w:val="auto"/>
                <w:spacing w:val="2"/>
                <w:position w:val="2"/>
                <w:sz w:val="20"/>
                <w:szCs w:val="20"/>
              </w:rPr>
            </w:pPr>
            <w:r w:rsidRPr="00531F79">
              <w:rPr>
                <w:color w:val="auto"/>
                <w:spacing w:val="2"/>
                <w:position w:val="2"/>
                <w:sz w:val="20"/>
                <w:szCs w:val="20"/>
              </w:rPr>
              <w:t>Thème 1 : Les organisations et l’activité de production de biens et de services</w:t>
            </w:r>
          </w:p>
          <w:p w14:paraId="7F3AD27D" w14:textId="00AFACFB" w:rsidR="00764546" w:rsidRPr="00531F79" w:rsidRDefault="00764546" w:rsidP="00531F79">
            <w:pPr>
              <w:pStyle w:val="Default"/>
              <w:spacing w:before="100" w:beforeAutospacing="1" w:after="100" w:afterAutospacing="1"/>
              <w:rPr>
                <w:color w:val="auto"/>
                <w:spacing w:val="2"/>
                <w:position w:val="2"/>
                <w:sz w:val="20"/>
                <w:szCs w:val="20"/>
              </w:rPr>
            </w:pPr>
            <w:r w:rsidRPr="00531F79">
              <w:rPr>
                <w:color w:val="auto"/>
                <w:spacing w:val="2"/>
                <w:position w:val="2"/>
                <w:sz w:val="20"/>
                <w:szCs w:val="20"/>
              </w:rPr>
              <w:t>1.3 Quels choix d’organisation de la production pour consigner flexibilité, qualité et maîtrise des coûts ?</w:t>
            </w:r>
          </w:p>
        </w:tc>
        <w:tc>
          <w:tcPr>
            <w:tcW w:w="3260" w:type="dxa"/>
            <w:vAlign w:val="center"/>
          </w:tcPr>
          <w:p w14:paraId="48F23C77" w14:textId="7DC7BA73" w:rsidR="00764546" w:rsidRPr="00531F79" w:rsidRDefault="00764546" w:rsidP="00531F79">
            <w:pPr>
              <w:widowControl w:val="0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  <w:t>- Déterminer la pertinence d’un contrôle des coûts.</w:t>
            </w:r>
          </w:p>
        </w:tc>
      </w:tr>
      <w:tr w:rsidR="006B6FB0" w:rsidRPr="00531F79" w14:paraId="089FA0E8" w14:textId="1006815E" w:rsidTr="00B20B42">
        <w:trPr>
          <w:trHeight w:val="404"/>
        </w:trPr>
        <w:tc>
          <w:tcPr>
            <w:tcW w:w="10201" w:type="dxa"/>
            <w:gridSpan w:val="3"/>
            <w:vAlign w:val="center"/>
          </w:tcPr>
          <w:p w14:paraId="649DA858" w14:textId="78A58AA6" w:rsidR="006B6FB0" w:rsidRPr="00531F79" w:rsidRDefault="006B6FB0" w:rsidP="00531F79">
            <w:pPr>
              <w:widowControl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b/>
                <w:caps/>
                <w:spacing w:val="2"/>
                <w:position w:val="2"/>
                <w:sz w:val="20"/>
                <w:szCs w:val="20"/>
                <w:lang w:eastAsia="fr-FR"/>
              </w:rPr>
              <w:t>Questions au choix</w:t>
            </w:r>
          </w:p>
        </w:tc>
      </w:tr>
      <w:tr w:rsidR="00764546" w:rsidRPr="00531F79" w14:paraId="6555609E" w14:textId="0F5036D3" w:rsidTr="004E4AB2">
        <w:trPr>
          <w:trHeight w:val="565"/>
        </w:trPr>
        <w:tc>
          <w:tcPr>
            <w:tcW w:w="3114" w:type="dxa"/>
            <w:vAlign w:val="center"/>
          </w:tcPr>
          <w:p w14:paraId="6EEC913C" w14:textId="77777777" w:rsidR="00764546" w:rsidRPr="00531F79" w:rsidRDefault="00764546" w:rsidP="00531F79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right="113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 xml:space="preserve">2.4a </w:t>
            </w:r>
            <w:r w:rsidRPr="00531F79"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  <w:t>Montrer en quoi la démarche qualité des camemberts AOP Réo permet de créer de la valeur.</w:t>
            </w:r>
          </w:p>
        </w:tc>
        <w:tc>
          <w:tcPr>
            <w:tcW w:w="3827" w:type="dxa"/>
            <w:vAlign w:val="center"/>
          </w:tcPr>
          <w:p w14:paraId="16A69D65" w14:textId="77777777" w:rsidR="00764546" w:rsidRPr="00531F79" w:rsidRDefault="00764546" w:rsidP="00531F79">
            <w:pPr>
              <w:widowControl w:val="0"/>
              <w:spacing w:before="100" w:beforeAutospacing="1" w:after="100" w:afterAutospacing="1" w:line="240" w:lineRule="auto"/>
              <w:rPr>
                <w:rFonts w:ascii="Arial" w:hAnsi="Arial" w:cs="Arial"/>
                <w:b/>
                <w:spacing w:val="2"/>
                <w:position w:val="2"/>
                <w:sz w:val="20"/>
                <w:szCs w:val="20"/>
              </w:rPr>
            </w:pPr>
            <w:r w:rsidRPr="00531F79">
              <w:rPr>
                <w:rFonts w:ascii="Arial" w:hAnsi="Arial" w:cs="Arial"/>
                <w:b/>
                <w:spacing w:val="2"/>
                <w:position w:val="2"/>
                <w:sz w:val="20"/>
                <w:szCs w:val="20"/>
              </w:rPr>
              <w:t>1ère Management</w:t>
            </w:r>
          </w:p>
          <w:p w14:paraId="0777D9D0" w14:textId="77777777" w:rsidR="00764546" w:rsidRPr="00531F79" w:rsidRDefault="00764546" w:rsidP="00531F79">
            <w:pPr>
              <w:pStyle w:val="Default"/>
              <w:spacing w:before="100" w:beforeAutospacing="1" w:after="100" w:afterAutospacing="1"/>
              <w:rPr>
                <w:color w:val="auto"/>
                <w:spacing w:val="2"/>
                <w:position w:val="2"/>
                <w:sz w:val="20"/>
                <w:szCs w:val="20"/>
              </w:rPr>
            </w:pPr>
            <w:r w:rsidRPr="00531F79">
              <w:rPr>
                <w:color w:val="auto"/>
                <w:spacing w:val="2"/>
                <w:position w:val="2"/>
                <w:sz w:val="20"/>
                <w:szCs w:val="20"/>
              </w:rPr>
              <w:t>Thème 2 : Le management stratégique, du diagnostic à la fixation des objectifs</w:t>
            </w:r>
          </w:p>
          <w:p w14:paraId="0E6EFA93" w14:textId="31E25C03" w:rsidR="00764546" w:rsidRPr="00531F79" w:rsidRDefault="00764546" w:rsidP="00303F4F">
            <w:pPr>
              <w:pStyle w:val="Default"/>
              <w:spacing w:before="100" w:beforeAutospacing="1" w:after="100" w:afterAutospacing="1"/>
              <w:rPr>
                <w:color w:val="auto"/>
                <w:spacing w:val="2"/>
                <w:position w:val="2"/>
                <w:sz w:val="20"/>
                <w:szCs w:val="20"/>
              </w:rPr>
            </w:pPr>
            <w:r w:rsidRPr="00531F79">
              <w:rPr>
                <w:color w:val="auto"/>
                <w:spacing w:val="2"/>
                <w:position w:val="2"/>
                <w:sz w:val="20"/>
                <w:szCs w:val="20"/>
              </w:rPr>
              <w:t>2.2 Comment élaborer le diagnostic stratégique ?</w:t>
            </w:r>
          </w:p>
          <w:p w14:paraId="07C49739" w14:textId="77777777" w:rsidR="00764546" w:rsidRPr="00531F79" w:rsidRDefault="00764546" w:rsidP="00531F79">
            <w:pPr>
              <w:pStyle w:val="Default"/>
              <w:spacing w:before="100" w:beforeAutospacing="1" w:after="100" w:afterAutospacing="1"/>
              <w:rPr>
                <w:b/>
                <w:color w:val="auto"/>
                <w:spacing w:val="2"/>
                <w:position w:val="2"/>
                <w:sz w:val="20"/>
                <w:szCs w:val="20"/>
              </w:rPr>
            </w:pPr>
            <w:r w:rsidRPr="00531F79">
              <w:rPr>
                <w:b/>
                <w:color w:val="auto"/>
                <w:spacing w:val="2"/>
                <w:position w:val="2"/>
                <w:sz w:val="20"/>
                <w:szCs w:val="20"/>
              </w:rPr>
              <w:t>1ère SdGN</w:t>
            </w:r>
          </w:p>
          <w:p w14:paraId="3ECDB17A" w14:textId="77777777" w:rsidR="00764546" w:rsidRPr="00531F79" w:rsidRDefault="00764546" w:rsidP="00531F79">
            <w:pPr>
              <w:widowControl w:val="0"/>
              <w:spacing w:before="100" w:beforeAutospacing="1" w:after="100" w:afterAutospacing="1" w:line="240" w:lineRule="auto"/>
              <w:rPr>
                <w:rFonts w:ascii="Arial" w:hAnsi="Arial" w:cs="Arial"/>
                <w:spacing w:val="2"/>
                <w:position w:val="2"/>
                <w:sz w:val="20"/>
                <w:szCs w:val="20"/>
              </w:rPr>
            </w:pPr>
            <w:r w:rsidRPr="00531F79">
              <w:rPr>
                <w:rFonts w:ascii="Arial" w:hAnsi="Arial" w:cs="Arial"/>
                <w:spacing w:val="2"/>
                <w:position w:val="2"/>
                <w:sz w:val="20"/>
                <w:szCs w:val="20"/>
              </w:rPr>
              <w:t>Thème 3 : création de valeur et performance</w:t>
            </w:r>
          </w:p>
          <w:p w14:paraId="1BEA14D7" w14:textId="39D2C3C4" w:rsidR="00764546" w:rsidRPr="00531F79" w:rsidRDefault="00764546" w:rsidP="00531F79">
            <w:pPr>
              <w:pStyle w:val="Default"/>
              <w:spacing w:before="100" w:beforeAutospacing="1" w:after="100" w:afterAutospacing="1"/>
              <w:rPr>
                <w:color w:val="auto"/>
                <w:spacing w:val="2"/>
                <w:position w:val="2"/>
                <w:sz w:val="20"/>
                <w:szCs w:val="20"/>
              </w:rPr>
            </w:pPr>
            <w:r w:rsidRPr="00531F79">
              <w:rPr>
                <w:color w:val="auto"/>
                <w:spacing w:val="2"/>
                <w:position w:val="2"/>
                <w:sz w:val="20"/>
                <w:szCs w:val="20"/>
              </w:rPr>
              <w:t>3.2 La création de valeur conduit-elle toujours à une performance globale ?</w:t>
            </w:r>
          </w:p>
          <w:p w14:paraId="2371F1C9" w14:textId="77777777" w:rsidR="00764546" w:rsidRPr="00531F79" w:rsidRDefault="00764546" w:rsidP="00531F79">
            <w:pPr>
              <w:pStyle w:val="Default"/>
              <w:spacing w:before="100" w:beforeAutospacing="1" w:after="100" w:afterAutospacing="1"/>
              <w:ind w:left="284"/>
              <w:rPr>
                <w:color w:val="auto"/>
                <w:spacing w:val="2"/>
                <w:position w:val="2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F86DB8A" w14:textId="42F6E51D" w:rsidR="00764546" w:rsidRPr="00531F79" w:rsidRDefault="00764546" w:rsidP="00531F79">
            <w:pPr>
              <w:widowControl w:val="0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  <w:t>- Identifier les facteurs clés de succès à partir de l’analyse des facteurs environnementaux (macro et micro).</w:t>
            </w:r>
          </w:p>
          <w:p w14:paraId="14C07177" w14:textId="77ACBF33" w:rsidR="00764546" w:rsidRPr="00531F79" w:rsidRDefault="00764546" w:rsidP="00531F79">
            <w:pPr>
              <w:widowControl w:val="0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</w:pPr>
          </w:p>
          <w:p w14:paraId="392FED35" w14:textId="7EABD075" w:rsidR="00764546" w:rsidRPr="00531F79" w:rsidRDefault="00764546" w:rsidP="00531F79">
            <w:pPr>
              <w:widowControl w:val="0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</w:pPr>
          </w:p>
          <w:p w14:paraId="20692047" w14:textId="77777777" w:rsidR="00764546" w:rsidRPr="00531F79" w:rsidRDefault="00764546" w:rsidP="00531F79">
            <w:pPr>
              <w:widowControl w:val="0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</w:pPr>
          </w:p>
          <w:p w14:paraId="135403FD" w14:textId="44A1364B" w:rsidR="00764546" w:rsidRPr="00531F79" w:rsidRDefault="00764546" w:rsidP="00531F79">
            <w:pPr>
              <w:widowControl w:val="0"/>
              <w:spacing w:before="100" w:beforeAutospacing="1" w:after="100" w:afterAutospacing="1" w:line="240" w:lineRule="auto"/>
              <w:outlineLvl w:val="0"/>
              <w:rPr>
                <w:rFonts w:ascii="Arial" w:hAnsi="Arial" w:cs="Arial"/>
                <w:spacing w:val="2"/>
                <w:position w:val="2"/>
                <w:sz w:val="20"/>
                <w:szCs w:val="20"/>
              </w:rPr>
            </w:pPr>
            <w:r w:rsidRPr="00531F79">
              <w:rPr>
                <w:rFonts w:ascii="Arial" w:hAnsi="Arial" w:cs="Arial"/>
                <w:spacing w:val="2"/>
                <w:position w:val="2"/>
                <w:sz w:val="20"/>
                <w:szCs w:val="20"/>
              </w:rPr>
              <w:t>- Caractériser les différents types de valeurs et les mettre en relation avec les attentes d’acteurs.</w:t>
            </w:r>
          </w:p>
        </w:tc>
      </w:tr>
      <w:tr w:rsidR="00764546" w:rsidRPr="00531F79" w14:paraId="5E99041F" w14:textId="1929B164" w:rsidTr="004E4AB2">
        <w:trPr>
          <w:trHeight w:val="559"/>
        </w:trPr>
        <w:tc>
          <w:tcPr>
            <w:tcW w:w="3114" w:type="dxa"/>
            <w:vAlign w:val="center"/>
          </w:tcPr>
          <w:p w14:paraId="17687ADF" w14:textId="02F54FB7" w:rsidR="00764546" w:rsidRPr="00531F79" w:rsidRDefault="00764546" w:rsidP="00531F79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right="113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 xml:space="preserve">2.4b </w:t>
            </w:r>
            <w:r w:rsidRPr="00531F79"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  <w:t>Montrer la cohérence du prix HT d’un camembert AOP Réo avec le choix stratégique de l’entreprise Réo.</w:t>
            </w:r>
          </w:p>
        </w:tc>
        <w:tc>
          <w:tcPr>
            <w:tcW w:w="3827" w:type="dxa"/>
            <w:vAlign w:val="center"/>
          </w:tcPr>
          <w:p w14:paraId="0CB1447F" w14:textId="77777777" w:rsidR="00764546" w:rsidRPr="00531F79" w:rsidRDefault="00764546" w:rsidP="00531F79">
            <w:pPr>
              <w:widowControl w:val="0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b/>
                <w:bCs/>
                <w:spacing w:val="2"/>
                <w:position w:val="2"/>
                <w:sz w:val="20"/>
                <w:szCs w:val="20"/>
                <w:lang w:eastAsia="fr-FR"/>
              </w:rPr>
              <w:t>1</w:t>
            </w:r>
            <w:r w:rsidRPr="00531F79">
              <w:rPr>
                <w:rFonts w:ascii="Arial" w:eastAsia="Times New Roman" w:hAnsi="Arial" w:cs="Arial"/>
                <w:b/>
                <w:bCs/>
                <w:spacing w:val="2"/>
                <w:position w:val="2"/>
                <w:sz w:val="20"/>
                <w:szCs w:val="20"/>
                <w:vertAlign w:val="superscript"/>
                <w:lang w:eastAsia="fr-FR"/>
              </w:rPr>
              <w:t>ère</w:t>
            </w:r>
            <w:r w:rsidRPr="00531F79">
              <w:rPr>
                <w:rFonts w:ascii="Arial" w:eastAsia="Times New Roman" w:hAnsi="Arial" w:cs="Arial"/>
                <w:b/>
                <w:bCs/>
                <w:spacing w:val="2"/>
                <w:position w:val="2"/>
                <w:sz w:val="20"/>
                <w:szCs w:val="20"/>
                <w:lang w:eastAsia="fr-FR"/>
              </w:rPr>
              <w:t xml:space="preserve"> Management</w:t>
            </w:r>
          </w:p>
          <w:p w14:paraId="06117349" w14:textId="5B258668" w:rsidR="00764546" w:rsidRPr="00531F79" w:rsidRDefault="00764546" w:rsidP="00531F79">
            <w:pPr>
              <w:pStyle w:val="Default"/>
              <w:spacing w:before="100" w:beforeAutospacing="1" w:after="100" w:afterAutospacing="1"/>
              <w:rPr>
                <w:color w:val="auto"/>
                <w:spacing w:val="2"/>
                <w:position w:val="2"/>
                <w:sz w:val="20"/>
                <w:szCs w:val="20"/>
              </w:rPr>
            </w:pPr>
            <w:r w:rsidRPr="00531F79">
              <w:rPr>
                <w:color w:val="auto"/>
                <w:spacing w:val="2"/>
                <w:position w:val="2"/>
                <w:sz w:val="20"/>
                <w:szCs w:val="20"/>
              </w:rPr>
              <w:t>Thème 3 : Les choix stratégiques des organisations</w:t>
            </w:r>
          </w:p>
          <w:p w14:paraId="079D7DDA" w14:textId="34E9B259" w:rsidR="00764546" w:rsidRPr="00531F79" w:rsidRDefault="00764546" w:rsidP="00531F79">
            <w:pPr>
              <w:pStyle w:val="Default"/>
              <w:spacing w:before="100" w:beforeAutospacing="1" w:after="100" w:afterAutospacing="1"/>
              <w:rPr>
                <w:color w:val="auto"/>
                <w:spacing w:val="2"/>
                <w:position w:val="2"/>
                <w:sz w:val="20"/>
                <w:szCs w:val="20"/>
              </w:rPr>
            </w:pPr>
            <w:r w:rsidRPr="00531F79">
              <w:rPr>
                <w:color w:val="auto"/>
                <w:spacing w:val="2"/>
                <w:position w:val="2"/>
                <w:sz w:val="20"/>
                <w:szCs w:val="20"/>
              </w:rPr>
              <w:t>3.1 Quelles options stratégiques pour les entreprises ?</w:t>
            </w:r>
          </w:p>
          <w:p w14:paraId="046BDC46" w14:textId="77777777" w:rsidR="00764546" w:rsidRPr="00531F79" w:rsidRDefault="00764546" w:rsidP="00531F79">
            <w:pPr>
              <w:pStyle w:val="Default"/>
              <w:spacing w:before="100" w:beforeAutospacing="1" w:after="100" w:afterAutospacing="1"/>
              <w:rPr>
                <w:color w:val="auto"/>
                <w:spacing w:val="2"/>
                <w:position w:val="2"/>
                <w:sz w:val="20"/>
                <w:szCs w:val="20"/>
              </w:rPr>
            </w:pPr>
          </w:p>
          <w:p w14:paraId="4459802F" w14:textId="77777777" w:rsidR="00764546" w:rsidRPr="00531F79" w:rsidRDefault="00764546" w:rsidP="00531F79">
            <w:pPr>
              <w:pStyle w:val="Default"/>
              <w:spacing w:before="100" w:beforeAutospacing="1" w:after="100" w:afterAutospacing="1"/>
              <w:rPr>
                <w:b/>
                <w:color w:val="auto"/>
                <w:spacing w:val="2"/>
                <w:position w:val="2"/>
                <w:sz w:val="20"/>
                <w:szCs w:val="20"/>
              </w:rPr>
            </w:pPr>
            <w:r w:rsidRPr="00531F79">
              <w:rPr>
                <w:b/>
                <w:color w:val="auto"/>
                <w:spacing w:val="2"/>
                <w:position w:val="2"/>
                <w:sz w:val="20"/>
                <w:szCs w:val="20"/>
              </w:rPr>
              <w:lastRenderedPageBreak/>
              <w:t>1ère SdGN</w:t>
            </w:r>
          </w:p>
          <w:p w14:paraId="38975B06" w14:textId="77777777" w:rsidR="00764546" w:rsidRPr="00531F79" w:rsidRDefault="00764546" w:rsidP="00531F79">
            <w:pPr>
              <w:widowControl w:val="0"/>
              <w:spacing w:before="100" w:beforeAutospacing="1" w:after="100" w:afterAutospacing="1" w:line="240" w:lineRule="auto"/>
              <w:rPr>
                <w:rFonts w:ascii="Arial" w:hAnsi="Arial" w:cs="Arial"/>
                <w:spacing w:val="2"/>
                <w:position w:val="2"/>
                <w:sz w:val="20"/>
                <w:szCs w:val="20"/>
              </w:rPr>
            </w:pPr>
            <w:r w:rsidRPr="00531F79">
              <w:rPr>
                <w:rFonts w:ascii="Arial" w:hAnsi="Arial" w:cs="Arial"/>
                <w:spacing w:val="2"/>
                <w:position w:val="2"/>
                <w:sz w:val="20"/>
                <w:szCs w:val="20"/>
              </w:rPr>
              <w:t>Thème 3 : création de valeur et performance</w:t>
            </w:r>
          </w:p>
          <w:p w14:paraId="1E3E7EF3" w14:textId="3A894E75" w:rsidR="00764546" w:rsidRPr="00531F79" w:rsidRDefault="00764546" w:rsidP="00531F79">
            <w:pPr>
              <w:pStyle w:val="Default"/>
              <w:spacing w:before="100" w:beforeAutospacing="1" w:after="100" w:afterAutospacing="1"/>
              <w:rPr>
                <w:color w:val="auto"/>
                <w:spacing w:val="2"/>
                <w:position w:val="2"/>
                <w:sz w:val="20"/>
                <w:szCs w:val="20"/>
              </w:rPr>
            </w:pPr>
            <w:r w:rsidRPr="00531F79">
              <w:rPr>
                <w:color w:val="auto"/>
                <w:spacing w:val="2"/>
                <w:position w:val="2"/>
                <w:sz w:val="20"/>
                <w:szCs w:val="20"/>
              </w:rPr>
              <w:t>3.1 Peut-on mesurer la contribution de chaque acteur à la création de valeur ?</w:t>
            </w:r>
          </w:p>
        </w:tc>
        <w:tc>
          <w:tcPr>
            <w:tcW w:w="3260" w:type="dxa"/>
            <w:vAlign w:val="center"/>
          </w:tcPr>
          <w:p w14:paraId="3DD6157C" w14:textId="0A849133" w:rsidR="00764546" w:rsidRPr="00531F79" w:rsidRDefault="00764546" w:rsidP="00531F79">
            <w:pPr>
              <w:widowControl w:val="0"/>
              <w:spacing w:before="100" w:beforeAutospacing="1" w:after="100" w:afterAutospacing="1" w:line="240" w:lineRule="auto"/>
              <w:outlineLvl w:val="0"/>
              <w:rPr>
                <w:rFonts w:ascii="Arial" w:hAnsi="Arial" w:cs="Arial"/>
                <w:spacing w:val="2"/>
                <w:position w:val="2"/>
                <w:sz w:val="20"/>
                <w:szCs w:val="20"/>
              </w:rPr>
            </w:pPr>
            <w:r w:rsidRPr="00531F79">
              <w:rPr>
                <w:rFonts w:ascii="Arial" w:hAnsi="Arial" w:cs="Arial"/>
                <w:spacing w:val="2"/>
                <w:position w:val="2"/>
                <w:sz w:val="20"/>
                <w:szCs w:val="20"/>
              </w:rPr>
              <w:lastRenderedPageBreak/>
              <w:t>- Repérer et analyser des choix stratégiques.</w:t>
            </w:r>
          </w:p>
          <w:p w14:paraId="1AC2FABE" w14:textId="1DDA2E47" w:rsidR="00764546" w:rsidRPr="00531F79" w:rsidRDefault="00764546" w:rsidP="00531F79">
            <w:pPr>
              <w:widowControl w:val="0"/>
              <w:spacing w:before="100" w:beforeAutospacing="1" w:after="100" w:afterAutospacing="1" w:line="240" w:lineRule="auto"/>
              <w:outlineLvl w:val="0"/>
              <w:rPr>
                <w:rFonts w:ascii="Arial" w:hAnsi="Arial" w:cs="Arial"/>
                <w:spacing w:val="2"/>
                <w:position w:val="2"/>
                <w:sz w:val="20"/>
                <w:szCs w:val="20"/>
              </w:rPr>
            </w:pPr>
          </w:p>
          <w:p w14:paraId="6646A32E" w14:textId="3EEF0E80" w:rsidR="00764546" w:rsidRPr="00531F79" w:rsidRDefault="00764546" w:rsidP="00531F79">
            <w:pPr>
              <w:widowControl w:val="0"/>
              <w:spacing w:before="100" w:beforeAutospacing="1" w:after="100" w:afterAutospacing="1" w:line="240" w:lineRule="auto"/>
              <w:outlineLvl w:val="0"/>
              <w:rPr>
                <w:rFonts w:ascii="Arial" w:hAnsi="Arial" w:cs="Arial"/>
                <w:spacing w:val="2"/>
                <w:position w:val="2"/>
                <w:sz w:val="20"/>
                <w:szCs w:val="20"/>
              </w:rPr>
            </w:pPr>
          </w:p>
          <w:p w14:paraId="740C28D3" w14:textId="11872F2D" w:rsidR="00764546" w:rsidRPr="00531F79" w:rsidRDefault="00764546" w:rsidP="00531F79">
            <w:pPr>
              <w:widowControl w:val="0"/>
              <w:spacing w:before="100" w:beforeAutospacing="1" w:after="100" w:afterAutospacing="1" w:line="240" w:lineRule="auto"/>
              <w:outlineLvl w:val="0"/>
              <w:rPr>
                <w:rFonts w:ascii="Arial" w:hAnsi="Arial" w:cs="Arial"/>
                <w:spacing w:val="2"/>
                <w:position w:val="2"/>
                <w:sz w:val="20"/>
                <w:szCs w:val="20"/>
              </w:rPr>
            </w:pPr>
          </w:p>
          <w:p w14:paraId="0A298307" w14:textId="4093A9A8" w:rsidR="00764546" w:rsidRPr="00531F79" w:rsidRDefault="00764546" w:rsidP="00531F79">
            <w:pPr>
              <w:widowControl w:val="0"/>
              <w:spacing w:before="100" w:beforeAutospacing="1" w:after="100" w:afterAutospacing="1" w:line="240" w:lineRule="auto"/>
              <w:outlineLvl w:val="0"/>
              <w:rPr>
                <w:rFonts w:ascii="Arial" w:hAnsi="Arial" w:cs="Arial"/>
                <w:spacing w:val="2"/>
                <w:position w:val="2"/>
                <w:sz w:val="20"/>
                <w:szCs w:val="20"/>
              </w:rPr>
            </w:pPr>
          </w:p>
          <w:p w14:paraId="7BE072FC" w14:textId="77777777" w:rsidR="00764546" w:rsidRPr="00531F79" w:rsidRDefault="00764546" w:rsidP="00531F79">
            <w:pPr>
              <w:widowControl w:val="0"/>
              <w:spacing w:before="100" w:beforeAutospacing="1" w:after="100" w:afterAutospacing="1" w:line="240" w:lineRule="auto"/>
              <w:outlineLvl w:val="0"/>
              <w:rPr>
                <w:rFonts w:ascii="Arial" w:hAnsi="Arial" w:cs="Arial"/>
                <w:spacing w:val="2"/>
                <w:position w:val="2"/>
                <w:sz w:val="20"/>
                <w:szCs w:val="20"/>
              </w:rPr>
            </w:pPr>
          </w:p>
          <w:p w14:paraId="6F8710CF" w14:textId="5640AEF3" w:rsidR="00764546" w:rsidRPr="00531F79" w:rsidRDefault="00764546" w:rsidP="00531F79">
            <w:pPr>
              <w:widowControl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  <w:t>- Analyser la relation entre le prix, le coût et le niveau de qualité d’un produit ou d’un service.</w:t>
            </w:r>
          </w:p>
        </w:tc>
      </w:tr>
      <w:tr w:rsidR="00F4681A" w:rsidRPr="00531F79" w14:paraId="75F2CDF6" w14:textId="2B9CB9FB" w:rsidTr="007E04A0">
        <w:trPr>
          <w:trHeight w:val="564"/>
        </w:trPr>
        <w:tc>
          <w:tcPr>
            <w:tcW w:w="3114" w:type="dxa"/>
            <w:shd w:val="clear" w:color="auto" w:fill="E7E6E6" w:themeFill="background2"/>
            <w:vAlign w:val="center"/>
          </w:tcPr>
          <w:p w14:paraId="2F3FFCEB" w14:textId="7F9BF459" w:rsidR="00F4681A" w:rsidRPr="00531F79" w:rsidRDefault="00F4681A" w:rsidP="006B6FB0">
            <w:pPr>
              <w:widowControl w:val="0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b/>
                <w:bCs/>
                <w:spacing w:val="2"/>
                <w:position w:val="2"/>
                <w:sz w:val="20"/>
                <w:szCs w:val="20"/>
                <w:lang w:eastAsia="fr-FR"/>
              </w:rPr>
              <w:lastRenderedPageBreak/>
              <w:t>Dossier 3</w:t>
            </w:r>
            <w:r w:rsidRPr="00531F79"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  <w:t xml:space="preserve"> –</w:t>
            </w:r>
            <w:r w:rsidRPr="00531F79">
              <w:rPr>
                <w:rFonts w:ascii="Arial" w:eastAsia="Times New Roman" w:hAnsi="Arial" w:cs="Arial"/>
                <w:b/>
                <w:caps/>
                <w:spacing w:val="2"/>
                <w:position w:val="2"/>
                <w:sz w:val="20"/>
                <w:szCs w:val="20"/>
                <w:lang w:eastAsia="fr-FR"/>
              </w:rPr>
              <w:t xml:space="preserve"> le num</w:t>
            </w:r>
            <w:r w:rsidR="006B6FB0">
              <w:rPr>
                <w:rFonts w:ascii="Arial" w:eastAsia="Times New Roman" w:hAnsi="Arial" w:cs="Arial"/>
                <w:b/>
                <w:caps/>
                <w:spacing w:val="2"/>
                <w:position w:val="2"/>
                <w:sz w:val="20"/>
                <w:szCs w:val="20"/>
                <w:lang w:eastAsia="fr-FR"/>
              </w:rPr>
              <w:t>É</w:t>
            </w:r>
            <w:r w:rsidRPr="00531F79">
              <w:rPr>
                <w:rFonts w:ascii="Arial" w:eastAsia="Times New Roman" w:hAnsi="Arial" w:cs="Arial"/>
                <w:b/>
                <w:caps/>
                <w:spacing w:val="2"/>
                <w:position w:val="2"/>
                <w:sz w:val="20"/>
                <w:szCs w:val="20"/>
                <w:lang w:eastAsia="fr-FR"/>
              </w:rPr>
              <w:t>rique au service de la performance</w:t>
            </w:r>
          </w:p>
        </w:tc>
        <w:tc>
          <w:tcPr>
            <w:tcW w:w="3827" w:type="dxa"/>
            <w:shd w:val="clear" w:color="auto" w:fill="E7E6E6" w:themeFill="background2"/>
            <w:vAlign w:val="center"/>
          </w:tcPr>
          <w:p w14:paraId="72484810" w14:textId="77777777" w:rsidR="00F4681A" w:rsidRPr="00531F79" w:rsidRDefault="00F4681A" w:rsidP="007E04A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pacing w:val="2"/>
                <w:position w:val="2"/>
                <w:sz w:val="20"/>
                <w:szCs w:val="20"/>
              </w:rPr>
            </w:pPr>
            <w:r w:rsidRPr="00531F79">
              <w:rPr>
                <w:rFonts w:ascii="Arial" w:eastAsia="Times New Roman" w:hAnsi="Arial" w:cs="Arial"/>
                <w:b/>
                <w:bCs/>
                <w:spacing w:val="2"/>
                <w:position w:val="2"/>
                <w:sz w:val="20"/>
                <w:szCs w:val="20"/>
              </w:rPr>
              <w:t>Niveau – Programme</w:t>
            </w:r>
          </w:p>
          <w:p w14:paraId="44D68D2D" w14:textId="5A018CE4" w:rsidR="00F4681A" w:rsidRPr="00531F79" w:rsidRDefault="00F4681A" w:rsidP="007E04A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b/>
                <w:bCs/>
                <w:spacing w:val="2"/>
                <w:position w:val="2"/>
                <w:sz w:val="20"/>
                <w:szCs w:val="20"/>
              </w:rPr>
              <w:t>Thème - Question</w:t>
            </w:r>
          </w:p>
        </w:tc>
        <w:tc>
          <w:tcPr>
            <w:tcW w:w="3260" w:type="dxa"/>
            <w:shd w:val="clear" w:color="auto" w:fill="E7E6E6" w:themeFill="background2"/>
            <w:vAlign w:val="center"/>
          </w:tcPr>
          <w:p w14:paraId="36979180" w14:textId="0886E312" w:rsidR="00F4681A" w:rsidRPr="00531F79" w:rsidRDefault="00F4681A" w:rsidP="007E04A0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hAnsi="Arial" w:cs="Arial"/>
                <w:b/>
                <w:spacing w:val="2"/>
                <w:position w:val="2"/>
                <w:sz w:val="20"/>
                <w:szCs w:val="20"/>
              </w:rPr>
              <w:t>Capacités</w:t>
            </w:r>
          </w:p>
        </w:tc>
      </w:tr>
      <w:tr w:rsidR="006B6FB0" w:rsidRPr="00531F79" w14:paraId="741A38C3" w14:textId="6FB5A1A1" w:rsidTr="00B20B42">
        <w:trPr>
          <w:trHeight w:val="69"/>
        </w:trPr>
        <w:tc>
          <w:tcPr>
            <w:tcW w:w="10201" w:type="dxa"/>
            <w:gridSpan w:val="3"/>
            <w:vAlign w:val="center"/>
          </w:tcPr>
          <w:p w14:paraId="26069E4B" w14:textId="4B86BE8A" w:rsidR="006B6FB0" w:rsidRPr="00531F79" w:rsidRDefault="006B6FB0" w:rsidP="00531F79">
            <w:pPr>
              <w:widowControl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b/>
                <w:caps/>
                <w:spacing w:val="2"/>
                <w:position w:val="2"/>
                <w:sz w:val="20"/>
                <w:szCs w:val="20"/>
                <w:lang w:eastAsia="fr-FR"/>
              </w:rPr>
              <w:t>Questions obligatoires</w:t>
            </w:r>
          </w:p>
        </w:tc>
      </w:tr>
      <w:tr w:rsidR="00764546" w:rsidRPr="00531F79" w14:paraId="4D5B08B5" w14:textId="66F36003" w:rsidTr="004E4AB2">
        <w:trPr>
          <w:trHeight w:val="69"/>
        </w:trPr>
        <w:tc>
          <w:tcPr>
            <w:tcW w:w="3114" w:type="dxa"/>
            <w:vAlign w:val="center"/>
          </w:tcPr>
          <w:p w14:paraId="2D0083C8" w14:textId="1C2ABB88" w:rsidR="00764546" w:rsidRPr="00531F79" w:rsidRDefault="00764546" w:rsidP="00531F79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right="113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>3.1</w:t>
            </w:r>
            <w:r w:rsidRPr="00531F79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ab/>
            </w:r>
            <w:r w:rsidRPr="00531F79"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  <w:t>En une quinzaine de lignes, expliquer en quoi le numérique peut contribuer à l’amélioration de la performance dans les entreprises.</w:t>
            </w:r>
          </w:p>
        </w:tc>
        <w:tc>
          <w:tcPr>
            <w:tcW w:w="3827" w:type="dxa"/>
            <w:vAlign w:val="center"/>
          </w:tcPr>
          <w:p w14:paraId="2DC8EEF5" w14:textId="77777777" w:rsidR="00764546" w:rsidRPr="00531F79" w:rsidRDefault="00764546" w:rsidP="00531F79">
            <w:pPr>
              <w:pStyle w:val="Default"/>
              <w:spacing w:before="100" w:beforeAutospacing="1" w:after="100" w:afterAutospacing="1"/>
              <w:rPr>
                <w:b/>
                <w:color w:val="auto"/>
                <w:spacing w:val="2"/>
                <w:position w:val="2"/>
                <w:sz w:val="20"/>
                <w:szCs w:val="20"/>
              </w:rPr>
            </w:pPr>
            <w:r w:rsidRPr="00531F79">
              <w:rPr>
                <w:b/>
                <w:color w:val="auto"/>
                <w:spacing w:val="2"/>
                <w:position w:val="2"/>
                <w:sz w:val="20"/>
                <w:szCs w:val="20"/>
              </w:rPr>
              <w:t>1</w:t>
            </w:r>
            <w:r w:rsidRPr="00531F79">
              <w:rPr>
                <w:b/>
                <w:color w:val="auto"/>
                <w:spacing w:val="2"/>
                <w:position w:val="2"/>
                <w:sz w:val="20"/>
                <w:szCs w:val="20"/>
                <w:vertAlign w:val="superscript"/>
              </w:rPr>
              <w:t>ère</w:t>
            </w:r>
            <w:r w:rsidRPr="00531F79">
              <w:rPr>
                <w:b/>
                <w:color w:val="auto"/>
                <w:spacing w:val="2"/>
                <w:position w:val="2"/>
                <w:sz w:val="20"/>
                <w:szCs w:val="20"/>
              </w:rPr>
              <w:t xml:space="preserve"> SdGN</w:t>
            </w:r>
          </w:p>
          <w:p w14:paraId="647A5C0E" w14:textId="77777777" w:rsidR="00764546" w:rsidRPr="00531F79" w:rsidRDefault="00764546" w:rsidP="00531F79">
            <w:pPr>
              <w:pStyle w:val="Default"/>
              <w:spacing w:before="100" w:beforeAutospacing="1" w:after="100" w:afterAutospacing="1"/>
              <w:rPr>
                <w:color w:val="auto"/>
                <w:spacing w:val="2"/>
                <w:position w:val="2"/>
                <w:sz w:val="20"/>
                <w:szCs w:val="20"/>
              </w:rPr>
            </w:pPr>
            <w:r w:rsidRPr="00531F79">
              <w:rPr>
                <w:color w:val="auto"/>
                <w:spacing w:val="2"/>
                <w:position w:val="2"/>
                <w:sz w:val="20"/>
                <w:szCs w:val="20"/>
              </w:rPr>
              <w:t>Thème 2 : Numérique et intelligence collective</w:t>
            </w:r>
          </w:p>
          <w:p w14:paraId="1083F683" w14:textId="477D13A0" w:rsidR="00764546" w:rsidRPr="00531F79" w:rsidRDefault="00764546" w:rsidP="00531F79">
            <w:pPr>
              <w:pStyle w:val="Default"/>
              <w:spacing w:before="100" w:beforeAutospacing="1" w:after="100" w:afterAutospacing="1"/>
              <w:rPr>
                <w:color w:val="auto"/>
                <w:spacing w:val="2"/>
                <w:position w:val="2"/>
                <w:sz w:val="20"/>
                <w:szCs w:val="20"/>
              </w:rPr>
            </w:pPr>
            <w:r w:rsidRPr="00531F79">
              <w:rPr>
                <w:color w:val="auto"/>
                <w:spacing w:val="2"/>
                <w:position w:val="2"/>
                <w:sz w:val="20"/>
                <w:szCs w:val="20"/>
              </w:rPr>
              <w:t>2.2 Comment le partage de l’information contribue-t-il à l’émergence d’une « intelligence collective » ?</w:t>
            </w:r>
          </w:p>
          <w:p w14:paraId="7D4F0C9F" w14:textId="7FD1E459" w:rsidR="00764546" w:rsidRPr="00531F79" w:rsidRDefault="00764546" w:rsidP="00531F79">
            <w:pPr>
              <w:pStyle w:val="Default"/>
              <w:spacing w:before="100" w:beforeAutospacing="1" w:after="100" w:afterAutospacing="1"/>
              <w:rPr>
                <w:color w:val="auto"/>
                <w:spacing w:val="2"/>
                <w:position w:val="2"/>
                <w:sz w:val="20"/>
                <w:szCs w:val="20"/>
              </w:rPr>
            </w:pPr>
            <w:r w:rsidRPr="00531F79">
              <w:rPr>
                <w:color w:val="auto"/>
                <w:spacing w:val="2"/>
                <w:position w:val="2"/>
                <w:sz w:val="20"/>
                <w:szCs w:val="20"/>
              </w:rPr>
              <w:t>2.3 Le numérique crée-t-il de l’agilité ou de la rigidité organisationnelle ?</w:t>
            </w:r>
          </w:p>
          <w:p w14:paraId="7C751254" w14:textId="77777777" w:rsidR="00764546" w:rsidRPr="00531F79" w:rsidRDefault="00764546" w:rsidP="00531F79">
            <w:pPr>
              <w:widowControl w:val="0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spacing w:val="2"/>
                <w:position w:val="2"/>
                <w:sz w:val="20"/>
                <w:szCs w:val="20"/>
                <w:lang w:eastAsia="fr-FR"/>
              </w:rPr>
            </w:pPr>
          </w:p>
          <w:p w14:paraId="543AA12C" w14:textId="77777777" w:rsidR="00764546" w:rsidRPr="00531F79" w:rsidRDefault="00764546" w:rsidP="00531F79">
            <w:pPr>
              <w:widowControl w:val="0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spacing w:val="2"/>
                <w:position w:val="2"/>
                <w:sz w:val="20"/>
                <w:szCs w:val="20"/>
                <w:lang w:eastAsia="fr-FR"/>
              </w:rPr>
            </w:pPr>
          </w:p>
          <w:p w14:paraId="07A7903A" w14:textId="26056449" w:rsidR="00764546" w:rsidRPr="00531F79" w:rsidRDefault="00764546" w:rsidP="00531F79">
            <w:pPr>
              <w:widowControl w:val="0"/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b/>
                <w:bCs/>
                <w:spacing w:val="2"/>
                <w:position w:val="2"/>
                <w:sz w:val="20"/>
                <w:szCs w:val="20"/>
                <w:lang w:eastAsia="fr-FR"/>
              </w:rPr>
              <w:t>Terminale MSDGN</w:t>
            </w:r>
          </w:p>
          <w:p w14:paraId="4254AFD3" w14:textId="77777777" w:rsidR="00764546" w:rsidRPr="00531F79" w:rsidRDefault="00764546" w:rsidP="00531F79">
            <w:pPr>
              <w:pStyle w:val="Default"/>
              <w:spacing w:before="100" w:beforeAutospacing="1" w:after="100" w:afterAutospacing="1"/>
              <w:rPr>
                <w:color w:val="auto"/>
                <w:spacing w:val="2"/>
                <w:position w:val="2"/>
                <w:sz w:val="20"/>
                <w:szCs w:val="20"/>
              </w:rPr>
            </w:pPr>
            <w:r w:rsidRPr="00531F79">
              <w:rPr>
                <w:color w:val="auto"/>
                <w:spacing w:val="2"/>
                <w:position w:val="2"/>
                <w:sz w:val="20"/>
                <w:szCs w:val="20"/>
              </w:rPr>
              <w:t>Thème 1 : Les organisations et l’activité de production de biens et de services</w:t>
            </w:r>
          </w:p>
          <w:p w14:paraId="4010EFA3" w14:textId="45EA18AE" w:rsidR="00764546" w:rsidRPr="00531F79" w:rsidRDefault="00764546" w:rsidP="00531F79">
            <w:pPr>
              <w:pStyle w:val="Default"/>
              <w:spacing w:before="100" w:beforeAutospacing="1" w:after="100" w:afterAutospacing="1"/>
              <w:rPr>
                <w:color w:val="auto"/>
                <w:spacing w:val="2"/>
                <w:position w:val="2"/>
                <w:sz w:val="20"/>
                <w:szCs w:val="20"/>
              </w:rPr>
            </w:pPr>
            <w:r w:rsidRPr="00531F79">
              <w:rPr>
                <w:color w:val="auto"/>
                <w:spacing w:val="2"/>
                <w:position w:val="2"/>
                <w:sz w:val="20"/>
                <w:szCs w:val="20"/>
              </w:rPr>
              <w:t>1.3 Quels choix d’organisation de la production pour consigner flexibilité, qualité et maîtrise des coûts ?</w:t>
            </w:r>
          </w:p>
          <w:p w14:paraId="20CB06C6" w14:textId="77777777" w:rsidR="00764546" w:rsidRPr="00531F79" w:rsidRDefault="00764546" w:rsidP="00531F79">
            <w:pPr>
              <w:pStyle w:val="Default"/>
              <w:spacing w:before="100" w:beforeAutospacing="1" w:after="100" w:afterAutospacing="1"/>
              <w:ind w:left="284"/>
              <w:rPr>
                <w:color w:val="auto"/>
                <w:spacing w:val="2"/>
                <w:position w:val="2"/>
                <w:sz w:val="20"/>
                <w:szCs w:val="20"/>
              </w:rPr>
            </w:pPr>
          </w:p>
          <w:p w14:paraId="4325D19E" w14:textId="77777777" w:rsidR="00764546" w:rsidRPr="00531F79" w:rsidRDefault="00764546" w:rsidP="00531F79">
            <w:pPr>
              <w:pStyle w:val="Default"/>
              <w:spacing w:before="100" w:beforeAutospacing="1" w:after="100" w:afterAutospacing="1"/>
              <w:rPr>
                <w:b/>
                <w:color w:val="auto"/>
                <w:spacing w:val="2"/>
                <w:position w:val="2"/>
                <w:sz w:val="20"/>
                <w:szCs w:val="20"/>
              </w:rPr>
            </w:pPr>
            <w:r w:rsidRPr="00531F79">
              <w:rPr>
                <w:b/>
                <w:color w:val="auto"/>
                <w:spacing w:val="2"/>
                <w:position w:val="2"/>
                <w:sz w:val="20"/>
                <w:szCs w:val="20"/>
              </w:rPr>
              <w:t>Terminale MSDGN</w:t>
            </w:r>
          </w:p>
          <w:p w14:paraId="1A45AB4B" w14:textId="77777777" w:rsidR="00764546" w:rsidRPr="00531F79" w:rsidRDefault="00764546" w:rsidP="00531F79">
            <w:pPr>
              <w:pStyle w:val="Default"/>
              <w:spacing w:before="100" w:beforeAutospacing="1" w:after="100" w:afterAutospacing="1"/>
              <w:rPr>
                <w:color w:val="auto"/>
                <w:spacing w:val="2"/>
                <w:position w:val="2"/>
                <w:sz w:val="20"/>
                <w:szCs w:val="20"/>
              </w:rPr>
            </w:pPr>
            <w:r w:rsidRPr="00531F79">
              <w:rPr>
                <w:color w:val="auto"/>
                <w:spacing w:val="2"/>
                <w:position w:val="2"/>
                <w:sz w:val="20"/>
                <w:szCs w:val="20"/>
              </w:rPr>
              <w:t>Thème 2 : Les organisations et les acteurs</w:t>
            </w:r>
          </w:p>
          <w:p w14:paraId="1CE7669A" w14:textId="7191EDDE" w:rsidR="00764546" w:rsidRPr="00531F79" w:rsidRDefault="00764546" w:rsidP="00531F79">
            <w:pPr>
              <w:pStyle w:val="Default"/>
              <w:spacing w:before="100" w:beforeAutospacing="1" w:after="100" w:afterAutospacing="1"/>
              <w:rPr>
                <w:color w:val="auto"/>
                <w:spacing w:val="2"/>
                <w:position w:val="2"/>
                <w:sz w:val="20"/>
                <w:szCs w:val="20"/>
              </w:rPr>
            </w:pPr>
            <w:r w:rsidRPr="00531F79">
              <w:rPr>
                <w:color w:val="auto"/>
                <w:spacing w:val="2"/>
                <w:position w:val="2"/>
                <w:sz w:val="20"/>
                <w:szCs w:val="20"/>
              </w:rPr>
              <w:t>2.2 Les transformations numériques, vecteur d’amélioration de la relation avec les clients et usagers ?</w:t>
            </w:r>
          </w:p>
          <w:p w14:paraId="6B42684D" w14:textId="77777777" w:rsidR="00764546" w:rsidRPr="00531F79" w:rsidRDefault="00764546" w:rsidP="00531F79">
            <w:pPr>
              <w:pStyle w:val="Default"/>
              <w:spacing w:before="100" w:beforeAutospacing="1" w:after="100" w:afterAutospacing="1"/>
              <w:rPr>
                <w:b/>
                <w:color w:val="auto"/>
                <w:spacing w:val="2"/>
                <w:position w:val="2"/>
                <w:sz w:val="20"/>
                <w:szCs w:val="20"/>
              </w:rPr>
            </w:pPr>
          </w:p>
          <w:p w14:paraId="7457F15E" w14:textId="77777777" w:rsidR="00764546" w:rsidRPr="00531F79" w:rsidRDefault="00764546" w:rsidP="00531F79">
            <w:pPr>
              <w:pStyle w:val="Default"/>
              <w:spacing w:before="100" w:beforeAutospacing="1" w:after="100" w:afterAutospacing="1"/>
              <w:rPr>
                <w:b/>
                <w:color w:val="auto"/>
                <w:spacing w:val="2"/>
                <w:position w:val="2"/>
                <w:sz w:val="20"/>
                <w:szCs w:val="20"/>
              </w:rPr>
            </w:pPr>
            <w:r w:rsidRPr="00531F79">
              <w:rPr>
                <w:b/>
                <w:color w:val="auto"/>
                <w:spacing w:val="2"/>
                <w:position w:val="2"/>
                <w:sz w:val="20"/>
                <w:szCs w:val="20"/>
              </w:rPr>
              <w:t>Terminale MSDGN</w:t>
            </w:r>
          </w:p>
          <w:p w14:paraId="022C7DB5" w14:textId="77777777" w:rsidR="00764546" w:rsidRPr="00531F79" w:rsidRDefault="00764546" w:rsidP="00531F79">
            <w:pPr>
              <w:pStyle w:val="Default"/>
              <w:spacing w:before="100" w:beforeAutospacing="1" w:after="100" w:afterAutospacing="1"/>
              <w:rPr>
                <w:color w:val="auto"/>
                <w:spacing w:val="2"/>
                <w:position w:val="2"/>
                <w:sz w:val="20"/>
                <w:szCs w:val="20"/>
              </w:rPr>
            </w:pPr>
            <w:r w:rsidRPr="00531F79">
              <w:rPr>
                <w:color w:val="auto"/>
                <w:spacing w:val="2"/>
                <w:position w:val="2"/>
                <w:sz w:val="20"/>
                <w:szCs w:val="20"/>
              </w:rPr>
              <w:t>Thème 3 : Les organisations et la société</w:t>
            </w:r>
          </w:p>
          <w:p w14:paraId="45E7169B" w14:textId="46570321" w:rsidR="00764546" w:rsidRPr="00531F79" w:rsidRDefault="00764546" w:rsidP="00531F79">
            <w:pPr>
              <w:pStyle w:val="Default"/>
              <w:spacing w:before="100" w:beforeAutospacing="1" w:after="100" w:afterAutospacing="1"/>
              <w:rPr>
                <w:color w:val="auto"/>
                <w:spacing w:val="2"/>
                <w:position w:val="2"/>
                <w:sz w:val="20"/>
                <w:szCs w:val="20"/>
              </w:rPr>
            </w:pPr>
            <w:r w:rsidRPr="00531F79">
              <w:rPr>
                <w:color w:val="auto"/>
                <w:spacing w:val="2"/>
                <w:position w:val="2"/>
                <w:sz w:val="20"/>
                <w:szCs w:val="20"/>
              </w:rPr>
              <w:t>3.3 Les transformations numériques, de nouvelles responsabilités pour les organisations ?</w:t>
            </w:r>
          </w:p>
        </w:tc>
        <w:tc>
          <w:tcPr>
            <w:tcW w:w="3260" w:type="dxa"/>
            <w:vAlign w:val="center"/>
          </w:tcPr>
          <w:p w14:paraId="5DBCC989" w14:textId="6A685839" w:rsidR="00764546" w:rsidRPr="00531F79" w:rsidRDefault="00F4681A" w:rsidP="007E04A0">
            <w:pPr>
              <w:rPr>
                <w:lang w:eastAsia="fr-FR"/>
              </w:rPr>
            </w:pPr>
            <w:r>
              <w:rPr>
                <w:lang w:eastAsia="fr-FR"/>
              </w:rPr>
              <w:t>-</w:t>
            </w:r>
            <w:r w:rsidR="00764546" w:rsidRPr="00531F79">
              <w:rPr>
                <w:lang w:eastAsia="fr-FR"/>
              </w:rPr>
              <w:t>Comprendre la variété des usages et des impacts</w:t>
            </w:r>
          </w:p>
          <w:p w14:paraId="7F354793" w14:textId="3A07CFD5" w:rsidR="00764546" w:rsidRPr="00531F79" w:rsidRDefault="00764546" w:rsidP="00531F79">
            <w:pPr>
              <w:widowControl w:val="0"/>
              <w:tabs>
                <w:tab w:val="left" w:pos="0"/>
              </w:tabs>
              <w:spacing w:before="100" w:beforeAutospacing="1" w:after="100" w:afterAutospacing="1" w:line="240" w:lineRule="auto"/>
              <w:ind w:right="113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</w:p>
          <w:p w14:paraId="58BCFAEA" w14:textId="64F2C95C" w:rsidR="00764546" w:rsidRPr="00531F79" w:rsidRDefault="00764546" w:rsidP="00531F79">
            <w:pPr>
              <w:widowControl w:val="0"/>
              <w:tabs>
                <w:tab w:val="left" w:pos="0"/>
              </w:tabs>
              <w:spacing w:before="100" w:beforeAutospacing="1" w:after="100" w:afterAutospacing="1" w:line="240" w:lineRule="auto"/>
              <w:ind w:right="113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</w:p>
          <w:p w14:paraId="0B674426" w14:textId="77777777" w:rsidR="00764546" w:rsidRPr="00531F79" w:rsidRDefault="00764546" w:rsidP="00531F79">
            <w:pPr>
              <w:widowControl w:val="0"/>
              <w:tabs>
                <w:tab w:val="left" w:pos="0"/>
              </w:tabs>
              <w:spacing w:before="100" w:beforeAutospacing="1" w:after="100" w:afterAutospacing="1" w:line="240" w:lineRule="auto"/>
              <w:ind w:right="113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</w:p>
          <w:p w14:paraId="3613CC7B" w14:textId="2466BDE3" w:rsidR="00764546" w:rsidRPr="00531F79" w:rsidRDefault="00764546" w:rsidP="00531F79">
            <w:pPr>
              <w:widowControl w:val="0"/>
              <w:tabs>
                <w:tab w:val="left" w:pos="0"/>
              </w:tabs>
              <w:spacing w:before="100" w:beforeAutospacing="1" w:after="100" w:afterAutospacing="1" w:line="240" w:lineRule="auto"/>
              <w:ind w:right="113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>- repérer les effets de l’automatisation des activités de gestion sur la circulation de l’information, l’organisation du travail et le rôle des acteurs.</w:t>
            </w:r>
          </w:p>
          <w:p w14:paraId="148F825D" w14:textId="77777777" w:rsidR="00764546" w:rsidRPr="00531F79" w:rsidRDefault="00764546" w:rsidP="00531F79">
            <w:pPr>
              <w:widowControl w:val="0"/>
              <w:tabs>
                <w:tab w:val="left" w:pos="0"/>
              </w:tabs>
              <w:spacing w:before="100" w:beforeAutospacing="1" w:after="100" w:afterAutospacing="1" w:line="240" w:lineRule="auto"/>
              <w:ind w:right="113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</w:p>
          <w:p w14:paraId="30984E0C" w14:textId="6B858432" w:rsidR="00764546" w:rsidRPr="00531F79" w:rsidRDefault="00764546" w:rsidP="00531F79">
            <w:pPr>
              <w:widowControl w:val="0"/>
              <w:tabs>
                <w:tab w:val="left" w:pos="0"/>
              </w:tabs>
              <w:spacing w:before="100" w:beforeAutospacing="1" w:after="100" w:afterAutospacing="1" w:line="240" w:lineRule="auto"/>
              <w:ind w:right="113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>- Identifier le rôle des technologies numériques dans la production.</w:t>
            </w:r>
          </w:p>
          <w:p w14:paraId="7C2D61BB" w14:textId="740B2E9A" w:rsidR="00764546" w:rsidRPr="00531F79" w:rsidRDefault="00764546" w:rsidP="00531F79">
            <w:pPr>
              <w:widowControl w:val="0"/>
              <w:tabs>
                <w:tab w:val="left" w:pos="0"/>
              </w:tabs>
              <w:spacing w:before="100" w:beforeAutospacing="1" w:after="100" w:afterAutospacing="1" w:line="240" w:lineRule="auto"/>
              <w:ind w:right="113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</w:p>
          <w:p w14:paraId="6C07CAE5" w14:textId="01FFA443" w:rsidR="00764546" w:rsidRPr="00531F79" w:rsidRDefault="00764546" w:rsidP="00531F79">
            <w:pPr>
              <w:widowControl w:val="0"/>
              <w:tabs>
                <w:tab w:val="left" w:pos="0"/>
              </w:tabs>
              <w:spacing w:before="100" w:beforeAutospacing="1" w:after="100" w:afterAutospacing="1" w:line="240" w:lineRule="auto"/>
              <w:ind w:right="113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</w:p>
          <w:p w14:paraId="474D5590" w14:textId="7CD84A21" w:rsidR="00764546" w:rsidRPr="00531F79" w:rsidRDefault="00764546" w:rsidP="00531F79">
            <w:pPr>
              <w:widowControl w:val="0"/>
              <w:tabs>
                <w:tab w:val="left" w:pos="0"/>
              </w:tabs>
              <w:spacing w:before="100" w:beforeAutospacing="1" w:after="100" w:afterAutospacing="1" w:line="240" w:lineRule="auto"/>
              <w:ind w:right="113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</w:p>
          <w:p w14:paraId="10A0DC83" w14:textId="06383F45" w:rsidR="00764546" w:rsidRPr="00531F79" w:rsidRDefault="00764546" w:rsidP="00531F79">
            <w:pPr>
              <w:widowControl w:val="0"/>
              <w:tabs>
                <w:tab w:val="left" w:pos="0"/>
              </w:tabs>
              <w:spacing w:before="100" w:beforeAutospacing="1" w:after="100" w:afterAutospacing="1" w:line="240" w:lineRule="auto"/>
              <w:ind w:right="113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</w:p>
          <w:p w14:paraId="291F3CC1" w14:textId="77777777" w:rsidR="005861F2" w:rsidRPr="00531F79" w:rsidRDefault="005861F2" w:rsidP="00531F79">
            <w:pPr>
              <w:widowControl w:val="0"/>
              <w:tabs>
                <w:tab w:val="left" w:pos="0"/>
              </w:tabs>
              <w:spacing w:before="100" w:beforeAutospacing="1" w:after="100" w:afterAutospacing="1" w:line="240" w:lineRule="auto"/>
              <w:ind w:right="113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</w:p>
          <w:p w14:paraId="5DF6E126" w14:textId="724DAE29" w:rsidR="00764546" w:rsidRPr="00531F79" w:rsidRDefault="00764546" w:rsidP="00531F79">
            <w:pPr>
              <w:widowControl w:val="0"/>
              <w:tabs>
                <w:tab w:val="left" w:pos="0"/>
              </w:tabs>
              <w:spacing w:before="100" w:beforeAutospacing="1" w:after="100" w:afterAutospacing="1" w:line="240" w:lineRule="auto"/>
              <w:ind w:right="113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>- Décrire l’apport des technologies numériques aux relations entre l’organisation, ses clients ou ses usagers.</w:t>
            </w:r>
          </w:p>
          <w:p w14:paraId="303067FD" w14:textId="1581F18F" w:rsidR="00764546" w:rsidRPr="00531F79" w:rsidRDefault="00764546" w:rsidP="00531F79">
            <w:pPr>
              <w:widowControl w:val="0"/>
              <w:tabs>
                <w:tab w:val="left" w:pos="0"/>
              </w:tabs>
              <w:spacing w:before="100" w:beforeAutospacing="1" w:after="100" w:afterAutospacing="1" w:line="240" w:lineRule="auto"/>
              <w:ind w:right="113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</w:p>
          <w:p w14:paraId="351CB339" w14:textId="291454FF" w:rsidR="00764546" w:rsidRPr="00531F79" w:rsidRDefault="00764546" w:rsidP="00531F79">
            <w:pPr>
              <w:widowControl w:val="0"/>
              <w:tabs>
                <w:tab w:val="left" w:pos="0"/>
              </w:tabs>
              <w:spacing w:before="100" w:beforeAutospacing="1" w:after="100" w:afterAutospacing="1" w:line="240" w:lineRule="auto"/>
              <w:ind w:right="113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</w:p>
          <w:p w14:paraId="73093E1E" w14:textId="55CB461D" w:rsidR="005861F2" w:rsidRPr="00531F79" w:rsidRDefault="005861F2" w:rsidP="00531F79">
            <w:pPr>
              <w:widowControl w:val="0"/>
              <w:tabs>
                <w:tab w:val="left" w:pos="0"/>
              </w:tabs>
              <w:spacing w:before="100" w:beforeAutospacing="1" w:after="100" w:afterAutospacing="1" w:line="240" w:lineRule="auto"/>
              <w:ind w:right="113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</w:p>
          <w:p w14:paraId="6FE8ECA4" w14:textId="77777777" w:rsidR="005861F2" w:rsidRPr="00531F79" w:rsidRDefault="005861F2" w:rsidP="00531F79">
            <w:pPr>
              <w:widowControl w:val="0"/>
              <w:tabs>
                <w:tab w:val="left" w:pos="0"/>
              </w:tabs>
              <w:spacing w:before="100" w:beforeAutospacing="1" w:after="100" w:afterAutospacing="1" w:line="240" w:lineRule="auto"/>
              <w:ind w:right="113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</w:p>
          <w:p w14:paraId="632850E2" w14:textId="44A1027A" w:rsidR="00764546" w:rsidRPr="00531F79" w:rsidRDefault="00764546" w:rsidP="00531F79">
            <w:pPr>
              <w:widowControl w:val="0"/>
              <w:tabs>
                <w:tab w:val="left" w:pos="0"/>
              </w:tabs>
              <w:spacing w:before="100" w:beforeAutospacing="1" w:after="100" w:afterAutospacing="1" w:line="240" w:lineRule="auto"/>
              <w:ind w:right="113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>- Décrire l’apport des technologies numériques aux relations entre les organisations et les citoyens.</w:t>
            </w:r>
          </w:p>
          <w:p w14:paraId="21B738D8" w14:textId="77777777" w:rsidR="00764546" w:rsidRPr="00531F79" w:rsidRDefault="00764546" w:rsidP="00531F79">
            <w:pPr>
              <w:widowControl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</w:p>
        </w:tc>
      </w:tr>
      <w:tr w:rsidR="00764546" w:rsidRPr="00531F79" w14:paraId="1091693B" w14:textId="0D0C8393" w:rsidTr="004E4AB2">
        <w:trPr>
          <w:trHeight w:val="69"/>
        </w:trPr>
        <w:tc>
          <w:tcPr>
            <w:tcW w:w="3114" w:type="dxa"/>
            <w:vAlign w:val="center"/>
          </w:tcPr>
          <w:p w14:paraId="3869DDC6" w14:textId="332A64AB" w:rsidR="00764546" w:rsidRPr="00531F79" w:rsidRDefault="00764546" w:rsidP="00531F79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right="113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lastRenderedPageBreak/>
              <w:t>3.2</w:t>
            </w:r>
            <w:r w:rsidRPr="00531F79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ab/>
            </w:r>
            <w:r w:rsidRPr="00531F79">
              <w:rPr>
                <w:rFonts w:ascii="Arial" w:hAnsi="Arial" w:cs="Arial"/>
                <w:spacing w:val="2"/>
                <w:position w:val="2"/>
                <w:sz w:val="20"/>
                <w:szCs w:val="20"/>
              </w:rPr>
              <w:t>Identifier les risques encourus par la fromagerie Réo en matière d’identité numérique</w:t>
            </w:r>
            <w:r w:rsidRPr="00531F79"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  <w:t>.</w:t>
            </w:r>
          </w:p>
        </w:tc>
        <w:tc>
          <w:tcPr>
            <w:tcW w:w="3827" w:type="dxa"/>
            <w:vAlign w:val="center"/>
          </w:tcPr>
          <w:p w14:paraId="20172178" w14:textId="77777777" w:rsidR="00764546" w:rsidRPr="00531F79" w:rsidRDefault="00764546" w:rsidP="00531F79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right="113"/>
              <w:rPr>
                <w:rFonts w:ascii="Arial" w:eastAsia="Times New Roman" w:hAnsi="Arial" w:cs="Arial"/>
                <w:b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b/>
                <w:spacing w:val="2"/>
                <w:position w:val="2"/>
                <w:sz w:val="20"/>
                <w:szCs w:val="20"/>
                <w:lang w:eastAsia="fr-FR"/>
              </w:rPr>
              <w:t>1</w:t>
            </w:r>
            <w:r w:rsidRPr="00531F79">
              <w:rPr>
                <w:rFonts w:ascii="Arial" w:eastAsia="Times New Roman" w:hAnsi="Arial" w:cs="Arial"/>
                <w:b/>
                <w:spacing w:val="2"/>
                <w:position w:val="2"/>
                <w:sz w:val="20"/>
                <w:szCs w:val="20"/>
                <w:vertAlign w:val="superscript"/>
                <w:lang w:eastAsia="fr-FR"/>
              </w:rPr>
              <w:t>ère</w:t>
            </w:r>
            <w:r w:rsidRPr="00531F79">
              <w:rPr>
                <w:rFonts w:ascii="Arial" w:eastAsia="Times New Roman" w:hAnsi="Arial" w:cs="Arial"/>
                <w:b/>
                <w:spacing w:val="2"/>
                <w:position w:val="2"/>
                <w:sz w:val="20"/>
                <w:szCs w:val="20"/>
                <w:lang w:eastAsia="fr-FR"/>
              </w:rPr>
              <w:t xml:space="preserve"> SdGN</w:t>
            </w:r>
          </w:p>
          <w:p w14:paraId="692366F1" w14:textId="55C22F4F" w:rsidR="00764546" w:rsidRPr="00531F79" w:rsidRDefault="00764546" w:rsidP="00531F79">
            <w:pPr>
              <w:pStyle w:val="Default"/>
              <w:spacing w:before="100" w:beforeAutospacing="1" w:after="100" w:afterAutospacing="1"/>
              <w:rPr>
                <w:color w:val="auto"/>
                <w:spacing w:val="2"/>
                <w:position w:val="2"/>
                <w:sz w:val="20"/>
                <w:szCs w:val="20"/>
              </w:rPr>
            </w:pPr>
            <w:r w:rsidRPr="00531F79">
              <w:rPr>
                <w:color w:val="auto"/>
                <w:spacing w:val="2"/>
                <w:position w:val="2"/>
                <w:sz w:val="20"/>
                <w:szCs w:val="20"/>
              </w:rPr>
              <w:t>Thème 1 : de l’individu à l’acteur</w:t>
            </w:r>
          </w:p>
          <w:p w14:paraId="326BC15A" w14:textId="2CC61213" w:rsidR="00764546" w:rsidRPr="00531F79" w:rsidRDefault="00764546" w:rsidP="00531F79">
            <w:pPr>
              <w:pStyle w:val="Default"/>
              <w:spacing w:before="100" w:beforeAutospacing="1" w:after="100" w:afterAutospacing="1"/>
              <w:rPr>
                <w:color w:val="auto"/>
                <w:spacing w:val="2"/>
                <w:position w:val="2"/>
                <w:sz w:val="20"/>
                <w:szCs w:val="20"/>
              </w:rPr>
            </w:pPr>
            <w:r w:rsidRPr="00531F79">
              <w:rPr>
                <w:color w:val="auto"/>
                <w:spacing w:val="2"/>
                <w:position w:val="2"/>
                <w:sz w:val="20"/>
                <w:szCs w:val="20"/>
              </w:rPr>
              <w:t>1.2 Comment un individu devient-il acteur dans une organisation ?</w:t>
            </w:r>
          </w:p>
          <w:p w14:paraId="5B72D0E4" w14:textId="77777777" w:rsidR="00764546" w:rsidRPr="00531F79" w:rsidRDefault="00764546" w:rsidP="00531F79">
            <w:pPr>
              <w:pStyle w:val="Default"/>
              <w:spacing w:before="100" w:beforeAutospacing="1" w:after="100" w:afterAutospacing="1"/>
              <w:rPr>
                <w:color w:val="auto"/>
                <w:spacing w:val="2"/>
                <w:position w:val="2"/>
                <w:sz w:val="20"/>
                <w:szCs w:val="20"/>
              </w:rPr>
            </w:pPr>
          </w:p>
          <w:p w14:paraId="3C0D61A1" w14:textId="77777777" w:rsidR="00764546" w:rsidRPr="00531F79" w:rsidRDefault="00764546" w:rsidP="00531F79">
            <w:pPr>
              <w:pStyle w:val="Default"/>
              <w:spacing w:before="100" w:beforeAutospacing="1" w:after="100" w:afterAutospacing="1"/>
              <w:rPr>
                <w:b/>
                <w:color w:val="auto"/>
                <w:spacing w:val="2"/>
                <w:position w:val="2"/>
                <w:sz w:val="20"/>
                <w:szCs w:val="20"/>
              </w:rPr>
            </w:pPr>
            <w:r w:rsidRPr="00531F79">
              <w:rPr>
                <w:b/>
                <w:color w:val="auto"/>
                <w:spacing w:val="2"/>
                <w:position w:val="2"/>
                <w:sz w:val="20"/>
                <w:szCs w:val="20"/>
              </w:rPr>
              <w:t>Terminale MSDGN</w:t>
            </w:r>
          </w:p>
          <w:p w14:paraId="68674171" w14:textId="77777777" w:rsidR="00764546" w:rsidRPr="00531F79" w:rsidRDefault="00764546" w:rsidP="00531F79">
            <w:pPr>
              <w:pStyle w:val="Default"/>
              <w:spacing w:before="100" w:beforeAutospacing="1" w:after="100" w:afterAutospacing="1"/>
              <w:rPr>
                <w:color w:val="auto"/>
                <w:spacing w:val="2"/>
                <w:position w:val="2"/>
                <w:sz w:val="20"/>
                <w:szCs w:val="20"/>
              </w:rPr>
            </w:pPr>
            <w:r w:rsidRPr="00531F79">
              <w:rPr>
                <w:color w:val="auto"/>
                <w:spacing w:val="2"/>
                <w:position w:val="2"/>
                <w:sz w:val="20"/>
                <w:szCs w:val="20"/>
              </w:rPr>
              <w:t>Thème 2 : Les organisations et les acteurs</w:t>
            </w:r>
          </w:p>
          <w:p w14:paraId="1CE4CCCC" w14:textId="1C8E4091" w:rsidR="00764546" w:rsidRPr="00531F79" w:rsidRDefault="00764546" w:rsidP="00531F79">
            <w:pPr>
              <w:pStyle w:val="Default"/>
              <w:spacing w:before="100" w:beforeAutospacing="1" w:after="100" w:afterAutospacing="1"/>
              <w:rPr>
                <w:color w:val="auto"/>
                <w:spacing w:val="2"/>
                <w:position w:val="2"/>
                <w:sz w:val="20"/>
                <w:szCs w:val="20"/>
              </w:rPr>
            </w:pPr>
            <w:r w:rsidRPr="00531F79">
              <w:rPr>
                <w:color w:val="auto"/>
                <w:spacing w:val="2"/>
                <w:position w:val="2"/>
                <w:sz w:val="20"/>
                <w:szCs w:val="20"/>
              </w:rPr>
              <w:t>2.3 Communique-t-on de la même manière avec tous les acteurs ?</w:t>
            </w:r>
          </w:p>
        </w:tc>
        <w:tc>
          <w:tcPr>
            <w:tcW w:w="3260" w:type="dxa"/>
            <w:vAlign w:val="center"/>
          </w:tcPr>
          <w:p w14:paraId="1D6D5F0B" w14:textId="2E4778CB" w:rsidR="00764546" w:rsidRPr="00531F79" w:rsidRDefault="00764546" w:rsidP="00531F79">
            <w:pPr>
              <w:widowControl w:val="0"/>
              <w:tabs>
                <w:tab w:val="left" w:pos="0"/>
              </w:tabs>
              <w:spacing w:before="100" w:beforeAutospacing="1" w:after="100" w:afterAutospacing="1" w:line="240" w:lineRule="auto"/>
              <w:ind w:right="113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>- Identifier les bonnes pratiques de gestion de l’identité numérique.</w:t>
            </w:r>
          </w:p>
          <w:p w14:paraId="06F1C0F7" w14:textId="03848692" w:rsidR="00764546" w:rsidRPr="00531F79" w:rsidRDefault="00764546" w:rsidP="00531F79">
            <w:pPr>
              <w:widowControl w:val="0"/>
              <w:tabs>
                <w:tab w:val="left" w:pos="0"/>
              </w:tabs>
              <w:spacing w:before="100" w:beforeAutospacing="1" w:after="100" w:afterAutospacing="1" w:line="240" w:lineRule="auto"/>
              <w:ind w:right="113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</w:p>
          <w:p w14:paraId="0E2B436B" w14:textId="5EC49C15" w:rsidR="00764546" w:rsidRPr="00531F79" w:rsidRDefault="00764546" w:rsidP="00531F79">
            <w:pPr>
              <w:widowControl w:val="0"/>
              <w:tabs>
                <w:tab w:val="left" w:pos="0"/>
              </w:tabs>
              <w:spacing w:before="100" w:beforeAutospacing="1" w:after="100" w:afterAutospacing="1" w:line="240" w:lineRule="auto"/>
              <w:ind w:right="113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</w:p>
          <w:p w14:paraId="37A4C8FE" w14:textId="77777777" w:rsidR="00764546" w:rsidRPr="00531F79" w:rsidRDefault="00764546" w:rsidP="00531F79">
            <w:pPr>
              <w:widowControl w:val="0"/>
              <w:tabs>
                <w:tab w:val="left" w:pos="0"/>
              </w:tabs>
              <w:spacing w:before="100" w:beforeAutospacing="1" w:after="100" w:afterAutospacing="1" w:line="240" w:lineRule="auto"/>
              <w:ind w:right="113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</w:p>
          <w:p w14:paraId="34204E5C" w14:textId="6B4AE591" w:rsidR="00764546" w:rsidRPr="00531F79" w:rsidRDefault="00764546" w:rsidP="00531F79">
            <w:pPr>
              <w:widowControl w:val="0"/>
              <w:tabs>
                <w:tab w:val="left" w:pos="0"/>
              </w:tabs>
              <w:spacing w:before="100" w:beforeAutospacing="1" w:after="100" w:afterAutospacing="1" w:line="240" w:lineRule="auto"/>
              <w:ind w:right="113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>- Distinguer les différentes modalités de communication mobilisées par une organisation.</w:t>
            </w:r>
          </w:p>
        </w:tc>
      </w:tr>
      <w:tr w:rsidR="006B6FB0" w:rsidRPr="00531F79" w14:paraId="044B4837" w14:textId="566ADC7D" w:rsidTr="00B20B42">
        <w:trPr>
          <w:trHeight w:val="69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82AC" w14:textId="2093581C" w:rsidR="006B6FB0" w:rsidRPr="00531F79" w:rsidRDefault="006B6FB0" w:rsidP="00531F79">
            <w:pPr>
              <w:widowControl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b/>
                <w:caps/>
                <w:spacing w:val="2"/>
                <w:position w:val="2"/>
                <w:sz w:val="20"/>
                <w:szCs w:val="20"/>
                <w:lang w:eastAsia="fr-FR"/>
              </w:rPr>
              <w:t>Questions au choix</w:t>
            </w:r>
          </w:p>
        </w:tc>
      </w:tr>
      <w:tr w:rsidR="00764546" w:rsidRPr="00531F79" w14:paraId="4FF94323" w14:textId="0836E378" w:rsidTr="004E4AB2">
        <w:trPr>
          <w:trHeight w:val="6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23CC" w14:textId="0FCAD5BF" w:rsidR="00764546" w:rsidRPr="00531F79" w:rsidRDefault="00764546" w:rsidP="00531F79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right="113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 xml:space="preserve">3.3a </w:t>
            </w:r>
            <w:r w:rsidRPr="00531F79">
              <w:rPr>
                <w:rFonts w:ascii="Arial" w:hAnsi="Arial" w:cs="Arial"/>
                <w:spacing w:val="2"/>
                <w:position w:val="2"/>
                <w:sz w:val="20"/>
                <w:szCs w:val="20"/>
              </w:rPr>
              <w:t>Présenter les actions mises en œuvre par la fromagerie Réo pour protéger les données personnelles de ses clients.</w:t>
            </w:r>
          </w:p>
          <w:p w14:paraId="3A501D54" w14:textId="77777777" w:rsidR="00764546" w:rsidRPr="00531F79" w:rsidRDefault="00764546" w:rsidP="00531F79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right="113"/>
              <w:rPr>
                <w:rFonts w:ascii="Arial" w:eastAsia="Times New Roman" w:hAnsi="Arial" w:cs="Arial"/>
                <w:caps/>
                <w:spacing w:val="2"/>
                <w:position w:val="2"/>
                <w:sz w:val="20"/>
                <w:szCs w:val="20"/>
                <w:lang w:eastAsia="fr-F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8CFFC" w14:textId="77777777" w:rsidR="00764546" w:rsidRPr="00531F79" w:rsidRDefault="00764546" w:rsidP="00531F79">
            <w:pPr>
              <w:pStyle w:val="Default"/>
              <w:spacing w:before="100" w:beforeAutospacing="1" w:after="100" w:afterAutospacing="1"/>
              <w:rPr>
                <w:b/>
                <w:color w:val="auto"/>
                <w:spacing w:val="2"/>
                <w:position w:val="2"/>
                <w:sz w:val="20"/>
                <w:szCs w:val="20"/>
              </w:rPr>
            </w:pPr>
            <w:r w:rsidRPr="00531F79">
              <w:rPr>
                <w:b/>
                <w:color w:val="auto"/>
                <w:spacing w:val="2"/>
                <w:position w:val="2"/>
                <w:sz w:val="20"/>
                <w:szCs w:val="20"/>
              </w:rPr>
              <w:t>1</w:t>
            </w:r>
            <w:r w:rsidRPr="00531F79">
              <w:rPr>
                <w:b/>
                <w:color w:val="auto"/>
                <w:spacing w:val="2"/>
                <w:position w:val="2"/>
                <w:sz w:val="20"/>
                <w:szCs w:val="20"/>
                <w:vertAlign w:val="superscript"/>
              </w:rPr>
              <w:t>ère</w:t>
            </w:r>
            <w:r w:rsidRPr="00531F79">
              <w:rPr>
                <w:b/>
                <w:color w:val="auto"/>
                <w:spacing w:val="2"/>
                <w:position w:val="2"/>
                <w:sz w:val="20"/>
                <w:szCs w:val="20"/>
              </w:rPr>
              <w:t xml:space="preserve"> SdGN</w:t>
            </w:r>
          </w:p>
          <w:p w14:paraId="290FA574" w14:textId="77777777" w:rsidR="00764546" w:rsidRPr="00531F79" w:rsidRDefault="00764546" w:rsidP="00531F79">
            <w:pPr>
              <w:pStyle w:val="Default"/>
              <w:spacing w:before="100" w:beforeAutospacing="1" w:after="100" w:afterAutospacing="1"/>
              <w:rPr>
                <w:color w:val="auto"/>
                <w:spacing w:val="2"/>
                <w:position w:val="2"/>
                <w:sz w:val="20"/>
                <w:szCs w:val="20"/>
              </w:rPr>
            </w:pPr>
            <w:r w:rsidRPr="00531F79">
              <w:rPr>
                <w:color w:val="auto"/>
                <w:spacing w:val="2"/>
                <w:position w:val="2"/>
                <w:sz w:val="20"/>
                <w:szCs w:val="20"/>
              </w:rPr>
              <w:t>Thème 2 : Numérique et intelligence collective</w:t>
            </w:r>
          </w:p>
          <w:p w14:paraId="584B21BD" w14:textId="6FA96C16" w:rsidR="00764546" w:rsidRPr="00531F79" w:rsidRDefault="00764546" w:rsidP="00531F79">
            <w:pPr>
              <w:pStyle w:val="Default"/>
              <w:spacing w:before="100" w:beforeAutospacing="1" w:after="100" w:afterAutospacing="1"/>
              <w:rPr>
                <w:color w:val="auto"/>
                <w:spacing w:val="2"/>
                <w:position w:val="2"/>
                <w:sz w:val="20"/>
                <w:szCs w:val="20"/>
              </w:rPr>
            </w:pPr>
            <w:r w:rsidRPr="00531F79">
              <w:rPr>
                <w:color w:val="auto"/>
                <w:spacing w:val="2"/>
                <w:position w:val="2"/>
                <w:sz w:val="20"/>
                <w:szCs w:val="20"/>
              </w:rPr>
              <w:t>2.1 En quoi les technologies transforment-elles l’information en ressource ?</w:t>
            </w:r>
          </w:p>
          <w:p w14:paraId="27673DE3" w14:textId="77777777" w:rsidR="00764546" w:rsidRPr="00531F79" w:rsidRDefault="00764546" w:rsidP="00531F79">
            <w:pPr>
              <w:pStyle w:val="Default"/>
              <w:spacing w:before="100" w:beforeAutospacing="1" w:after="100" w:afterAutospacing="1"/>
              <w:rPr>
                <w:color w:val="auto"/>
                <w:spacing w:val="2"/>
                <w:position w:val="2"/>
                <w:sz w:val="20"/>
                <w:szCs w:val="20"/>
              </w:rPr>
            </w:pPr>
          </w:p>
          <w:p w14:paraId="0987AC73" w14:textId="77777777" w:rsidR="00764546" w:rsidRPr="00531F79" w:rsidRDefault="00764546" w:rsidP="00531F79">
            <w:pPr>
              <w:pStyle w:val="Default"/>
              <w:spacing w:before="100" w:beforeAutospacing="1" w:after="100" w:afterAutospacing="1"/>
              <w:rPr>
                <w:b/>
                <w:color w:val="auto"/>
                <w:spacing w:val="2"/>
                <w:position w:val="2"/>
                <w:sz w:val="20"/>
                <w:szCs w:val="20"/>
              </w:rPr>
            </w:pPr>
            <w:r w:rsidRPr="00531F79">
              <w:rPr>
                <w:b/>
                <w:color w:val="auto"/>
                <w:spacing w:val="2"/>
                <w:position w:val="2"/>
                <w:sz w:val="20"/>
                <w:szCs w:val="20"/>
              </w:rPr>
              <w:t>Terminale MSDGN</w:t>
            </w:r>
          </w:p>
          <w:p w14:paraId="34EF809C" w14:textId="77777777" w:rsidR="00764546" w:rsidRPr="00531F79" w:rsidRDefault="00764546" w:rsidP="00531F79">
            <w:pPr>
              <w:pStyle w:val="Default"/>
              <w:spacing w:before="100" w:beforeAutospacing="1" w:after="100" w:afterAutospacing="1"/>
              <w:rPr>
                <w:color w:val="auto"/>
                <w:spacing w:val="2"/>
                <w:position w:val="2"/>
                <w:sz w:val="20"/>
                <w:szCs w:val="20"/>
              </w:rPr>
            </w:pPr>
            <w:r w:rsidRPr="00531F79">
              <w:rPr>
                <w:color w:val="auto"/>
                <w:spacing w:val="2"/>
                <w:position w:val="2"/>
                <w:sz w:val="20"/>
                <w:szCs w:val="20"/>
              </w:rPr>
              <w:t>Thème 3 : Les organisations et la société</w:t>
            </w:r>
          </w:p>
          <w:p w14:paraId="6325A96D" w14:textId="77777777" w:rsidR="00764546" w:rsidRPr="00531F79" w:rsidRDefault="00764546" w:rsidP="00531F79">
            <w:pPr>
              <w:pStyle w:val="Default"/>
              <w:spacing w:before="100" w:beforeAutospacing="1" w:after="100" w:afterAutospacing="1"/>
              <w:rPr>
                <w:color w:val="auto"/>
                <w:spacing w:val="2"/>
                <w:position w:val="2"/>
                <w:sz w:val="20"/>
                <w:szCs w:val="20"/>
              </w:rPr>
            </w:pPr>
            <w:r w:rsidRPr="00531F79">
              <w:rPr>
                <w:color w:val="auto"/>
                <w:spacing w:val="2"/>
                <w:position w:val="2"/>
                <w:sz w:val="20"/>
                <w:szCs w:val="20"/>
              </w:rPr>
              <w:t>3.3 Les transformations numériques, de nouvelles responsabilités pour les organisations ?</w:t>
            </w:r>
          </w:p>
          <w:p w14:paraId="4C395EDE" w14:textId="77777777" w:rsidR="00764546" w:rsidRPr="00531F79" w:rsidRDefault="00764546" w:rsidP="00531F79">
            <w:pPr>
              <w:widowControl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F0842" w14:textId="555A3E41" w:rsidR="00764546" w:rsidRPr="00531F79" w:rsidRDefault="00764546" w:rsidP="00531F79">
            <w:pPr>
              <w:widowControl w:val="0"/>
              <w:tabs>
                <w:tab w:val="left" w:pos="0"/>
              </w:tabs>
              <w:spacing w:before="100" w:beforeAutospacing="1" w:after="100" w:afterAutospacing="1" w:line="240" w:lineRule="auto"/>
              <w:ind w:right="113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>- Distinguer les données à caractère personnel et les contraintes de leur utilisation.</w:t>
            </w:r>
          </w:p>
          <w:p w14:paraId="0213215A" w14:textId="3EBDFCF7" w:rsidR="00764546" w:rsidRPr="00531F79" w:rsidRDefault="00764546" w:rsidP="00531F79">
            <w:pPr>
              <w:widowControl w:val="0"/>
              <w:tabs>
                <w:tab w:val="left" w:pos="0"/>
              </w:tabs>
              <w:spacing w:before="100" w:beforeAutospacing="1" w:after="100" w:afterAutospacing="1" w:line="240" w:lineRule="auto"/>
              <w:ind w:right="113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</w:p>
          <w:p w14:paraId="199E5EDB" w14:textId="36E1A2C0" w:rsidR="00764546" w:rsidRPr="00531F79" w:rsidRDefault="00764546" w:rsidP="00531F79">
            <w:pPr>
              <w:widowControl w:val="0"/>
              <w:tabs>
                <w:tab w:val="left" w:pos="0"/>
              </w:tabs>
              <w:spacing w:before="100" w:beforeAutospacing="1" w:after="100" w:afterAutospacing="1" w:line="240" w:lineRule="auto"/>
              <w:ind w:right="113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</w:p>
          <w:p w14:paraId="092D65A9" w14:textId="2DA1C9EE" w:rsidR="00764546" w:rsidRPr="00531F79" w:rsidRDefault="00764546" w:rsidP="00531F79">
            <w:pPr>
              <w:widowControl w:val="0"/>
              <w:tabs>
                <w:tab w:val="left" w:pos="0"/>
              </w:tabs>
              <w:spacing w:before="100" w:beforeAutospacing="1" w:after="100" w:afterAutospacing="1" w:line="240" w:lineRule="auto"/>
              <w:ind w:right="113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</w:p>
          <w:p w14:paraId="32CC7884" w14:textId="69383D9C" w:rsidR="00764546" w:rsidRPr="00531F79" w:rsidRDefault="00764546" w:rsidP="00531F79">
            <w:pPr>
              <w:widowControl w:val="0"/>
              <w:tabs>
                <w:tab w:val="left" w:pos="0"/>
              </w:tabs>
              <w:spacing w:before="100" w:beforeAutospacing="1" w:after="100" w:afterAutospacing="1" w:line="240" w:lineRule="auto"/>
              <w:ind w:right="113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</w:p>
          <w:p w14:paraId="2DA08BD3" w14:textId="77777777" w:rsidR="00764546" w:rsidRPr="00531F79" w:rsidRDefault="00764546" w:rsidP="00531F79">
            <w:pPr>
              <w:widowControl w:val="0"/>
              <w:tabs>
                <w:tab w:val="left" w:pos="0"/>
              </w:tabs>
              <w:spacing w:before="100" w:beforeAutospacing="1" w:after="100" w:afterAutospacing="1" w:line="240" w:lineRule="auto"/>
              <w:ind w:right="113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</w:p>
          <w:p w14:paraId="376ED345" w14:textId="77777777" w:rsidR="00764546" w:rsidRPr="00531F79" w:rsidRDefault="00764546" w:rsidP="00531F79">
            <w:pPr>
              <w:widowControl w:val="0"/>
              <w:tabs>
                <w:tab w:val="left" w:pos="0"/>
              </w:tabs>
              <w:spacing w:before="100" w:beforeAutospacing="1" w:after="100" w:afterAutospacing="1" w:line="240" w:lineRule="auto"/>
              <w:ind w:right="113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</w:p>
          <w:p w14:paraId="3CC1240C" w14:textId="1A6E20F3" w:rsidR="00764546" w:rsidRPr="00531F79" w:rsidRDefault="00764546" w:rsidP="00531F79">
            <w:pPr>
              <w:widowControl w:val="0"/>
              <w:tabs>
                <w:tab w:val="left" w:pos="0"/>
              </w:tabs>
              <w:spacing w:before="100" w:beforeAutospacing="1" w:after="100" w:afterAutospacing="1" w:line="240" w:lineRule="auto"/>
              <w:ind w:right="113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>- Décrire les apports des technologies numériques aux relations entre les organisations et les citoyens.</w:t>
            </w:r>
          </w:p>
        </w:tc>
      </w:tr>
      <w:tr w:rsidR="00764546" w:rsidRPr="00531F79" w14:paraId="44345F42" w14:textId="5890B5B4" w:rsidTr="004E4AB2">
        <w:trPr>
          <w:trHeight w:val="6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29FC" w14:textId="3BB3F128" w:rsidR="00764546" w:rsidRPr="00531F79" w:rsidRDefault="00764546" w:rsidP="00531F79">
            <w:pPr>
              <w:widowControl w:val="0"/>
              <w:tabs>
                <w:tab w:val="left" w:pos="426"/>
              </w:tabs>
              <w:spacing w:before="100" w:beforeAutospacing="1" w:after="100" w:afterAutospacing="1" w:line="240" w:lineRule="auto"/>
              <w:ind w:left="426" w:right="113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>3.3b</w:t>
            </w:r>
            <w:r w:rsidRPr="00531F79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ab/>
            </w:r>
            <w:r w:rsidR="00B3694F" w:rsidRPr="00B3694F"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  <w:t>Analyser la communication de la fromagerie Réo vis-à-vis des consommateurs</w:t>
            </w:r>
            <w:r w:rsidRPr="00531F79">
              <w:rPr>
                <w:rFonts w:ascii="Arial" w:eastAsia="Times New Roman" w:hAnsi="Arial" w:cs="Arial"/>
                <w:bCs/>
                <w:spacing w:val="2"/>
                <w:position w:val="2"/>
                <w:sz w:val="20"/>
                <w:szCs w:val="20"/>
                <w:lang w:eastAsia="fr-FR"/>
              </w:rPr>
              <w:t>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5D3E" w14:textId="77777777" w:rsidR="00764546" w:rsidRPr="00531F79" w:rsidRDefault="00764546" w:rsidP="00531F79">
            <w:pPr>
              <w:pStyle w:val="Default"/>
              <w:spacing w:before="100" w:beforeAutospacing="1" w:after="100" w:afterAutospacing="1"/>
              <w:rPr>
                <w:b/>
                <w:color w:val="auto"/>
                <w:spacing w:val="2"/>
                <w:position w:val="2"/>
                <w:sz w:val="20"/>
                <w:szCs w:val="20"/>
              </w:rPr>
            </w:pPr>
            <w:r w:rsidRPr="00531F79">
              <w:rPr>
                <w:b/>
                <w:color w:val="auto"/>
                <w:spacing w:val="2"/>
                <w:position w:val="2"/>
                <w:sz w:val="20"/>
                <w:szCs w:val="20"/>
              </w:rPr>
              <w:t>Terminale MSDGN</w:t>
            </w:r>
          </w:p>
          <w:p w14:paraId="7072FF91" w14:textId="77777777" w:rsidR="00764546" w:rsidRPr="00531F79" w:rsidRDefault="00764546" w:rsidP="00531F79">
            <w:pPr>
              <w:pStyle w:val="Default"/>
              <w:spacing w:before="100" w:beforeAutospacing="1" w:after="100" w:afterAutospacing="1"/>
              <w:rPr>
                <w:color w:val="auto"/>
                <w:spacing w:val="2"/>
                <w:position w:val="2"/>
                <w:sz w:val="20"/>
                <w:szCs w:val="20"/>
              </w:rPr>
            </w:pPr>
            <w:r w:rsidRPr="00531F79">
              <w:rPr>
                <w:color w:val="auto"/>
                <w:spacing w:val="2"/>
                <w:position w:val="2"/>
                <w:sz w:val="20"/>
                <w:szCs w:val="20"/>
              </w:rPr>
              <w:t>Thème 2 : Les organisations et les acteurs</w:t>
            </w:r>
          </w:p>
          <w:p w14:paraId="37369665" w14:textId="4F835B57" w:rsidR="00764546" w:rsidRPr="00531F79" w:rsidRDefault="00764546" w:rsidP="00531F79">
            <w:pPr>
              <w:pStyle w:val="Default"/>
              <w:spacing w:before="100" w:beforeAutospacing="1" w:after="100" w:afterAutospacing="1"/>
              <w:rPr>
                <w:color w:val="auto"/>
                <w:spacing w:val="2"/>
                <w:position w:val="2"/>
                <w:sz w:val="20"/>
                <w:szCs w:val="20"/>
              </w:rPr>
            </w:pPr>
            <w:r w:rsidRPr="00531F79">
              <w:rPr>
                <w:color w:val="auto"/>
                <w:spacing w:val="2"/>
                <w:position w:val="2"/>
                <w:sz w:val="20"/>
                <w:szCs w:val="20"/>
              </w:rPr>
              <w:t>2.3 Communique-t-on de la même manière avec tous les acteurs ?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8FF5" w14:textId="7CBE90EE" w:rsidR="00764546" w:rsidRPr="00531F79" w:rsidRDefault="00764546" w:rsidP="00531F79">
            <w:pPr>
              <w:widowControl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spacing w:val="2"/>
                <w:position w:val="2"/>
                <w:sz w:val="20"/>
                <w:szCs w:val="20"/>
                <w:lang w:eastAsia="fr-FR"/>
              </w:rPr>
              <w:t>- Distinguer les différentes modalités de communication mobilisées par une organisation.</w:t>
            </w:r>
          </w:p>
        </w:tc>
      </w:tr>
    </w:tbl>
    <w:p w14:paraId="565E23F2" w14:textId="7495EBAE" w:rsidR="00601CD5" w:rsidRPr="00531F79" w:rsidRDefault="00601CD5" w:rsidP="00531F79">
      <w:pPr>
        <w:widowControl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</w:pPr>
    </w:p>
    <w:p w14:paraId="367F5A36" w14:textId="4EB4A7F4" w:rsidR="00601CD5" w:rsidRPr="00531F79" w:rsidRDefault="00601CD5" w:rsidP="00531F79">
      <w:pPr>
        <w:widowControl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</w:pPr>
    </w:p>
    <w:p w14:paraId="6B9B6EB4" w14:textId="77777777" w:rsidR="00EB4949" w:rsidRPr="00531F79" w:rsidRDefault="00EB4949" w:rsidP="00531F79">
      <w:pPr>
        <w:widowControl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u w:val="single"/>
          <w:lang w:eastAsia="fr-FR"/>
        </w:rPr>
      </w:pPr>
    </w:p>
    <w:p w14:paraId="44F2EDCB" w14:textId="4CCC799C" w:rsidR="009F4091" w:rsidRPr="00531F79" w:rsidRDefault="009F4091" w:rsidP="00531F7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u w:val="single"/>
          <w:lang w:eastAsia="fr-FR"/>
        </w:rPr>
      </w:pPr>
      <w:r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u w:val="single"/>
          <w:lang w:eastAsia="fr-FR"/>
        </w:rPr>
        <w:br w:type="page"/>
      </w:r>
    </w:p>
    <w:p w14:paraId="4E571B12" w14:textId="0F3E5A09" w:rsidR="00A33F3A" w:rsidRPr="00531F79" w:rsidRDefault="00A33F3A" w:rsidP="00531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lastRenderedPageBreak/>
        <w:t xml:space="preserve">DOSSIER 1 : </w:t>
      </w:r>
      <w:r w:rsidR="00275D5E"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 xml:space="preserve">ANALYSE DE LA SITUATION DE </w:t>
      </w:r>
      <w:r w:rsidR="00DD7BC1"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>LA FROMAGERIE</w:t>
      </w:r>
      <w:r w:rsidR="00275D5E"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 xml:space="preserve"> RÉO</w:t>
      </w:r>
      <w:r w:rsidR="0072433A"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 xml:space="preserve"> (34 points)</w:t>
      </w:r>
    </w:p>
    <w:p w14:paraId="3B962C36" w14:textId="004B15C1" w:rsidR="00B750BF" w:rsidRPr="00531F79" w:rsidRDefault="00B750BF" w:rsidP="00531F79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caps/>
          <w:color w:val="000000"/>
          <w:spacing w:val="2"/>
          <w:position w:val="2"/>
          <w:sz w:val="20"/>
          <w:szCs w:val="20"/>
        </w:rPr>
      </w:pPr>
      <w:r w:rsidRPr="00531F79">
        <w:rPr>
          <w:rFonts w:ascii="Arial" w:hAnsi="Arial" w:cs="Arial"/>
          <w:b/>
          <w:caps/>
          <w:color w:val="000000"/>
          <w:spacing w:val="2"/>
          <w:position w:val="2"/>
          <w:sz w:val="20"/>
          <w:szCs w:val="20"/>
        </w:rPr>
        <w:t>Questions obligatoires</w:t>
      </w:r>
    </w:p>
    <w:p w14:paraId="7EB65C6C" w14:textId="4791275A" w:rsidR="00A33F3A" w:rsidRPr="00531F79" w:rsidRDefault="00C607C5" w:rsidP="00531F79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color w:val="000000"/>
          <w:spacing w:val="2"/>
          <w:position w:val="2"/>
          <w:sz w:val="20"/>
          <w:szCs w:val="20"/>
        </w:rPr>
      </w:pPr>
      <w:r w:rsidRPr="00531F79">
        <w:rPr>
          <w:rFonts w:ascii="Arial" w:hAnsi="Arial" w:cs="Arial"/>
          <w:b/>
          <w:color w:val="000000"/>
          <w:spacing w:val="2"/>
          <w:position w:val="2"/>
          <w:sz w:val="20"/>
          <w:szCs w:val="20"/>
        </w:rPr>
        <w:t xml:space="preserve">1.1 </w:t>
      </w:r>
      <w:r w:rsidR="00550C77" w:rsidRPr="00531F79">
        <w:rPr>
          <w:rFonts w:ascii="Arial" w:hAnsi="Arial" w:cs="Arial"/>
          <w:b/>
          <w:color w:val="000000"/>
          <w:spacing w:val="2"/>
          <w:position w:val="2"/>
          <w:sz w:val="20"/>
          <w:szCs w:val="20"/>
        </w:rPr>
        <w:t xml:space="preserve">Identifier les compétences </w:t>
      </w:r>
      <w:r w:rsidR="00764546" w:rsidRPr="00531F79">
        <w:rPr>
          <w:rFonts w:ascii="Arial" w:hAnsi="Arial" w:cs="Arial"/>
          <w:b/>
          <w:color w:val="000000"/>
          <w:spacing w:val="2"/>
          <w:position w:val="2"/>
          <w:sz w:val="20"/>
          <w:szCs w:val="20"/>
        </w:rPr>
        <w:t xml:space="preserve">distinctives </w:t>
      </w:r>
      <w:r w:rsidR="007B26E4" w:rsidRPr="00531F79">
        <w:rPr>
          <w:rFonts w:ascii="Arial" w:hAnsi="Arial" w:cs="Arial"/>
          <w:b/>
          <w:color w:val="000000"/>
          <w:spacing w:val="2"/>
          <w:position w:val="2"/>
          <w:sz w:val="20"/>
          <w:szCs w:val="20"/>
        </w:rPr>
        <w:t xml:space="preserve">de </w:t>
      </w:r>
      <w:r w:rsidR="00985B6B" w:rsidRPr="00531F79">
        <w:rPr>
          <w:rFonts w:ascii="Arial" w:hAnsi="Arial" w:cs="Arial"/>
          <w:b/>
          <w:color w:val="000000"/>
          <w:spacing w:val="2"/>
          <w:position w:val="2"/>
          <w:sz w:val="20"/>
          <w:szCs w:val="20"/>
        </w:rPr>
        <w:t>la fromagerie</w:t>
      </w:r>
      <w:r w:rsidR="003267EB" w:rsidRPr="00531F79">
        <w:rPr>
          <w:rFonts w:ascii="Arial" w:hAnsi="Arial" w:cs="Arial"/>
          <w:b/>
          <w:color w:val="000000"/>
          <w:spacing w:val="2"/>
          <w:position w:val="2"/>
          <w:sz w:val="20"/>
          <w:szCs w:val="20"/>
        </w:rPr>
        <w:t xml:space="preserve"> Réo</w:t>
      </w:r>
      <w:r w:rsidR="008B212A" w:rsidRPr="00531F79">
        <w:rPr>
          <w:rFonts w:ascii="Arial" w:hAnsi="Arial" w:cs="Arial"/>
          <w:b/>
          <w:color w:val="000000"/>
          <w:spacing w:val="2"/>
          <w:position w:val="2"/>
          <w:sz w:val="20"/>
          <w:szCs w:val="20"/>
        </w:rPr>
        <w:t>.</w:t>
      </w:r>
      <w:r w:rsidR="00683DB4" w:rsidRPr="00531F79">
        <w:rPr>
          <w:rFonts w:ascii="Arial" w:hAnsi="Arial" w:cs="Arial"/>
          <w:b/>
          <w:color w:val="000000"/>
          <w:spacing w:val="2"/>
          <w:position w:val="2"/>
          <w:sz w:val="20"/>
          <w:szCs w:val="20"/>
        </w:rPr>
        <w:t xml:space="preserve"> </w:t>
      </w:r>
    </w:p>
    <w:p w14:paraId="786357D7" w14:textId="345F1BCB" w:rsidR="006B6FB0" w:rsidRPr="00531F79" w:rsidRDefault="006B6FB0" w:rsidP="006B6FB0">
      <w:pPr>
        <w:spacing w:before="100" w:beforeAutospacing="1" w:after="100" w:afterAutospacing="1"/>
        <w:jc w:val="both"/>
        <w:rPr>
          <w:rFonts w:ascii="Arial" w:hAnsi="Arial" w:cs="Arial"/>
          <w:spacing w:val="2"/>
          <w:position w:val="2"/>
          <w:sz w:val="20"/>
          <w:szCs w:val="20"/>
        </w:rPr>
      </w:pPr>
      <w:r w:rsidRPr="00531F79">
        <w:rPr>
          <w:rFonts w:ascii="Arial" w:eastAsia="Times New Roman" w:hAnsi="Arial" w:cs="Arial"/>
          <w:b/>
          <w:i/>
          <w:spacing w:val="2"/>
          <w:position w:val="2"/>
          <w:sz w:val="20"/>
          <w:szCs w:val="20"/>
          <w:lang w:eastAsia="fr-FR"/>
        </w:rPr>
        <w:t>Savoir-faire artisanal laitier unique</w:t>
      </w:r>
      <w:r w:rsidRPr="00531F79"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  <w:t xml:space="preserve"> : </w:t>
      </w:r>
      <w:r w:rsidRPr="00531F79">
        <w:rPr>
          <w:rFonts w:ascii="Arial" w:hAnsi="Arial" w:cs="Arial"/>
          <w:spacing w:val="2"/>
          <w:position w:val="2"/>
          <w:sz w:val="20"/>
          <w:szCs w:val="20"/>
        </w:rPr>
        <w:t>un savoir-faire laitier unique rendu possible par ses 85 collaborateurs</w:t>
      </w:r>
      <w:r>
        <w:rPr>
          <w:rFonts w:ascii="Arial" w:hAnsi="Arial" w:cs="Arial"/>
          <w:spacing w:val="2"/>
          <w:position w:val="2"/>
          <w:sz w:val="20"/>
          <w:szCs w:val="20"/>
        </w:rPr>
        <w:t>.</w:t>
      </w:r>
      <w:r w:rsidRPr="00531F79">
        <w:rPr>
          <w:rFonts w:ascii="Arial" w:hAnsi="Arial" w:cs="Arial"/>
          <w:spacing w:val="2"/>
          <w:position w:val="2"/>
          <w:sz w:val="20"/>
          <w:szCs w:val="20"/>
        </w:rPr>
        <w:t xml:space="preserve"> Les médailles du Concours Général Agricole récompensent des produits du terroir et garantissent une qualité gustative. Or l’entreprise Réo a obtenu 28 médailles du Concours Général Agricole dont 14 pour le Camembert AOP Réo.</w:t>
      </w:r>
    </w:p>
    <w:p w14:paraId="162DC287" w14:textId="77777777" w:rsidR="006B6FB0" w:rsidRPr="00531F79" w:rsidRDefault="006B6FB0" w:rsidP="006B6FB0">
      <w:pPr>
        <w:spacing w:before="100" w:beforeAutospacing="1" w:after="100" w:afterAutospacing="1"/>
        <w:jc w:val="both"/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</w:pPr>
      <w:r w:rsidRPr="006B6FB0">
        <w:rPr>
          <w:rFonts w:ascii="Arial" w:hAnsi="Arial" w:cs="Arial"/>
          <w:b/>
          <w:i/>
          <w:spacing w:val="2"/>
          <w:position w:val="2"/>
          <w:sz w:val="20"/>
          <w:szCs w:val="20"/>
        </w:rPr>
        <w:t>Ancrage local</w:t>
      </w:r>
      <w:r w:rsidRPr="00531F79">
        <w:rPr>
          <w:rFonts w:ascii="Arial" w:hAnsi="Arial" w:cs="Arial"/>
          <w:spacing w:val="2"/>
          <w:position w:val="2"/>
          <w:sz w:val="20"/>
          <w:szCs w:val="20"/>
        </w:rPr>
        <w:t xml:space="preserve"> : un réseau d’approvisionnement de grande qualité. </w:t>
      </w:r>
    </w:p>
    <w:p w14:paraId="748C6C69" w14:textId="531BF534" w:rsidR="006B6FB0" w:rsidRDefault="006B6FB0" w:rsidP="006B6FB0">
      <w:pPr>
        <w:spacing w:before="100" w:beforeAutospacing="1" w:after="100" w:afterAutospacing="1"/>
        <w:jc w:val="both"/>
        <w:rPr>
          <w:rFonts w:ascii="Arial" w:hAnsi="Arial" w:cs="Arial"/>
          <w:spacing w:val="2"/>
          <w:position w:val="2"/>
          <w:sz w:val="20"/>
          <w:szCs w:val="20"/>
        </w:rPr>
      </w:pPr>
      <w:r w:rsidRPr="00531F79">
        <w:rPr>
          <w:rFonts w:ascii="Arial" w:eastAsia="Times New Roman" w:hAnsi="Arial" w:cs="Arial"/>
          <w:b/>
          <w:i/>
          <w:spacing w:val="2"/>
          <w:position w:val="2"/>
          <w:sz w:val="20"/>
          <w:szCs w:val="20"/>
          <w:lang w:eastAsia="fr-FR"/>
        </w:rPr>
        <w:t>Démarche d’amélioration continue des produits</w:t>
      </w:r>
      <w:r w:rsidRPr="00531F79"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  <w:t xml:space="preserve"> : maitrise des exigences de l’AOP et le souci de former ses collaborateurs à la prévention des risques. Cette maîtrise est attestée par des normes de qualité sanitaire, environnementale et sécurité du personnel : </w:t>
      </w:r>
      <w:r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  <w:t>l</w:t>
      </w:r>
      <w:r w:rsidRPr="00531F79"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  <w:t>a</w:t>
      </w:r>
      <w:r w:rsidRPr="00531F79">
        <w:rPr>
          <w:rFonts w:ascii="Arial" w:hAnsi="Arial" w:cs="Arial"/>
          <w:spacing w:val="2"/>
          <w:position w:val="2"/>
          <w:sz w:val="20"/>
          <w:szCs w:val="20"/>
        </w:rPr>
        <w:t xml:space="preserve"> certification IFS l’entreprise garantit la qualité et la sécurité de ses produits et démontre du respect des normes d'hygiène et de sécurité des plus exigeantes.</w:t>
      </w:r>
    </w:p>
    <w:p w14:paraId="5C4CB618" w14:textId="77777777" w:rsidR="00061031" w:rsidRPr="00061031" w:rsidRDefault="00061031" w:rsidP="00061031">
      <w:pPr>
        <w:spacing w:after="0" w:line="240" w:lineRule="auto"/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</w:pPr>
      <w:r w:rsidRPr="00061031"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  <w:t>Il s’agit de compétences distinctives.</w:t>
      </w:r>
    </w:p>
    <w:p w14:paraId="44EE57A4" w14:textId="416763DE" w:rsidR="00061031" w:rsidRPr="00061031" w:rsidRDefault="00061031" w:rsidP="00061031">
      <w:pPr>
        <w:pStyle w:val="Paragraphedeliste"/>
        <w:numPr>
          <w:ilvl w:val="0"/>
          <w:numId w:val="47"/>
        </w:numPr>
        <w:spacing w:after="0" w:line="240" w:lineRule="auto"/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</w:pPr>
      <w:r w:rsidRPr="00061031"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  <w:t>Elles sont difficilement imitables</w:t>
      </w:r>
    </w:p>
    <w:p w14:paraId="59117B46" w14:textId="05D242AE" w:rsidR="00061031" w:rsidRPr="00061031" w:rsidRDefault="00061031" w:rsidP="00061031">
      <w:pPr>
        <w:spacing w:after="0" w:line="240" w:lineRule="auto"/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</w:pPr>
      <w:r w:rsidRPr="00061031"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  <w:t>. Savoir-faire et approvisionnement en produits de grande qualité</w:t>
      </w:r>
    </w:p>
    <w:p w14:paraId="729AB457" w14:textId="0232E4DF" w:rsidR="00061031" w:rsidRPr="00061031" w:rsidRDefault="00061031" w:rsidP="00061031">
      <w:pPr>
        <w:pStyle w:val="Paragraphedeliste"/>
        <w:numPr>
          <w:ilvl w:val="0"/>
          <w:numId w:val="46"/>
        </w:numPr>
        <w:spacing w:after="0" w:line="240" w:lineRule="auto"/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</w:pPr>
      <w:r w:rsidRPr="00061031"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  <w:t xml:space="preserve">Elles sont reconnues par les clients qui perçoivent la différence entre les caractéristiques du camembert Réo et ceux de la concurrence et ceux de Titi Floris. </w:t>
      </w:r>
    </w:p>
    <w:p w14:paraId="18151B5A" w14:textId="44C97EA1" w:rsidR="007862CC" w:rsidRPr="00CC4641" w:rsidRDefault="00C607C5" w:rsidP="00531F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</w:pPr>
      <w:r w:rsidRPr="00CC4641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 xml:space="preserve">1.2 </w:t>
      </w:r>
      <w:r w:rsidR="00764546" w:rsidRPr="00CC4641">
        <w:rPr>
          <w:rFonts w:ascii="Arial" w:hAnsi="Arial" w:cs="Arial"/>
          <w:b/>
          <w:bCs/>
          <w:spacing w:val="2"/>
          <w:position w:val="2"/>
          <w:sz w:val="20"/>
          <w:szCs w:val="20"/>
        </w:rPr>
        <w:t>Présenter la démarche de responsabilité soci</w:t>
      </w:r>
      <w:r w:rsidR="00864CBA">
        <w:rPr>
          <w:rFonts w:ascii="Arial" w:hAnsi="Arial" w:cs="Arial"/>
          <w:b/>
          <w:bCs/>
          <w:spacing w:val="2"/>
          <w:position w:val="2"/>
          <w:sz w:val="20"/>
          <w:szCs w:val="20"/>
        </w:rPr>
        <w:t>ét</w:t>
      </w:r>
      <w:r w:rsidR="00764546" w:rsidRPr="00CC4641">
        <w:rPr>
          <w:rFonts w:ascii="Arial" w:hAnsi="Arial" w:cs="Arial"/>
          <w:b/>
          <w:bCs/>
          <w:spacing w:val="2"/>
          <w:position w:val="2"/>
          <w:sz w:val="20"/>
          <w:szCs w:val="20"/>
        </w:rPr>
        <w:t>ale de l’entreprise (RSE) Réo.</w:t>
      </w:r>
      <w:r w:rsidR="0072433A" w:rsidRPr="00CC4641">
        <w:rPr>
          <w:rFonts w:ascii="Arial" w:hAnsi="Arial" w:cs="Arial"/>
          <w:b/>
          <w:color w:val="000000"/>
          <w:spacing w:val="2"/>
          <w:position w:val="2"/>
          <w:sz w:val="20"/>
          <w:szCs w:val="20"/>
        </w:rPr>
        <w:t xml:space="preserve"> </w:t>
      </w:r>
    </w:p>
    <w:p w14:paraId="75AB9482" w14:textId="5FAD6A12" w:rsidR="00985B6B" w:rsidRPr="00531F79" w:rsidRDefault="00985B6B" w:rsidP="00531F79">
      <w:pPr>
        <w:pStyle w:val="Default"/>
        <w:spacing w:before="100" w:beforeAutospacing="1" w:after="100" w:afterAutospacing="1"/>
        <w:rPr>
          <w:rFonts w:eastAsia="Times New Roman"/>
          <w:spacing w:val="2"/>
          <w:position w:val="2"/>
          <w:sz w:val="20"/>
          <w:szCs w:val="20"/>
          <w:lang w:eastAsia="fr-FR"/>
        </w:rPr>
      </w:pPr>
      <w:r w:rsidRPr="00531F79">
        <w:rPr>
          <w:rFonts w:eastAsia="Times New Roman"/>
          <w:spacing w:val="2"/>
          <w:position w:val="2"/>
          <w:sz w:val="20"/>
          <w:szCs w:val="20"/>
          <w:lang w:eastAsia="fr-FR"/>
        </w:rPr>
        <w:t xml:space="preserve">La démarche RSE </w:t>
      </w:r>
      <w:r w:rsidR="00D23C37" w:rsidRPr="00531F79">
        <w:rPr>
          <w:rFonts w:eastAsia="Times New Roman"/>
          <w:spacing w:val="2"/>
          <w:position w:val="2"/>
          <w:sz w:val="20"/>
          <w:szCs w:val="20"/>
          <w:lang w:eastAsia="fr-FR"/>
        </w:rPr>
        <w:t xml:space="preserve">peut </w:t>
      </w:r>
      <w:r w:rsidRPr="00531F79">
        <w:rPr>
          <w:rFonts w:eastAsia="Times New Roman"/>
          <w:spacing w:val="2"/>
          <w:position w:val="2"/>
          <w:sz w:val="20"/>
          <w:szCs w:val="20"/>
          <w:lang w:eastAsia="fr-FR"/>
        </w:rPr>
        <w:t>s’exprime</w:t>
      </w:r>
      <w:r w:rsidR="00B574FD" w:rsidRPr="00531F79">
        <w:rPr>
          <w:rFonts w:eastAsia="Times New Roman"/>
          <w:spacing w:val="2"/>
          <w:position w:val="2"/>
          <w:sz w:val="20"/>
          <w:szCs w:val="20"/>
          <w:lang w:eastAsia="fr-FR"/>
        </w:rPr>
        <w:t>r</w:t>
      </w:r>
      <w:r w:rsidRPr="00531F79">
        <w:rPr>
          <w:rFonts w:eastAsia="Times New Roman"/>
          <w:spacing w:val="2"/>
          <w:position w:val="2"/>
          <w:sz w:val="20"/>
          <w:szCs w:val="20"/>
          <w:lang w:eastAsia="fr-FR"/>
        </w:rPr>
        <w:t xml:space="preserve"> au travers de ses trois piliers : environnemental</w:t>
      </w:r>
      <w:r w:rsidR="00D23C37" w:rsidRPr="00531F79">
        <w:rPr>
          <w:rFonts w:eastAsia="Times New Roman"/>
          <w:spacing w:val="2"/>
          <w:position w:val="2"/>
          <w:sz w:val="20"/>
          <w:szCs w:val="20"/>
          <w:lang w:eastAsia="fr-FR"/>
        </w:rPr>
        <w:t>, social et sociétal</w:t>
      </w:r>
      <w:r w:rsidRPr="00531F79">
        <w:rPr>
          <w:rFonts w:eastAsia="Times New Roman"/>
          <w:spacing w:val="2"/>
          <w:position w:val="2"/>
          <w:sz w:val="20"/>
          <w:szCs w:val="20"/>
          <w:lang w:eastAsia="fr-FR"/>
        </w:rPr>
        <w:t>.</w:t>
      </w:r>
    </w:p>
    <w:p w14:paraId="526D42CD" w14:textId="77777777" w:rsidR="00985B6B" w:rsidRPr="00531F79" w:rsidRDefault="00985B6B" w:rsidP="00CC464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  <w:t xml:space="preserve">Pour le </w:t>
      </w:r>
      <w:r w:rsidRPr="00531F79">
        <w:rPr>
          <w:rFonts w:ascii="Arial" w:eastAsia="Times New Roman" w:hAnsi="Arial" w:cs="Arial"/>
          <w:b/>
          <w:i/>
          <w:spacing w:val="2"/>
          <w:position w:val="2"/>
          <w:sz w:val="20"/>
          <w:szCs w:val="20"/>
          <w:lang w:eastAsia="fr-FR"/>
        </w:rPr>
        <w:t>pilier environnemental</w:t>
      </w:r>
      <w:r w:rsidRPr="00531F79"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  <w:t xml:space="preserve">, l’entreprise Réo met en œuvre les actions suivantes : </w:t>
      </w:r>
    </w:p>
    <w:p w14:paraId="3D3A4305" w14:textId="7CC42DB4" w:rsidR="001644EB" w:rsidRPr="00531F79" w:rsidRDefault="001644EB" w:rsidP="00531F79">
      <w:pPr>
        <w:pStyle w:val="Paragraphedeliste"/>
        <w:numPr>
          <w:ilvl w:val="0"/>
          <w:numId w:val="10"/>
        </w:numPr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  <w:t>u</w:t>
      </w:r>
      <w:r w:rsidR="00985B6B" w:rsidRPr="00531F79"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  <w:t>n engagement dans une démarche éco-responsable en soignant le choix des matériaux utilisés (emballages recyclables et biodégradables)</w:t>
      </w:r>
      <w:r w:rsidRPr="00531F79"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  <w:t xml:space="preserve"> et le respect des normes antipollution Euro 6, etc. ;</w:t>
      </w:r>
    </w:p>
    <w:p w14:paraId="10E22D53" w14:textId="0EE840FB" w:rsidR="00985B6B" w:rsidRPr="00531F79" w:rsidRDefault="001644EB" w:rsidP="00F054A0">
      <w:pPr>
        <w:pStyle w:val="Paragraphedeliste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  <w:t xml:space="preserve">une </w:t>
      </w:r>
      <w:r w:rsidR="00985B6B" w:rsidRPr="00531F79"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  <w:t>sélection des fournisseurs en fonction de leur localisation géographique afin de réduire les émissions de gaz à effet de serre</w:t>
      </w:r>
      <w:r w:rsidRPr="00531F79"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  <w:t> ;</w:t>
      </w:r>
    </w:p>
    <w:p w14:paraId="6C3ABB5C" w14:textId="15D3BA1C" w:rsidR="001644EB" w:rsidRPr="00531F79" w:rsidRDefault="001644EB" w:rsidP="00531F79">
      <w:pPr>
        <w:pStyle w:val="Paragraphedeliste"/>
        <w:numPr>
          <w:ilvl w:val="0"/>
          <w:numId w:val="10"/>
        </w:numPr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  <w:t xml:space="preserve">la mise </w:t>
      </w:r>
      <w:r w:rsidR="00985B6B" w:rsidRPr="00531F79"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  <w:t xml:space="preserve">en place d’une démarche </w:t>
      </w:r>
      <w:r w:rsidRPr="00531F79"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  <w:t>d’économie d’énergie</w:t>
      </w:r>
      <w:r w:rsidR="00985B6B" w:rsidRPr="00531F79"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  <w:t xml:space="preserve"> : installation </w:t>
      </w:r>
      <w:r w:rsidR="00F054A0"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  <w:t xml:space="preserve">d’un automate pour réduire la consommation d’eau, </w:t>
      </w:r>
      <w:r w:rsidR="00985B6B" w:rsidRPr="00531F79"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  <w:t>d’une nouvelle chaudière à gaz pour la production d’eau chaude et d’un groupe froid avec récupération de calories</w:t>
      </w:r>
      <w:r w:rsidRPr="00531F79"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  <w:t>.</w:t>
      </w:r>
    </w:p>
    <w:p w14:paraId="2BD238A2" w14:textId="77777777" w:rsidR="00985B6B" w:rsidRPr="00531F79" w:rsidRDefault="00985B6B" w:rsidP="00CC4641">
      <w:pPr>
        <w:spacing w:before="100" w:beforeAutospacing="1" w:after="100" w:afterAutospacing="1" w:line="240" w:lineRule="auto"/>
        <w:ind w:left="360" w:firstLine="348"/>
        <w:rPr>
          <w:rFonts w:ascii="Arial" w:hAnsi="Arial" w:cs="Arial"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hAnsi="Arial" w:cs="Arial"/>
          <w:spacing w:val="2"/>
          <w:position w:val="2"/>
          <w:sz w:val="20"/>
          <w:szCs w:val="20"/>
          <w:lang w:eastAsia="fr-FR"/>
        </w:rPr>
        <w:t xml:space="preserve">Pour le </w:t>
      </w:r>
      <w:r w:rsidRPr="00531F79">
        <w:rPr>
          <w:rFonts w:ascii="Arial" w:hAnsi="Arial" w:cs="Arial"/>
          <w:b/>
          <w:i/>
          <w:spacing w:val="2"/>
          <w:position w:val="2"/>
          <w:sz w:val="20"/>
          <w:szCs w:val="20"/>
          <w:lang w:eastAsia="fr-FR"/>
        </w:rPr>
        <w:t>pilier social</w:t>
      </w:r>
      <w:r w:rsidRPr="00531F79">
        <w:rPr>
          <w:rFonts w:ascii="Arial" w:hAnsi="Arial" w:cs="Arial"/>
          <w:spacing w:val="2"/>
          <w:position w:val="2"/>
          <w:sz w:val="20"/>
          <w:szCs w:val="20"/>
          <w:lang w:eastAsia="fr-FR"/>
        </w:rPr>
        <w:t>, l’entreprise Réo met en œuvre les actions suivantes :</w:t>
      </w:r>
    </w:p>
    <w:p w14:paraId="3AD36104" w14:textId="603B5B58" w:rsidR="00985B6B" w:rsidRPr="00531F79" w:rsidRDefault="001644EB" w:rsidP="00531F79">
      <w:pPr>
        <w:pStyle w:val="Paragraphedeliste"/>
        <w:numPr>
          <w:ilvl w:val="0"/>
          <w:numId w:val="10"/>
        </w:numPr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  <w:t xml:space="preserve">des </w:t>
      </w:r>
      <w:r w:rsidR="00985B6B" w:rsidRPr="00531F79"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  <w:t>actions en faveur de l’égalité femmes-hommes (son index d’égalité pour l’année 2019 est supérieur à 75)</w:t>
      </w:r>
      <w:r w:rsidRPr="00531F79"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  <w:t> ;</w:t>
      </w:r>
    </w:p>
    <w:p w14:paraId="5A3D98D7" w14:textId="23FB9415" w:rsidR="00985B6B" w:rsidRPr="00531F79" w:rsidRDefault="001644EB" w:rsidP="00531F79">
      <w:pPr>
        <w:pStyle w:val="Paragraphedeliste"/>
        <w:numPr>
          <w:ilvl w:val="0"/>
          <w:numId w:val="10"/>
        </w:numPr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  <w:t xml:space="preserve">des </w:t>
      </w:r>
      <w:r w:rsidR="00985B6B" w:rsidRPr="00531F79"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  <w:t>actions de formation permettant une meilleure gestion des risques notamment la prévention du travail, une maîtrise de leur impact sur l’environnement, la sécurité au travail etc.</w:t>
      </w:r>
    </w:p>
    <w:p w14:paraId="081D4767" w14:textId="35CA8A06" w:rsidR="00985B6B" w:rsidRPr="00531F79" w:rsidRDefault="001644EB" w:rsidP="00531F79">
      <w:pPr>
        <w:pStyle w:val="Paragraphedeliste"/>
        <w:numPr>
          <w:ilvl w:val="0"/>
          <w:numId w:val="10"/>
        </w:numPr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  <w:t xml:space="preserve">une action </w:t>
      </w:r>
      <w:r w:rsidR="00985B6B" w:rsidRPr="00531F79"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  <w:t xml:space="preserve">de sensibilisation des chauffeurs laitiers et </w:t>
      </w:r>
      <w:r w:rsidR="00F054A0"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  <w:t xml:space="preserve">des </w:t>
      </w:r>
      <w:r w:rsidR="00985B6B" w:rsidRPr="00531F79"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  <w:t>commerciaux à une démarche d’éco-conduite contribuant à réduire d’avantage la consommation d’énergies fossiles</w:t>
      </w:r>
      <w:r w:rsidRPr="00531F79"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  <w:t>.</w:t>
      </w:r>
    </w:p>
    <w:p w14:paraId="6648DEFB" w14:textId="77777777" w:rsidR="00985B6B" w:rsidRPr="00531F79" w:rsidRDefault="00985B6B" w:rsidP="00CC464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  <w:t xml:space="preserve">Pour le </w:t>
      </w:r>
      <w:r w:rsidRPr="00531F79">
        <w:rPr>
          <w:rFonts w:ascii="Arial" w:eastAsia="Times New Roman" w:hAnsi="Arial" w:cs="Arial"/>
          <w:b/>
          <w:i/>
          <w:spacing w:val="2"/>
          <w:position w:val="2"/>
          <w:sz w:val="20"/>
          <w:szCs w:val="20"/>
          <w:lang w:eastAsia="fr-FR"/>
        </w:rPr>
        <w:t>pilier sociétal</w:t>
      </w:r>
      <w:r w:rsidRPr="00531F79"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  <w:t>, l’entreprise Réo met en œuvre les actions suivantes :</w:t>
      </w:r>
    </w:p>
    <w:p w14:paraId="149F359A" w14:textId="2E8E19CF" w:rsidR="00985B6B" w:rsidRPr="00531F79" w:rsidRDefault="001644EB" w:rsidP="00531F79">
      <w:pPr>
        <w:pStyle w:val="Paragraphedeliste"/>
        <w:numPr>
          <w:ilvl w:val="0"/>
          <w:numId w:val="10"/>
        </w:numPr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  <w:t xml:space="preserve">un </w:t>
      </w:r>
      <w:r w:rsidR="00985B6B" w:rsidRPr="00531F79"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  <w:t>engagement en faveur du bien-être animal aussi bien pour s’assurer de la qualité du lait que de la condition animale</w:t>
      </w:r>
      <w:r w:rsidRPr="00531F79"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  <w:t> ;</w:t>
      </w:r>
    </w:p>
    <w:p w14:paraId="612484A4" w14:textId="5E8FEB13" w:rsidR="00985B6B" w:rsidRPr="00531F79" w:rsidRDefault="001644EB" w:rsidP="00531F79">
      <w:pPr>
        <w:pStyle w:val="Paragraphedeliste"/>
        <w:numPr>
          <w:ilvl w:val="0"/>
          <w:numId w:val="10"/>
        </w:numPr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  <w:t xml:space="preserve">un </w:t>
      </w:r>
      <w:r w:rsidR="00985B6B" w:rsidRPr="00531F79"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  <w:t>soutien de l’emploi local privilégiant les entreprises de la région pour ses achats de fournitures ou ses biens de service.</w:t>
      </w:r>
    </w:p>
    <w:p w14:paraId="0A77A141" w14:textId="468D413D" w:rsidR="00CC4641" w:rsidRDefault="00CC4641">
      <w:pPr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</w:pPr>
      <w:r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  <w:br w:type="page"/>
      </w:r>
    </w:p>
    <w:p w14:paraId="76737447" w14:textId="010BADD3" w:rsidR="007862CC" w:rsidRPr="00531F79" w:rsidRDefault="00C607C5" w:rsidP="00531F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lastRenderedPageBreak/>
        <w:t>1.3 Identifier l’approche marketing</w:t>
      </w:r>
      <w:r w:rsidR="007862CC"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 xml:space="preserve"> choisie par </w:t>
      </w:r>
      <w:r w:rsidR="00DD7BC1"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>la fromagerie</w:t>
      </w:r>
      <w:r w:rsidR="007862CC"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 xml:space="preserve"> Réo</w:t>
      </w:r>
      <w:r w:rsidR="000F3D60"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 xml:space="preserve"> et justifier votre réponse</w:t>
      </w:r>
      <w:r w:rsidR="007862CC"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>.</w:t>
      </w:r>
      <w:r w:rsidR="0072433A"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 xml:space="preserve"> </w:t>
      </w:r>
    </w:p>
    <w:p w14:paraId="503B2743" w14:textId="0C5F6752" w:rsidR="00B20B42" w:rsidRDefault="009818B7" w:rsidP="00531F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color w:val="000000"/>
          <w:spacing w:val="2"/>
          <w:position w:val="2"/>
          <w:sz w:val="20"/>
          <w:szCs w:val="20"/>
          <w:lang w:eastAsia="fr-FR"/>
        </w:rPr>
        <w:t>La fromagerie Réo répond à des besoins exprimés par les consommateurs : elle propose une offre de produits laitiers</w:t>
      </w:r>
      <w:r w:rsidR="00D504CC">
        <w:rPr>
          <w:rFonts w:ascii="Arial" w:eastAsia="Times New Roman" w:hAnsi="Arial" w:cs="Arial"/>
          <w:color w:val="000000"/>
          <w:spacing w:val="2"/>
          <w:position w:val="2"/>
          <w:sz w:val="20"/>
          <w:szCs w:val="20"/>
          <w:lang w:eastAsia="fr-FR"/>
        </w:rPr>
        <w:t> :</w:t>
      </w:r>
    </w:p>
    <w:p w14:paraId="19CF09BD" w14:textId="77777777" w:rsidR="00B20B42" w:rsidRPr="00B20B42" w:rsidRDefault="009818B7" w:rsidP="00B20B42">
      <w:pPr>
        <w:pStyle w:val="Paragraphedeliste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</w:pPr>
      <w:r w:rsidRPr="00B20B42">
        <w:rPr>
          <w:rFonts w:ascii="Arial" w:eastAsia="Times New Roman" w:hAnsi="Arial" w:cs="Arial"/>
          <w:color w:val="000000"/>
          <w:spacing w:val="2"/>
          <w:position w:val="2"/>
          <w:sz w:val="20"/>
          <w:szCs w:val="20"/>
          <w:lang w:eastAsia="fr-FR"/>
        </w:rPr>
        <w:t>de qualité</w:t>
      </w:r>
      <w:r w:rsidR="00B20B42">
        <w:rPr>
          <w:rFonts w:ascii="Arial" w:eastAsia="Times New Roman" w:hAnsi="Arial" w:cs="Arial"/>
          <w:color w:val="000000"/>
          <w:spacing w:val="2"/>
          <w:position w:val="2"/>
          <w:sz w:val="20"/>
          <w:szCs w:val="20"/>
          <w:lang w:eastAsia="fr-FR"/>
        </w:rPr>
        <w:t xml:space="preserve"> par la mise en œuvre d’une démarche qualité</w:t>
      </w:r>
      <w:r w:rsidRPr="00B20B42">
        <w:rPr>
          <w:rFonts w:ascii="Arial" w:eastAsia="Times New Roman" w:hAnsi="Arial" w:cs="Arial"/>
          <w:color w:val="000000"/>
          <w:spacing w:val="2"/>
          <w:position w:val="2"/>
          <w:sz w:val="20"/>
          <w:szCs w:val="20"/>
          <w:lang w:eastAsia="fr-FR"/>
        </w:rPr>
        <w:t xml:space="preserve">, </w:t>
      </w:r>
    </w:p>
    <w:p w14:paraId="42969F66" w14:textId="77777777" w:rsidR="00B20B42" w:rsidRPr="00B20B42" w:rsidRDefault="009818B7" w:rsidP="00B20B42">
      <w:pPr>
        <w:pStyle w:val="Paragraphedeliste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</w:pPr>
      <w:r w:rsidRPr="00B20B42">
        <w:rPr>
          <w:rFonts w:ascii="Arial" w:eastAsia="Times New Roman" w:hAnsi="Arial" w:cs="Arial"/>
          <w:color w:val="000000"/>
          <w:spacing w:val="2"/>
          <w:position w:val="2"/>
          <w:sz w:val="20"/>
          <w:szCs w:val="20"/>
          <w:lang w:eastAsia="fr-FR"/>
        </w:rPr>
        <w:t xml:space="preserve">authentique </w:t>
      </w:r>
      <w:r w:rsidR="00B20B42">
        <w:rPr>
          <w:rFonts w:ascii="Arial" w:eastAsia="Times New Roman" w:hAnsi="Arial" w:cs="Arial"/>
          <w:color w:val="000000"/>
          <w:spacing w:val="2"/>
          <w:position w:val="2"/>
          <w:sz w:val="20"/>
          <w:szCs w:val="20"/>
          <w:lang w:eastAsia="fr-FR"/>
        </w:rPr>
        <w:t>par l’obtention des labels AOP et Saveurs de Normandie,</w:t>
      </w:r>
    </w:p>
    <w:p w14:paraId="2A15E25F" w14:textId="5BCD72B3" w:rsidR="009818B7" w:rsidRPr="00B20B42" w:rsidRDefault="009818B7" w:rsidP="00B20B42">
      <w:pPr>
        <w:pStyle w:val="Paragraphedeliste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</w:pPr>
      <w:r w:rsidRPr="00B20B42">
        <w:rPr>
          <w:rFonts w:ascii="Arial" w:eastAsia="Times New Roman" w:hAnsi="Arial" w:cs="Arial"/>
          <w:color w:val="000000"/>
          <w:spacing w:val="2"/>
          <w:position w:val="2"/>
          <w:sz w:val="20"/>
          <w:szCs w:val="20"/>
          <w:lang w:eastAsia="fr-FR"/>
        </w:rPr>
        <w:t>traditionnelle</w:t>
      </w:r>
      <w:r w:rsidR="00B20B42">
        <w:rPr>
          <w:rFonts w:ascii="Arial" w:eastAsia="Times New Roman" w:hAnsi="Arial" w:cs="Arial"/>
          <w:color w:val="000000"/>
          <w:spacing w:val="2"/>
          <w:position w:val="2"/>
          <w:sz w:val="20"/>
          <w:szCs w:val="20"/>
          <w:lang w:eastAsia="fr-FR"/>
        </w:rPr>
        <w:t xml:space="preserve"> en </w:t>
      </w:r>
      <w:r w:rsidR="00FD6A38">
        <w:rPr>
          <w:rFonts w:ascii="Arial" w:eastAsia="Times New Roman" w:hAnsi="Arial" w:cs="Arial"/>
          <w:color w:val="000000"/>
          <w:spacing w:val="2"/>
          <w:position w:val="2"/>
          <w:sz w:val="20"/>
          <w:szCs w:val="20"/>
          <w:lang w:eastAsia="fr-FR"/>
        </w:rPr>
        <w:t>mobilisant</w:t>
      </w:r>
      <w:r w:rsidR="00B20B42">
        <w:rPr>
          <w:rFonts w:ascii="Arial" w:eastAsia="Times New Roman" w:hAnsi="Arial" w:cs="Arial"/>
          <w:color w:val="000000"/>
          <w:spacing w:val="2"/>
          <w:position w:val="2"/>
          <w:sz w:val="20"/>
          <w:szCs w:val="20"/>
          <w:lang w:eastAsia="fr-FR"/>
        </w:rPr>
        <w:t xml:space="preserve"> </w:t>
      </w:r>
      <w:r w:rsidR="00FD6A38">
        <w:rPr>
          <w:rFonts w:ascii="Arial" w:eastAsia="Times New Roman" w:hAnsi="Arial" w:cs="Arial"/>
          <w:color w:val="000000"/>
          <w:spacing w:val="2"/>
          <w:position w:val="2"/>
          <w:sz w:val="20"/>
          <w:szCs w:val="20"/>
          <w:lang w:eastAsia="fr-FR"/>
        </w:rPr>
        <w:t>son savoir-faire ancestral dans le procédé de fabrication</w:t>
      </w:r>
      <w:r w:rsidRPr="00B20B42">
        <w:rPr>
          <w:rFonts w:ascii="Arial" w:eastAsia="Times New Roman" w:hAnsi="Arial" w:cs="Arial"/>
          <w:color w:val="000000"/>
          <w:spacing w:val="2"/>
          <w:position w:val="2"/>
          <w:sz w:val="20"/>
          <w:szCs w:val="20"/>
          <w:lang w:eastAsia="fr-FR"/>
        </w:rPr>
        <w:t>.</w:t>
      </w:r>
    </w:p>
    <w:p w14:paraId="7616A362" w14:textId="3FECA3F5" w:rsidR="007862CC" w:rsidRPr="00531F79" w:rsidRDefault="009818B7" w:rsidP="00531F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color w:val="000000"/>
          <w:spacing w:val="2"/>
          <w:position w:val="2"/>
          <w:sz w:val="20"/>
          <w:szCs w:val="20"/>
          <w:lang w:eastAsia="fr-FR"/>
        </w:rPr>
        <w:t xml:space="preserve">C’est donc une approche </w:t>
      </w:r>
      <w:r w:rsidRPr="006B6FB0">
        <w:rPr>
          <w:rFonts w:ascii="Arial" w:eastAsia="Times New Roman" w:hAnsi="Arial" w:cs="Arial"/>
          <w:b/>
          <w:color w:val="000000"/>
          <w:spacing w:val="2"/>
          <w:position w:val="2"/>
          <w:sz w:val="20"/>
          <w:szCs w:val="20"/>
          <w:lang w:eastAsia="fr-FR"/>
        </w:rPr>
        <w:t>mercatique réactive</w:t>
      </w:r>
      <w:r w:rsidRPr="00531F79">
        <w:rPr>
          <w:rFonts w:ascii="Arial" w:eastAsia="Times New Roman" w:hAnsi="Arial" w:cs="Arial"/>
          <w:color w:val="000000"/>
          <w:spacing w:val="2"/>
          <w:position w:val="2"/>
          <w:sz w:val="20"/>
          <w:szCs w:val="20"/>
          <w:lang w:eastAsia="fr-FR"/>
        </w:rPr>
        <w:t>.</w:t>
      </w:r>
    </w:p>
    <w:p w14:paraId="196E5FDA" w14:textId="097CCD78" w:rsidR="007862CC" w:rsidRPr="00531F79" w:rsidRDefault="00B750BF" w:rsidP="00531F7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aps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b/>
          <w:caps/>
          <w:spacing w:val="2"/>
          <w:position w:val="2"/>
          <w:sz w:val="20"/>
          <w:szCs w:val="20"/>
          <w:lang w:eastAsia="fr-FR"/>
        </w:rPr>
        <w:t>Questions au choix</w:t>
      </w:r>
    </w:p>
    <w:p w14:paraId="0F422A8E" w14:textId="38182822" w:rsidR="00B750BF" w:rsidRPr="00531F79" w:rsidRDefault="00C607C5" w:rsidP="00531F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>1.4</w:t>
      </w:r>
      <w:r w:rsidR="00CC4641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 xml:space="preserve"> </w:t>
      </w:r>
      <w:r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>a</w:t>
      </w:r>
      <w:r w:rsidR="009F4091"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 xml:space="preserve"> </w:t>
      </w:r>
      <w:r w:rsidR="000F3D60"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 xml:space="preserve">Proposer des indicateurs </w:t>
      </w:r>
      <w:r w:rsidR="00764546"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 xml:space="preserve">permettant </w:t>
      </w:r>
      <w:r w:rsidR="007862CC"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>de mesurer les performances sociale et environnementale de l’entreprise.</w:t>
      </w:r>
      <w:r w:rsidR="0072433A"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 xml:space="preserve"> </w:t>
      </w:r>
    </w:p>
    <w:p w14:paraId="45069EBA" w14:textId="66A1FCDF" w:rsidR="00D23C37" w:rsidRPr="00531F79" w:rsidRDefault="00D23C37" w:rsidP="00531F79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color w:val="000000"/>
          <w:spacing w:val="2"/>
          <w:position w:val="2"/>
          <w:sz w:val="20"/>
          <w:szCs w:val="20"/>
          <w:lang w:eastAsia="fr-FR"/>
        </w:rPr>
        <w:t xml:space="preserve">Les indicateurs de performance sociale pouvant être proposés sont : </w:t>
      </w:r>
    </w:p>
    <w:p w14:paraId="2A041452" w14:textId="0B91B420" w:rsidR="00D23C37" w:rsidRPr="00531F79" w:rsidRDefault="00C029D9" w:rsidP="00531F79">
      <w:pPr>
        <w:numPr>
          <w:ilvl w:val="0"/>
          <w:numId w:val="12"/>
        </w:numPr>
        <w:spacing w:before="100" w:beforeAutospacing="1" w:after="100" w:afterAutospacing="1" w:line="240" w:lineRule="auto"/>
        <w:ind w:firstLine="0"/>
        <w:contextualSpacing/>
        <w:jc w:val="both"/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  <w:t xml:space="preserve">le </w:t>
      </w:r>
      <w:r w:rsidR="00D23C37" w:rsidRPr="00531F79"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  <w:t>nombre de collaborateurs en CDI</w:t>
      </w:r>
      <w:r w:rsidRPr="00531F79"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  <w:t> ;</w:t>
      </w:r>
      <w:r w:rsidR="00D23C37" w:rsidRPr="00531F79"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  <w:t xml:space="preserve"> </w:t>
      </w:r>
    </w:p>
    <w:p w14:paraId="798C63F4" w14:textId="2C065322" w:rsidR="00D23C37" w:rsidRPr="00531F79" w:rsidRDefault="00C029D9" w:rsidP="00531F79">
      <w:pPr>
        <w:numPr>
          <w:ilvl w:val="0"/>
          <w:numId w:val="12"/>
        </w:numPr>
        <w:spacing w:before="100" w:beforeAutospacing="1" w:after="100" w:afterAutospacing="1" w:line="240" w:lineRule="auto"/>
        <w:ind w:firstLine="0"/>
        <w:contextualSpacing/>
        <w:jc w:val="both"/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  <w:t xml:space="preserve">le </w:t>
      </w:r>
      <w:r w:rsidR="00D23C37" w:rsidRPr="00531F79"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  <w:t>nombre d’heures ou nombre de formation dispensée (par salarié ou total</w:t>
      </w:r>
      <w:r w:rsidRPr="00531F79"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  <w:t>) ;</w:t>
      </w:r>
    </w:p>
    <w:p w14:paraId="42FDB354" w14:textId="72FC019F" w:rsidR="00CC4641" w:rsidRPr="00531F79" w:rsidRDefault="00C029D9" w:rsidP="00531F79">
      <w:pPr>
        <w:numPr>
          <w:ilvl w:val="0"/>
          <w:numId w:val="12"/>
        </w:numPr>
        <w:spacing w:before="100" w:beforeAutospacing="1" w:after="100" w:afterAutospacing="1" w:line="240" w:lineRule="auto"/>
        <w:ind w:firstLine="0"/>
        <w:contextualSpacing/>
        <w:jc w:val="both"/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  <w:t xml:space="preserve">l’index </w:t>
      </w:r>
      <w:r w:rsidR="00D23C37" w:rsidRPr="00531F79"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  <w:t>d’égalité femmes-hommes.</w:t>
      </w:r>
    </w:p>
    <w:p w14:paraId="113515A5" w14:textId="77777777" w:rsidR="007E1732" w:rsidRPr="00CC4641" w:rsidRDefault="007E1732" w:rsidP="00CC4641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</w:pPr>
    </w:p>
    <w:p w14:paraId="483882B7" w14:textId="6FB7AA7C" w:rsidR="00D23C37" w:rsidRPr="00531F79" w:rsidRDefault="00D23C37" w:rsidP="00531F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  <w:t>Les indicateurs de performance environnemental</w:t>
      </w:r>
      <w:r w:rsidR="001655EB"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  <w:t>e</w:t>
      </w:r>
      <w:r w:rsidRPr="00531F79"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  <w:t xml:space="preserve"> pouvant être proposés sont : </w:t>
      </w:r>
    </w:p>
    <w:p w14:paraId="3AFB8FAE" w14:textId="5BF4944B" w:rsidR="00D23C37" w:rsidRPr="00531F79" w:rsidRDefault="00C029D9" w:rsidP="00531F79">
      <w:pPr>
        <w:numPr>
          <w:ilvl w:val="0"/>
          <w:numId w:val="13"/>
        </w:numPr>
        <w:spacing w:before="100" w:beforeAutospacing="1" w:after="100" w:afterAutospacing="1" w:line="240" w:lineRule="auto"/>
        <w:ind w:firstLine="0"/>
        <w:contextualSpacing/>
        <w:jc w:val="both"/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  <w:t>l</w:t>
      </w:r>
      <w:r w:rsidR="00D23C37" w:rsidRPr="00531F79"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  <w:t>’empreinte carbone (émissions de gaz à effet de serre) ;</w:t>
      </w:r>
    </w:p>
    <w:p w14:paraId="5FC3E0F3" w14:textId="349937A2" w:rsidR="00D23C37" w:rsidRPr="00531F79" w:rsidRDefault="00C029D9" w:rsidP="00531F79">
      <w:pPr>
        <w:numPr>
          <w:ilvl w:val="0"/>
          <w:numId w:val="13"/>
        </w:numPr>
        <w:spacing w:before="100" w:beforeAutospacing="1" w:after="100" w:afterAutospacing="1" w:line="240" w:lineRule="auto"/>
        <w:ind w:firstLine="0"/>
        <w:contextualSpacing/>
        <w:jc w:val="both"/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  <w:t xml:space="preserve">la </w:t>
      </w:r>
      <w:r w:rsidR="00D23C37" w:rsidRPr="00531F79"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  <w:t>consommation d’énergie ;</w:t>
      </w:r>
    </w:p>
    <w:p w14:paraId="7899A2D7" w14:textId="65064841" w:rsidR="00D23C37" w:rsidRPr="00531F79" w:rsidRDefault="00C029D9" w:rsidP="00531F79">
      <w:pPr>
        <w:numPr>
          <w:ilvl w:val="0"/>
          <w:numId w:val="13"/>
        </w:numPr>
        <w:spacing w:before="100" w:beforeAutospacing="1" w:after="100" w:afterAutospacing="1" w:line="240" w:lineRule="auto"/>
        <w:ind w:firstLine="0"/>
        <w:contextualSpacing/>
        <w:jc w:val="both"/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  <w:t xml:space="preserve">le </w:t>
      </w:r>
      <w:r w:rsidR="00D23C37" w:rsidRPr="00531F79"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  <w:t>taux de valorisation des déchets ou de matières recyclables</w:t>
      </w:r>
      <w:r w:rsidRPr="00531F79"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  <w:t>.</w:t>
      </w:r>
    </w:p>
    <w:p w14:paraId="13A754BF" w14:textId="4885B935" w:rsidR="00925DFF" w:rsidRPr="00531F79" w:rsidRDefault="00925DFF" w:rsidP="00531F79">
      <w:pPr>
        <w:spacing w:before="100" w:beforeAutospacing="1" w:after="100" w:afterAutospacing="1" w:line="240" w:lineRule="auto"/>
        <w:rPr>
          <w:rFonts w:ascii="Arial" w:hAnsi="Arial" w:cs="Arial"/>
          <w:b/>
          <w:i/>
          <w:spacing w:val="2"/>
          <w:position w:val="2"/>
          <w:sz w:val="20"/>
          <w:szCs w:val="20"/>
        </w:rPr>
      </w:pPr>
    </w:p>
    <w:p w14:paraId="60633DA9" w14:textId="11C867D6" w:rsidR="007862CC" w:rsidRPr="00531F79" w:rsidRDefault="00C607C5" w:rsidP="00531F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>1.4</w:t>
      </w:r>
      <w:r w:rsidR="00CC4641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 xml:space="preserve"> </w:t>
      </w:r>
      <w:r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>b</w:t>
      </w:r>
      <w:r w:rsidR="009F4091"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 xml:space="preserve"> </w:t>
      </w:r>
      <w:r w:rsidR="00352F69"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>A</w:t>
      </w:r>
      <w:r w:rsidR="00874CA1"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>nalyser, à</w:t>
      </w:r>
      <w:r w:rsidR="00352F69"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 xml:space="preserve"> l’aide des indicateurs financiers (FRNG</w:t>
      </w:r>
      <w:r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>, BFR</w:t>
      </w:r>
      <w:r w:rsidR="00352F69"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 xml:space="preserve"> et trésorerie nette</w:t>
      </w:r>
      <w:r w:rsidR="00874CA1"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>),</w:t>
      </w:r>
      <w:r w:rsidR="00352F69"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 xml:space="preserve"> l’équilibre financier de la fromagerie Réo</w:t>
      </w:r>
      <w:r w:rsidR="007862CC"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>.</w:t>
      </w:r>
      <w:r w:rsidR="0072433A"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 xml:space="preserve"> </w:t>
      </w:r>
    </w:p>
    <w:p w14:paraId="12D83B28" w14:textId="2ABA367F" w:rsidR="00D93F57" w:rsidRPr="00531F79" w:rsidRDefault="009818B7" w:rsidP="00CC4641">
      <w:pPr>
        <w:spacing w:before="100" w:beforeAutospacing="1" w:after="100" w:afterAutospacing="1" w:line="240" w:lineRule="auto"/>
        <w:jc w:val="both"/>
        <w:rPr>
          <w:rFonts w:ascii="Arial" w:hAnsi="Arial" w:cs="Arial"/>
          <w:spacing w:val="2"/>
          <w:position w:val="2"/>
          <w:sz w:val="20"/>
          <w:szCs w:val="20"/>
        </w:rPr>
      </w:pPr>
      <w:r w:rsidRPr="00531F79">
        <w:rPr>
          <w:rFonts w:ascii="Arial" w:hAnsi="Arial" w:cs="Arial"/>
          <w:spacing w:val="2"/>
          <w:position w:val="2"/>
          <w:sz w:val="20"/>
          <w:szCs w:val="20"/>
        </w:rPr>
        <w:t xml:space="preserve">La fromagerie Réo ne dispose pas des ressources financières suffisantes </w:t>
      </w:r>
      <w:r w:rsidR="00B012F6" w:rsidRPr="00531F79">
        <w:rPr>
          <w:rFonts w:ascii="Arial" w:hAnsi="Arial" w:cs="Arial"/>
          <w:spacing w:val="2"/>
          <w:position w:val="2"/>
          <w:sz w:val="20"/>
          <w:szCs w:val="20"/>
        </w:rPr>
        <w:t>à court terme</w:t>
      </w:r>
      <w:r w:rsidR="00C029D9" w:rsidRPr="00531F79">
        <w:rPr>
          <w:rFonts w:ascii="Arial" w:hAnsi="Arial" w:cs="Arial"/>
          <w:spacing w:val="2"/>
          <w:position w:val="2"/>
          <w:sz w:val="20"/>
          <w:szCs w:val="20"/>
        </w:rPr>
        <w:t>, et le FRNG ne couvre pas le BFR</w:t>
      </w:r>
      <w:r w:rsidR="00B012F6" w:rsidRPr="00531F79">
        <w:rPr>
          <w:rFonts w:ascii="Arial" w:hAnsi="Arial" w:cs="Arial"/>
          <w:spacing w:val="2"/>
          <w:position w:val="2"/>
          <w:sz w:val="20"/>
          <w:szCs w:val="20"/>
        </w:rPr>
        <w:t xml:space="preserve">. La trésorerie nette </w:t>
      </w:r>
      <w:r w:rsidR="001655EB">
        <w:rPr>
          <w:rFonts w:ascii="Arial" w:hAnsi="Arial" w:cs="Arial"/>
          <w:spacing w:val="2"/>
          <w:position w:val="2"/>
          <w:sz w:val="20"/>
          <w:szCs w:val="20"/>
        </w:rPr>
        <w:t xml:space="preserve">(-477 900 euros) </w:t>
      </w:r>
      <w:r w:rsidR="00B012F6" w:rsidRPr="00531F79">
        <w:rPr>
          <w:rFonts w:ascii="Arial" w:hAnsi="Arial" w:cs="Arial"/>
          <w:spacing w:val="2"/>
          <w:position w:val="2"/>
          <w:sz w:val="20"/>
          <w:szCs w:val="20"/>
        </w:rPr>
        <w:t>négative traduit une situation de déséquilibre pour l’entreprise. Il existe deux options afin de faire face à la situation : augmenter son FRNG en agissant sur les éléments stables de l’organisation (augmentation de capital par exemple) ou diminuer le BFR en réduisant la durée des créances clients par exemple.</w:t>
      </w:r>
    </w:p>
    <w:p w14:paraId="6F863176" w14:textId="136F64C8" w:rsidR="00185A14" w:rsidRPr="00531F79" w:rsidRDefault="00185A14" w:rsidP="00531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>DOSSIER 2</w:t>
      </w:r>
      <w:r w:rsidR="00B750BF"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 xml:space="preserve">  </w:t>
      </w:r>
      <w:r w:rsidR="00275D5E"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 xml:space="preserve"> LES CHOIX DE </w:t>
      </w:r>
      <w:r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 xml:space="preserve">PRODUCTION </w:t>
      </w:r>
      <w:r w:rsidR="00275D5E"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>AU SERVICE DE LA QUALITÉ</w:t>
      </w:r>
      <w:r w:rsidR="0072433A"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 xml:space="preserve"> (36 points)</w:t>
      </w:r>
    </w:p>
    <w:p w14:paraId="6FD7AD95" w14:textId="6B1E442E" w:rsidR="00F00076" w:rsidRPr="00531F79" w:rsidRDefault="00F00076" w:rsidP="00531F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aps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b/>
          <w:bCs/>
          <w:caps/>
          <w:spacing w:val="2"/>
          <w:position w:val="2"/>
          <w:sz w:val="20"/>
          <w:szCs w:val="20"/>
          <w:lang w:eastAsia="fr-FR"/>
        </w:rPr>
        <w:t>Questions obligatoires</w:t>
      </w:r>
    </w:p>
    <w:p w14:paraId="3F2DDA11" w14:textId="5044469F" w:rsidR="00793E8F" w:rsidRPr="00CC4641" w:rsidRDefault="00793E8F" w:rsidP="00CC4641">
      <w:pPr>
        <w:pStyle w:val="Paragraphedeliste"/>
        <w:numPr>
          <w:ilvl w:val="0"/>
          <w:numId w:val="19"/>
        </w:numPr>
        <w:spacing w:before="100" w:beforeAutospacing="1" w:after="100" w:afterAutospacing="1" w:line="240" w:lineRule="auto"/>
        <w:ind w:firstLine="0"/>
        <w:jc w:val="both"/>
        <w:rPr>
          <w:rFonts w:eastAsia="Times New Roman"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 xml:space="preserve">Expliquer pourquoi l’entreprise Réo opte pour une production en flux poussés pour ses camembert AOP. </w:t>
      </w:r>
    </w:p>
    <w:p w14:paraId="758A34F9" w14:textId="401888B1" w:rsidR="00BE1DBA" w:rsidRPr="00531F79" w:rsidRDefault="00BE1DBA" w:rsidP="00531F79">
      <w:pPr>
        <w:spacing w:before="100" w:beforeAutospacing="1" w:after="100" w:afterAutospacing="1" w:line="240" w:lineRule="auto"/>
        <w:jc w:val="both"/>
        <w:rPr>
          <w:rFonts w:ascii="Arial" w:hAnsi="Arial" w:cs="Arial"/>
          <w:bCs/>
          <w:spacing w:val="2"/>
          <w:position w:val="2"/>
          <w:sz w:val="20"/>
          <w:szCs w:val="20"/>
        </w:rPr>
      </w:pPr>
      <w:r w:rsidRPr="00531F79">
        <w:rPr>
          <w:rFonts w:ascii="Arial" w:hAnsi="Arial" w:cs="Arial"/>
          <w:bCs/>
          <w:spacing w:val="2"/>
          <w:position w:val="2"/>
          <w:sz w:val="20"/>
          <w:szCs w:val="20"/>
        </w:rPr>
        <w:t xml:space="preserve">Il y a un </w:t>
      </w:r>
      <w:r w:rsidRPr="00531F79">
        <w:rPr>
          <w:rFonts w:ascii="Arial" w:hAnsi="Arial" w:cs="Arial"/>
          <w:b/>
          <w:bCs/>
          <w:spacing w:val="2"/>
          <w:position w:val="2"/>
          <w:sz w:val="20"/>
          <w:szCs w:val="20"/>
        </w:rPr>
        <w:t>pilotage par l’amont</w:t>
      </w:r>
      <w:r w:rsidRPr="00531F79">
        <w:rPr>
          <w:rFonts w:ascii="Arial" w:hAnsi="Arial" w:cs="Arial"/>
          <w:bCs/>
          <w:spacing w:val="2"/>
          <w:position w:val="2"/>
          <w:sz w:val="20"/>
          <w:szCs w:val="20"/>
        </w:rPr>
        <w:t xml:space="preserve">, la production est lancée sur les bases d’une </w:t>
      </w:r>
      <w:r w:rsidRPr="00531F79">
        <w:rPr>
          <w:rFonts w:ascii="Arial" w:hAnsi="Arial" w:cs="Arial"/>
          <w:b/>
          <w:bCs/>
          <w:spacing w:val="2"/>
          <w:position w:val="2"/>
          <w:sz w:val="20"/>
          <w:szCs w:val="20"/>
        </w:rPr>
        <w:t>prévision des ventes futures</w:t>
      </w:r>
      <w:r w:rsidRPr="00531F79">
        <w:rPr>
          <w:rFonts w:ascii="Arial" w:hAnsi="Arial" w:cs="Arial"/>
          <w:bCs/>
          <w:spacing w:val="2"/>
          <w:position w:val="2"/>
          <w:sz w:val="20"/>
          <w:szCs w:val="20"/>
        </w:rPr>
        <w:t xml:space="preserve"> (demande anticipée) et elle est stockée pour être écoulée ensuite. Aussi, les quantités de camemberts AOP Réo à produire dépendent des </w:t>
      </w:r>
      <w:r w:rsidRPr="00531F79">
        <w:rPr>
          <w:rFonts w:ascii="Arial" w:hAnsi="Arial" w:cs="Arial"/>
          <w:b/>
          <w:bCs/>
          <w:spacing w:val="2"/>
          <w:position w:val="2"/>
          <w:sz w:val="20"/>
          <w:szCs w:val="20"/>
        </w:rPr>
        <w:t>prévisions réalisées</w:t>
      </w:r>
      <w:r w:rsidRPr="00531F79">
        <w:rPr>
          <w:rFonts w:ascii="Arial" w:hAnsi="Arial" w:cs="Arial"/>
          <w:bCs/>
          <w:spacing w:val="2"/>
          <w:position w:val="2"/>
          <w:sz w:val="20"/>
          <w:szCs w:val="20"/>
        </w:rPr>
        <w:t xml:space="preserve"> à partir de données antérieures.</w:t>
      </w:r>
    </w:p>
    <w:p w14:paraId="6EB70150" w14:textId="10FD6E27" w:rsidR="00793E8F" w:rsidRPr="00531F79" w:rsidRDefault="00793E8F" w:rsidP="00531F79">
      <w:pPr>
        <w:spacing w:before="100" w:beforeAutospacing="1" w:after="100" w:afterAutospacing="1" w:line="240" w:lineRule="auto"/>
        <w:jc w:val="both"/>
        <w:rPr>
          <w:rFonts w:ascii="Arial" w:hAnsi="Arial" w:cs="Arial"/>
          <w:bCs/>
          <w:spacing w:val="2"/>
          <w:position w:val="2"/>
          <w:sz w:val="20"/>
          <w:szCs w:val="20"/>
        </w:rPr>
      </w:pPr>
      <w:r w:rsidRPr="00531F79">
        <w:rPr>
          <w:rFonts w:ascii="Arial" w:hAnsi="Arial" w:cs="Arial"/>
          <w:bCs/>
          <w:spacing w:val="2"/>
          <w:position w:val="2"/>
          <w:sz w:val="20"/>
          <w:szCs w:val="20"/>
        </w:rPr>
        <w:t>Une fois produits, les camemberts AOP Réo doivent</w:t>
      </w:r>
      <w:r w:rsidR="00BE1DBA" w:rsidRPr="00531F79">
        <w:rPr>
          <w:rFonts w:ascii="Arial" w:hAnsi="Arial" w:cs="Arial"/>
          <w:bCs/>
          <w:spacing w:val="2"/>
          <w:position w:val="2"/>
          <w:sz w:val="20"/>
          <w:szCs w:val="20"/>
        </w:rPr>
        <w:t xml:space="preserve"> donc</w:t>
      </w:r>
      <w:r w:rsidRPr="00531F79">
        <w:rPr>
          <w:rFonts w:ascii="Arial" w:hAnsi="Arial" w:cs="Arial"/>
          <w:bCs/>
          <w:spacing w:val="2"/>
          <w:position w:val="2"/>
          <w:sz w:val="20"/>
          <w:szCs w:val="20"/>
        </w:rPr>
        <w:t xml:space="preserve"> être livrés dans les plus </w:t>
      </w:r>
      <w:r w:rsidRPr="00531F79">
        <w:rPr>
          <w:rFonts w:ascii="Arial" w:hAnsi="Arial" w:cs="Arial"/>
          <w:b/>
          <w:bCs/>
          <w:spacing w:val="2"/>
          <w:position w:val="2"/>
          <w:sz w:val="20"/>
          <w:szCs w:val="20"/>
        </w:rPr>
        <w:t>brefs délais</w:t>
      </w:r>
      <w:r w:rsidRPr="00531F79">
        <w:rPr>
          <w:rFonts w:ascii="Arial" w:hAnsi="Arial" w:cs="Arial"/>
          <w:bCs/>
          <w:spacing w:val="2"/>
          <w:position w:val="2"/>
          <w:sz w:val="20"/>
          <w:szCs w:val="20"/>
        </w:rPr>
        <w:t xml:space="preserve">. Les exigences de </w:t>
      </w:r>
      <w:r w:rsidR="001655EB" w:rsidRPr="00531F79">
        <w:rPr>
          <w:rFonts w:ascii="Arial" w:hAnsi="Arial" w:cs="Arial"/>
          <w:bCs/>
          <w:spacing w:val="2"/>
          <w:position w:val="2"/>
          <w:sz w:val="20"/>
          <w:szCs w:val="20"/>
        </w:rPr>
        <w:t>fraîcheur</w:t>
      </w:r>
      <w:r w:rsidRPr="00531F79">
        <w:rPr>
          <w:rFonts w:ascii="Arial" w:hAnsi="Arial" w:cs="Arial"/>
          <w:bCs/>
          <w:spacing w:val="2"/>
          <w:position w:val="2"/>
          <w:sz w:val="20"/>
          <w:szCs w:val="20"/>
        </w:rPr>
        <w:t xml:space="preserve"> conduisent les GMS à réaliser des commandes fréquemment. </w:t>
      </w:r>
      <w:r w:rsidR="00BE1DBA" w:rsidRPr="00531F79">
        <w:rPr>
          <w:rFonts w:ascii="Arial" w:hAnsi="Arial" w:cs="Arial"/>
          <w:bCs/>
          <w:spacing w:val="2"/>
          <w:position w:val="2"/>
          <w:sz w:val="20"/>
          <w:szCs w:val="20"/>
        </w:rPr>
        <w:t xml:space="preserve"> </w:t>
      </w:r>
      <w:r w:rsidRPr="00531F79">
        <w:rPr>
          <w:rFonts w:ascii="Arial" w:hAnsi="Arial" w:cs="Arial"/>
          <w:bCs/>
          <w:spacing w:val="2"/>
          <w:position w:val="2"/>
          <w:sz w:val="20"/>
          <w:szCs w:val="20"/>
        </w:rPr>
        <w:t xml:space="preserve">L’entreprise </w:t>
      </w:r>
      <w:r w:rsidR="00BE1DBA" w:rsidRPr="00531F79">
        <w:rPr>
          <w:rFonts w:ascii="Arial" w:hAnsi="Arial" w:cs="Arial"/>
          <w:bCs/>
          <w:spacing w:val="2"/>
          <w:position w:val="2"/>
          <w:sz w:val="20"/>
          <w:szCs w:val="20"/>
        </w:rPr>
        <w:t>« pousse </w:t>
      </w:r>
      <w:r w:rsidRPr="00531F79">
        <w:rPr>
          <w:rFonts w:ascii="Arial" w:hAnsi="Arial" w:cs="Arial"/>
          <w:bCs/>
          <w:spacing w:val="2"/>
          <w:position w:val="2"/>
          <w:sz w:val="20"/>
          <w:szCs w:val="20"/>
        </w:rPr>
        <w:t>» les produits dans la chaîne de fabrication pour constituer un stock, dans le but de satisfaire une demande anticipée.</w:t>
      </w:r>
    </w:p>
    <w:p w14:paraId="2F01EBA3" w14:textId="775A5655" w:rsidR="00931475" w:rsidRPr="00531F79" w:rsidRDefault="00793E8F" w:rsidP="00CC4641">
      <w:pPr>
        <w:pStyle w:val="Default"/>
        <w:spacing w:before="100" w:beforeAutospacing="1" w:after="100" w:afterAutospacing="1"/>
        <w:jc w:val="both"/>
        <w:rPr>
          <w:lang w:eastAsia="fr-FR"/>
        </w:rPr>
      </w:pPr>
      <w:r w:rsidRPr="00531F79">
        <w:rPr>
          <w:rFonts w:eastAsia="Times New Roman"/>
          <w:spacing w:val="2"/>
          <w:position w:val="2"/>
          <w:sz w:val="20"/>
          <w:szCs w:val="20"/>
          <w:lang w:eastAsia="fr-FR"/>
        </w:rPr>
        <w:t>De plus, cela permet de réduire les stocks. Or le stockage du lait cru dans des cuves réfrigérées ne peut excéder 72 heures à compter de la traite la plus ancienne jusqu’au début de la maturation. Si le délai est passé, alors le lait doit être pasteurisé. Réduire le</w:t>
      </w:r>
      <w:r w:rsidR="00BE1DBA" w:rsidRPr="00531F79">
        <w:rPr>
          <w:rFonts w:eastAsia="Times New Roman"/>
          <w:spacing w:val="2"/>
          <w:position w:val="2"/>
          <w:sz w:val="20"/>
          <w:szCs w:val="20"/>
          <w:lang w:eastAsia="fr-FR"/>
        </w:rPr>
        <w:t xml:space="preserve"> délai de</w:t>
      </w:r>
      <w:r w:rsidRPr="00531F79">
        <w:rPr>
          <w:rFonts w:eastAsia="Times New Roman"/>
          <w:spacing w:val="2"/>
          <w:position w:val="2"/>
          <w:sz w:val="20"/>
          <w:szCs w:val="20"/>
          <w:lang w:eastAsia="fr-FR"/>
        </w:rPr>
        <w:t xml:space="preserve"> stock</w:t>
      </w:r>
      <w:r w:rsidR="00BE1DBA" w:rsidRPr="00531F79">
        <w:rPr>
          <w:rFonts w:eastAsia="Times New Roman"/>
          <w:spacing w:val="2"/>
          <w:position w:val="2"/>
          <w:sz w:val="20"/>
          <w:szCs w:val="20"/>
          <w:lang w:eastAsia="fr-FR"/>
        </w:rPr>
        <w:t>age</w:t>
      </w:r>
      <w:r w:rsidRPr="00531F79">
        <w:rPr>
          <w:rFonts w:eastAsia="Times New Roman"/>
          <w:spacing w:val="2"/>
          <w:position w:val="2"/>
          <w:sz w:val="20"/>
          <w:szCs w:val="20"/>
          <w:lang w:eastAsia="fr-FR"/>
        </w:rPr>
        <w:t xml:space="preserve"> </w:t>
      </w:r>
      <w:r w:rsidR="00BE1DBA" w:rsidRPr="00531F79">
        <w:rPr>
          <w:rFonts w:eastAsia="Times New Roman"/>
          <w:spacing w:val="2"/>
          <w:position w:val="2"/>
          <w:sz w:val="20"/>
          <w:szCs w:val="20"/>
          <w:lang w:eastAsia="fr-FR"/>
        </w:rPr>
        <w:t xml:space="preserve">doit </w:t>
      </w:r>
      <w:r w:rsidRPr="00531F79">
        <w:rPr>
          <w:rFonts w:eastAsia="Times New Roman"/>
          <w:spacing w:val="2"/>
          <w:position w:val="2"/>
          <w:sz w:val="20"/>
          <w:szCs w:val="20"/>
          <w:lang w:eastAsia="fr-FR"/>
        </w:rPr>
        <w:t>permet</w:t>
      </w:r>
      <w:r w:rsidR="00BE1DBA" w:rsidRPr="00531F79">
        <w:rPr>
          <w:rFonts w:eastAsia="Times New Roman"/>
          <w:spacing w:val="2"/>
          <w:position w:val="2"/>
          <w:sz w:val="20"/>
          <w:szCs w:val="20"/>
          <w:lang w:eastAsia="fr-FR"/>
        </w:rPr>
        <w:t>tre</w:t>
      </w:r>
      <w:r w:rsidRPr="00531F79">
        <w:rPr>
          <w:rFonts w:eastAsia="Times New Roman"/>
          <w:spacing w:val="2"/>
          <w:position w:val="2"/>
          <w:sz w:val="20"/>
          <w:szCs w:val="20"/>
          <w:lang w:eastAsia="fr-FR"/>
        </w:rPr>
        <w:t xml:space="preserve"> de produire plus de camemberts AOP et moins de camemberts pasteurisés.</w:t>
      </w:r>
    </w:p>
    <w:p w14:paraId="1034CE06" w14:textId="65779952" w:rsidR="00FD4C4C" w:rsidRPr="00531F79" w:rsidRDefault="00793E8F" w:rsidP="00531F79">
      <w:pPr>
        <w:pStyle w:val="Paragraphedeliste"/>
        <w:numPr>
          <w:ilvl w:val="0"/>
          <w:numId w:val="19"/>
        </w:numPr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>Iden</w:t>
      </w:r>
      <w:r w:rsidR="00C607C5"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 xml:space="preserve">tifier </w:t>
      </w:r>
      <w:r w:rsidR="000F3D60"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>les enjeux</w:t>
      </w:r>
      <w:r w:rsidR="00764546"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 xml:space="preserve"> de l’utilisation </w:t>
      </w:r>
      <w:r w:rsidR="000F3D60"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>du progiciel de gestion intégré</w:t>
      </w:r>
      <w:r w:rsidR="000F3D60"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 xml:space="preserve"> </w:t>
      </w:r>
      <w:r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 xml:space="preserve">(PGI) dans l’automatisation du processus de </w:t>
      </w:r>
      <w:r w:rsidR="00C607C5"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>gestion des commandes avec les GMS</w:t>
      </w:r>
      <w:r w:rsidRPr="00D504CC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>.</w:t>
      </w:r>
      <w:r w:rsidR="00DD0A0A"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 xml:space="preserve"> </w:t>
      </w:r>
    </w:p>
    <w:p w14:paraId="25C89F12" w14:textId="1EE9A987" w:rsidR="00931475" w:rsidRDefault="00F82628" w:rsidP="00531F79">
      <w:pPr>
        <w:spacing w:before="100" w:beforeAutospacing="1" w:after="100" w:afterAutospacing="1" w:line="240" w:lineRule="auto"/>
        <w:jc w:val="both"/>
        <w:rPr>
          <w:rFonts w:ascii="Arial" w:hAnsi="Arial" w:cs="Arial"/>
          <w:bCs/>
          <w:spacing w:val="2"/>
          <w:position w:val="2"/>
          <w:sz w:val="20"/>
          <w:szCs w:val="20"/>
        </w:rPr>
      </w:pPr>
      <w:r w:rsidRPr="00531F79">
        <w:rPr>
          <w:rFonts w:ascii="Arial" w:hAnsi="Arial" w:cs="Arial"/>
          <w:bCs/>
          <w:spacing w:val="2"/>
          <w:position w:val="2"/>
          <w:sz w:val="20"/>
          <w:szCs w:val="20"/>
        </w:rPr>
        <w:t>Le progiciel de gestion intégré (PGI) permet d’automatiser les flux de travaux (</w:t>
      </w:r>
      <w:r w:rsidRPr="00531F79">
        <w:rPr>
          <w:rFonts w:ascii="Arial" w:hAnsi="Arial" w:cs="Arial"/>
          <w:bCs/>
          <w:i/>
          <w:spacing w:val="2"/>
          <w:position w:val="2"/>
          <w:sz w:val="20"/>
          <w:szCs w:val="20"/>
        </w:rPr>
        <w:t>workflow</w:t>
      </w:r>
      <w:r w:rsidRPr="00531F79">
        <w:rPr>
          <w:rFonts w:ascii="Arial" w:hAnsi="Arial" w:cs="Arial"/>
          <w:bCs/>
          <w:spacing w:val="2"/>
          <w:position w:val="2"/>
          <w:sz w:val="20"/>
          <w:szCs w:val="20"/>
        </w:rPr>
        <w:t>) de l’entreprise Réo.</w:t>
      </w:r>
    </w:p>
    <w:p w14:paraId="53150A51" w14:textId="4D65DDE0" w:rsidR="00CC4641" w:rsidRPr="00531F79" w:rsidRDefault="00CC4641" w:rsidP="00CC4641">
      <w:pPr>
        <w:rPr>
          <w:rFonts w:ascii="Arial" w:hAnsi="Arial" w:cs="Arial"/>
          <w:bCs/>
          <w:spacing w:val="2"/>
          <w:position w:val="2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1"/>
        <w:gridCol w:w="4522"/>
      </w:tblGrid>
      <w:tr w:rsidR="00D504CC" w:rsidRPr="00531F79" w14:paraId="60E12B35" w14:textId="77777777" w:rsidTr="003E1E1C">
        <w:trPr>
          <w:trHeight w:val="737"/>
        </w:trPr>
        <w:tc>
          <w:tcPr>
            <w:tcW w:w="4521" w:type="dxa"/>
            <w:vAlign w:val="center"/>
          </w:tcPr>
          <w:p w14:paraId="661CA869" w14:textId="3BA18788" w:rsidR="00D504CC" w:rsidRPr="00531F79" w:rsidRDefault="00D504CC" w:rsidP="00531F79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pacing w:val="2"/>
                <w:position w:val="2"/>
                <w:sz w:val="20"/>
                <w:szCs w:val="20"/>
              </w:rPr>
            </w:pPr>
            <w:r w:rsidRPr="00531F79">
              <w:rPr>
                <w:rFonts w:ascii="Arial" w:hAnsi="Arial" w:cs="Arial"/>
                <w:b/>
                <w:bCs/>
                <w:spacing w:val="2"/>
                <w:position w:val="2"/>
                <w:sz w:val="20"/>
                <w:szCs w:val="20"/>
              </w:rPr>
              <w:t>Intérêts</w:t>
            </w:r>
          </w:p>
        </w:tc>
        <w:tc>
          <w:tcPr>
            <w:tcW w:w="4522" w:type="dxa"/>
            <w:vAlign w:val="center"/>
          </w:tcPr>
          <w:p w14:paraId="7475A8FF" w14:textId="1850A3C0" w:rsidR="00D504CC" w:rsidRPr="00531F79" w:rsidRDefault="00D504CC" w:rsidP="00531F79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pacing w:val="2"/>
                <w:position w:val="2"/>
                <w:sz w:val="20"/>
                <w:szCs w:val="20"/>
              </w:rPr>
            </w:pPr>
            <w:r w:rsidRPr="00531F79">
              <w:rPr>
                <w:rFonts w:ascii="Arial" w:hAnsi="Arial" w:cs="Arial"/>
                <w:b/>
                <w:bCs/>
                <w:spacing w:val="2"/>
                <w:position w:val="2"/>
                <w:sz w:val="20"/>
                <w:szCs w:val="20"/>
              </w:rPr>
              <w:t>Limites</w:t>
            </w:r>
          </w:p>
        </w:tc>
      </w:tr>
      <w:tr w:rsidR="00D504CC" w:rsidRPr="00531F79" w14:paraId="019102D5" w14:textId="77777777" w:rsidTr="008B212A">
        <w:trPr>
          <w:trHeight w:val="737"/>
        </w:trPr>
        <w:tc>
          <w:tcPr>
            <w:tcW w:w="4521" w:type="dxa"/>
          </w:tcPr>
          <w:p w14:paraId="2A19DCCC" w14:textId="48E29F80" w:rsidR="00D504CC" w:rsidRPr="00531F79" w:rsidRDefault="00D504CC" w:rsidP="00531F79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  <w:spacing w:val="2"/>
                <w:position w:val="2"/>
                <w:sz w:val="20"/>
                <w:szCs w:val="20"/>
              </w:rPr>
            </w:pPr>
            <w:r w:rsidRPr="00531F79">
              <w:rPr>
                <w:rFonts w:ascii="Arial" w:hAnsi="Arial" w:cs="Arial"/>
                <w:bCs/>
                <w:spacing w:val="2"/>
                <w:position w:val="2"/>
                <w:sz w:val="20"/>
                <w:szCs w:val="20"/>
              </w:rPr>
              <w:t xml:space="preserve">Rapidité des traitements des bons de commande et édition de factures </w:t>
            </w:r>
          </w:p>
          <w:p w14:paraId="390DD29C" w14:textId="57FDABE5" w:rsidR="00D504CC" w:rsidRDefault="00D504CC" w:rsidP="00531F79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  <w:spacing w:val="2"/>
                <w:position w:val="2"/>
                <w:sz w:val="20"/>
                <w:szCs w:val="20"/>
              </w:rPr>
            </w:pPr>
            <w:r w:rsidRPr="00531F79">
              <w:rPr>
                <w:rFonts w:ascii="Arial" w:hAnsi="Arial" w:cs="Arial"/>
                <w:bCs/>
                <w:spacing w:val="2"/>
                <w:position w:val="2"/>
                <w:sz w:val="20"/>
                <w:szCs w:val="20"/>
              </w:rPr>
              <w:t>Accès rapide à l’information et partage de l’information</w:t>
            </w:r>
          </w:p>
          <w:p w14:paraId="39B86202" w14:textId="15D4B8C7" w:rsidR="001655EB" w:rsidRPr="00531F79" w:rsidRDefault="001655EB" w:rsidP="00531F79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  <w:spacing w:val="2"/>
                <w:position w:val="2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2"/>
                <w:position w:val="2"/>
                <w:sz w:val="20"/>
                <w:szCs w:val="20"/>
              </w:rPr>
              <w:t>Opérations de contrôle réalisées</w:t>
            </w:r>
          </w:p>
          <w:p w14:paraId="27C7A2DA" w14:textId="590295C9" w:rsidR="00D504CC" w:rsidRPr="00531F79" w:rsidRDefault="00D504CC" w:rsidP="00531F79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  <w:spacing w:val="2"/>
                <w:position w:val="2"/>
                <w:sz w:val="20"/>
                <w:szCs w:val="20"/>
              </w:rPr>
            </w:pPr>
            <w:r w:rsidRPr="00531F79">
              <w:rPr>
                <w:rFonts w:ascii="Arial" w:hAnsi="Arial" w:cs="Arial"/>
                <w:bCs/>
                <w:spacing w:val="2"/>
                <w:position w:val="2"/>
                <w:sz w:val="20"/>
                <w:szCs w:val="20"/>
              </w:rPr>
              <w:t>Optimise la réactivité de l’entreprise et de mieux satisfaire les attentes des GMS</w:t>
            </w:r>
          </w:p>
          <w:p w14:paraId="71A03284" w14:textId="77777777" w:rsidR="00D504CC" w:rsidRPr="00531F79" w:rsidRDefault="00D504CC" w:rsidP="00531F79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  <w:spacing w:val="2"/>
                <w:position w:val="2"/>
                <w:sz w:val="20"/>
                <w:szCs w:val="20"/>
              </w:rPr>
            </w:pPr>
            <w:r w:rsidRPr="00531F79">
              <w:rPr>
                <w:rFonts w:ascii="Arial" w:hAnsi="Arial" w:cs="Arial"/>
                <w:bCs/>
                <w:spacing w:val="2"/>
                <w:position w:val="2"/>
                <w:sz w:val="20"/>
                <w:szCs w:val="20"/>
              </w:rPr>
              <w:t>Réduction des coûts cachés (réduction des erreurs de saisie, non-respect des délais)</w:t>
            </w:r>
          </w:p>
          <w:p w14:paraId="6B6F1F32" w14:textId="29BEE964" w:rsidR="00D504CC" w:rsidRPr="00531F79" w:rsidRDefault="00D504CC" w:rsidP="00531F79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  <w:spacing w:val="2"/>
                <w:position w:val="2"/>
                <w:sz w:val="20"/>
                <w:szCs w:val="20"/>
              </w:rPr>
            </w:pPr>
            <w:r w:rsidRPr="00531F79">
              <w:rPr>
                <w:rFonts w:ascii="Arial" w:hAnsi="Arial" w:cs="Arial"/>
                <w:bCs/>
                <w:spacing w:val="2"/>
                <w:position w:val="2"/>
                <w:sz w:val="20"/>
                <w:szCs w:val="20"/>
              </w:rPr>
              <w:t>Dématérialisation des documents</w:t>
            </w:r>
          </w:p>
        </w:tc>
        <w:tc>
          <w:tcPr>
            <w:tcW w:w="4522" w:type="dxa"/>
          </w:tcPr>
          <w:p w14:paraId="7C73929F" w14:textId="31D3D38B" w:rsidR="00D504CC" w:rsidRPr="00531F79" w:rsidRDefault="00D504CC" w:rsidP="00531F79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  <w:spacing w:val="2"/>
                <w:position w:val="2"/>
                <w:sz w:val="20"/>
                <w:szCs w:val="20"/>
              </w:rPr>
            </w:pPr>
            <w:r w:rsidRPr="00531F79">
              <w:rPr>
                <w:rFonts w:ascii="Arial" w:hAnsi="Arial" w:cs="Arial"/>
                <w:bCs/>
                <w:spacing w:val="2"/>
                <w:position w:val="2"/>
                <w:sz w:val="20"/>
                <w:szCs w:val="20"/>
              </w:rPr>
              <w:t>Investissement financier : achat du progiciel, installation, paramétrage, maintenance</w:t>
            </w:r>
          </w:p>
          <w:p w14:paraId="36D1BA7F" w14:textId="77777777" w:rsidR="00D504CC" w:rsidRPr="00531F79" w:rsidRDefault="00D504CC" w:rsidP="00531F79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  <w:spacing w:val="2"/>
                <w:position w:val="2"/>
                <w:sz w:val="20"/>
                <w:szCs w:val="20"/>
              </w:rPr>
            </w:pPr>
            <w:r w:rsidRPr="00531F79">
              <w:rPr>
                <w:rFonts w:ascii="Arial" w:hAnsi="Arial" w:cs="Arial"/>
                <w:bCs/>
                <w:spacing w:val="2"/>
                <w:position w:val="2"/>
                <w:sz w:val="20"/>
                <w:szCs w:val="20"/>
              </w:rPr>
              <w:t>Investissement humain : développement de compétences pour l’usage du PGI</w:t>
            </w:r>
          </w:p>
          <w:p w14:paraId="6721FE3D" w14:textId="38EAC8FF" w:rsidR="00D504CC" w:rsidRPr="00531F79" w:rsidRDefault="00D504CC" w:rsidP="00531F79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  <w:spacing w:val="2"/>
                <w:position w:val="2"/>
                <w:sz w:val="20"/>
                <w:szCs w:val="20"/>
              </w:rPr>
            </w:pPr>
            <w:r w:rsidRPr="00531F79">
              <w:rPr>
                <w:rFonts w:ascii="Arial" w:hAnsi="Arial" w:cs="Arial"/>
                <w:bCs/>
                <w:spacing w:val="2"/>
                <w:position w:val="2"/>
                <w:sz w:val="20"/>
                <w:szCs w:val="20"/>
              </w:rPr>
              <w:t>Investissement organisationnel : réorganisation du processus</w:t>
            </w:r>
          </w:p>
          <w:p w14:paraId="210CC291" w14:textId="7CAF2B6D" w:rsidR="00D504CC" w:rsidRPr="00531F79" w:rsidRDefault="00D504CC" w:rsidP="00531F79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  <w:spacing w:val="2"/>
                <w:position w:val="2"/>
                <w:sz w:val="20"/>
                <w:szCs w:val="20"/>
              </w:rPr>
            </w:pPr>
            <w:r w:rsidRPr="00531F79">
              <w:rPr>
                <w:rFonts w:ascii="Arial" w:hAnsi="Arial" w:cs="Arial"/>
                <w:bCs/>
                <w:spacing w:val="2"/>
                <w:position w:val="2"/>
                <w:sz w:val="20"/>
                <w:szCs w:val="20"/>
              </w:rPr>
              <w:t>Pérennité de l’éditeur, de la société qui maintient le PGI</w:t>
            </w:r>
          </w:p>
        </w:tc>
      </w:tr>
    </w:tbl>
    <w:p w14:paraId="4010AF4D" w14:textId="44C9144D" w:rsidR="00FD4C4C" w:rsidRPr="00531F79" w:rsidRDefault="00FD4C4C" w:rsidP="00531F79">
      <w:pPr>
        <w:spacing w:before="100" w:beforeAutospacing="1" w:after="100" w:afterAutospacing="1" w:line="240" w:lineRule="auto"/>
        <w:jc w:val="both"/>
        <w:rPr>
          <w:rFonts w:ascii="Arial" w:hAnsi="Arial" w:cs="Arial"/>
          <w:bCs/>
          <w:spacing w:val="2"/>
          <w:position w:val="2"/>
          <w:sz w:val="20"/>
          <w:szCs w:val="20"/>
        </w:rPr>
      </w:pPr>
    </w:p>
    <w:p w14:paraId="10633E2F" w14:textId="1CC15C46" w:rsidR="00FD4C4C" w:rsidRPr="00531F79" w:rsidRDefault="002E2E1B" w:rsidP="00531F79">
      <w:pPr>
        <w:pStyle w:val="Paragraphedeliste"/>
        <w:numPr>
          <w:ilvl w:val="0"/>
          <w:numId w:val="19"/>
        </w:numPr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hAnsi="Arial" w:cs="Arial"/>
          <w:b/>
          <w:bCs/>
          <w:spacing w:val="2"/>
          <w:position w:val="2"/>
          <w:sz w:val="20"/>
          <w:szCs w:val="20"/>
        </w:rPr>
        <w:t>Calculer le coût de revient unitaire d’un camembert AOP Réo pour le comparer à celui du marché.</w:t>
      </w:r>
      <w:r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 xml:space="preserve"> </w:t>
      </w:r>
    </w:p>
    <w:p w14:paraId="2CD90A54" w14:textId="1FBC4D66" w:rsidR="005B4D72" w:rsidRPr="00531F79" w:rsidRDefault="00C607C5" w:rsidP="00531F79">
      <w:pPr>
        <w:pStyle w:val="Default"/>
        <w:spacing w:before="100" w:beforeAutospacing="1" w:after="100" w:afterAutospacing="1"/>
        <w:rPr>
          <w:rFonts w:eastAsia="Times New Roman"/>
          <w:b/>
          <w:i/>
          <w:spacing w:val="2"/>
          <w:position w:val="2"/>
          <w:sz w:val="20"/>
          <w:szCs w:val="20"/>
          <w:lang w:eastAsia="fr-FR"/>
        </w:rPr>
      </w:pPr>
      <w:r w:rsidRPr="00531F79">
        <w:rPr>
          <w:rFonts w:eastAsia="Times New Roman"/>
          <w:b/>
          <w:i/>
          <w:spacing w:val="2"/>
          <w:position w:val="2"/>
          <w:sz w:val="20"/>
          <w:szCs w:val="20"/>
          <w:lang w:eastAsia="fr-FR"/>
        </w:rPr>
        <w:t>Calcul du coût de revient</w:t>
      </w:r>
    </w:p>
    <w:tbl>
      <w:tblPr>
        <w:tblpPr w:leftFromText="141" w:rightFromText="141" w:vertAnchor="text" w:tblpXSpec="center" w:tblpY="1"/>
        <w:tblOverlap w:val="never"/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418"/>
        <w:gridCol w:w="1417"/>
        <w:gridCol w:w="1276"/>
      </w:tblGrid>
      <w:tr w:rsidR="00931475" w:rsidRPr="00531F79" w14:paraId="3841BBBE" w14:textId="77777777" w:rsidTr="00C607C5">
        <w:trPr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C95E" w14:textId="77777777" w:rsidR="00931475" w:rsidRPr="00531F79" w:rsidRDefault="00931475" w:rsidP="00531F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b/>
                <w:bCs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Eléments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02C6" w14:textId="77777777" w:rsidR="00931475" w:rsidRPr="00531F79" w:rsidRDefault="00931475" w:rsidP="00531F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b/>
                <w:bCs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Quantité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47DD" w14:textId="77777777" w:rsidR="00931475" w:rsidRPr="00531F79" w:rsidRDefault="00931475" w:rsidP="00531F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b/>
                <w:bCs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Coût unitaire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AC46" w14:textId="77777777" w:rsidR="00931475" w:rsidRPr="00531F79" w:rsidRDefault="00931475" w:rsidP="00531F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b/>
                <w:bCs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Montant</w:t>
            </w:r>
          </w:p>
        </w:tc>
      </w:tr>
      <w:tr w:rsidR="00931475" w:rsidRPr="00531F79" w14:paraId="519A7D61" w14:textId="77777777" w:rsidTr="00C607C5">
        <w:trPr>
          <w:trHeight w:val="300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C3859" w14:textId="77777777" w:rsidR="00931475" w:rsidRPr="00531F79" w:rsidRDefault="00931475" w:rsidP="00531F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Charges directes pour la production d'un camembert</w:t>
            </w:r>
          </w:p>
        </w:tc>
      </w:tr>
      <w:tr w:rsidR="00931475" w:rsidRPr="00531F79" w14:paraId="65CEB336" w14:textId="77777777" w:rsidTr="00C607C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E448" w14:textId="77777777" w:rsidR="00931475" w:rsidRPr="00531F79" w:rsidRDefault="00931475" w:rsidP="00531F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MP lait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632A" w14:textId="77777777" w:rsidR="00931475" w:rsidRPr="00531F79" w:rsidRDefault="00931475" w:rsidP="00531F7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2744" w14:textId="1FC231F4" w:rsidR="00931475" w:rsidRPr="00531F79" w:rsidRDefault="00931475" w:rsidP="00531F7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0,3</w:t>
            </w:r>
            <w:r w:rsidR="005B2D3B" w:rsidRPr="00531F79"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097B" w14:textId="296E5A35" w:rsidR="00931475" w:rsidRPr="00531F79" w:rsidRDefault="005B2D3B" w:rsidP="00531F7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0,7</w:t>
            </w:r>
          </w:p>
        </w:tc>
      </w:tr>
      <w:tr w:rsidR="00931475" w:rsidRPr="00531F79" w14:paraId="4DDD03D6" w14:textId="77777777" w:rsidTr="00C607C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CDD7" w14:textId="77777777" w:rsidR="00931475" w:rsidRPr="00531F79" w:rsidRDefault="00931475" w:rsidP="00531F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MP Sel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6808" w14:textId="77777777" w:rsidR="00931475" w:rsidRPr="00531F79" w:rsidRDefault="00931475" w:rsidP="00531F7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0,01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B3DB" w14:textId="77777777" w:rsidR="00931475" w:rsidRPr="00531F79" w:rsidRDefault="00931475" w:rsidP="00531F7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8DD5" w14:textId="77777777" w:rsidR="00931475" w:rsidRPr="00531F79" w:rsidRDefault="00931475" w:rsidP="00531F7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0,01</w:t>
            </w:r>
          </w:p>
        </w:tc>
      </w:tr>
      <w:tr w:rsidR="00931475" w:rsidRPr="00531F79" w14:paraId="75AA08D4" w14:textId="77777777" w:rsidTr="00C607C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1251" w14:textId="77777777" w:rsidR="00931475" w:rsidRPr="00531F79" w:rsidRDefault="00931475" w:rsidP="00531F7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sous-total MP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84A5" w14:textId="77777777" w:rsidR="00931475" w:rsidRPr="00531F79" w:rsidRDefault="00931475" w:rsidP="00531F7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b/>
                <w:bCs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71E7" w14:textId="77777777" w:rsidR="00931475" w:rsidRPr="00531F79" w:rsidRDefault="00931475" w:rsidP="00531F7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b/>
                <w:bCs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0,71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7B18" w14:textId="77777777" w:rsidR="00931475" w:rsidRPr="00531F79" w:rsidRDefault="00931475" w:rsidP="00531F7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b/>
                <w:bCs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0,71</w:t>
            </w:r>
          </w:p>
        </w:tc>
      </w:tr>
      <w:tr w:rsidR="00931475" w:rsidRPr="00531F79" w14:paraId="06E1D6C5" w14:textId="77777777" w:rsidTr="00C607C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A74D" w14:textId="77777777" w:rsidR="00931475" w:rsidRPr="00531F79" w:rsidRDefault="00931475" w:rsidP="00531F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MOD de production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F93D" w14:textId="77777777" w:rsidR="00931475" w:rsidRPr="00531F79" w:rsidRDefault="00931475" w:rsidP="00531F7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387B" w14:textId="77777777" w:rsidR="00931475" w:rsidRPr="00531F79" w:rsidRDefault="00931475" w:rsidP="00531F7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9DAC" w14:textId="77777777" w:rsidR="00931475" w:rsidRPr="00531F79" w:rsidRDefault="00931475" w:rsidP="00531F7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0,75</w:t>
            </w:r>
          </w:p>
        </w:tc>
      </w:tr>
      <w:tr w:rsidR="00931475" w:rsidRPr="00531F79" w14:paraId="279E9949" w14:textId="77777777" w:rsidTr="00C607C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086D" w14:textId="77777777" w:rsidR="00931475" w:rsidRPr="00531F79" w:rsidRDefault="00931475" w:rsidP="00531F7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sous-total MOD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14AB" w14:textId="77777777" w:rsidR="00931475" w:rsidRPr="00531F79" w:rsidRDefault="00931475" w:rsidP="00531F7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b/>
                <w:bCs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9A24" w14:textId="77777777" w:rsidR="00931475" w:rsidRPr="00531F79" w:rsidRDefault="00931475" w:rsidP="00531F7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b/>
                <w:bCs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55DC" w14:textId="77777777" w:rsidR="00931475" w:rsidRPr="00531F79" w:rsidRDefault="00931475" w:rsidP="00531F7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b/>
                <w:bCs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0,75</w:t>
            </w:r>
          </w:p>
        </w:tc>
      </w:tr>
      <w:tr w:rsidR="00931475" w:rsidRPr="00531F79" w14:paraId="3C4BCFEF" w14:textId="77777777" w:rsidTr="00C607C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B8C6" w14:textId="77777777" w:rsidR="00931475" w:rsidRPr="00531F79" w:rsidRDefault="00931475" w:rsidP="00531F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Emballage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5A9E" w14:textId="77777777" w:rsidR="00931475" w:rsidRPr="00531F79" w:rsidRDefault="00931475" w:rsidP="00531F7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65AC" w14:textId="77777777" w:rsidR="00931475" w:rsidRPr="00531F79" w:rsidRDefault="00931475" w:rsidP="00531F7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0,02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3E24" w14:textId="77777777" w:rsidR="00931475" w:rsidRPr="00531F79" w:rsidRDefault="00931475" w:rsidP="00531F7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0,02</w:t>
            </w:r>
          </w:p>
        </w:tc>
      </w:tr>
      <w:tr w:rsidR="00931475" w:rsidRPr="00531F79" w14:paraId="699321C1" w14:textId="77777777" w:rsidTr="00C607C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CA08" w14:textId="77777777" w:rsidR="00931475" w:rsidRPr="00531F79" w:rsidRDefault="00931475" w:rsidP="00531F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Boite en bois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764F" w14:textId="77777777" w:rsidR="00931475" w:rsidRPr="00531F79" w:rsidRDefault="00931475" w:rsidP="00531F7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B9FF" w14:textId="77777777" w:rsidR="00931475" w:rsidRPr="00531F79" w:rsidRDefault="00931475" w:rsidP="00531F7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4ADF" w14:textId="77777777" w:rsidR="00931475" w:rsidRPr="00531F79" w:rsidRDefault="00931475" w:rsidP="00531F7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0,03</w:t>
            </w:r>
          </w:p>
        </w:tc>
      </w:tr>
      <w:tr w:rsidR="00931475" w:rsidRPr="00531F79" w14:paraId="32213F30" w14:textId="77777777" w:rsidTr="00C607C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D3A9" w14:textId="7ECAAF93" w:rsidR="00931475" w:rsidRPr="00531F79" w:rsidRDefault="00931475" w:rsidP="00531F7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sous-total Autres ch</w:t>
            </w:r>
            <w:r w:rsidR="00C607C5" w:rsidRPr="00531F7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ar</w:t>
            </w:r>
            <w:r w:rsidRPr="00531F7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ges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DF79" w14:textId="77777777" w:rsidR="00931475" w:rsidRPr="00531F79" w:rsidRDefault="00931475" w:rsidP="00531F7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b/>
                <w:bCs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0012" w14:textId="77777777" w:rsidR="00931475" w:rsidRPr="00531F79" w:rsidRDefault="00931475" w:rsidP="00531F7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b/>
                <w:bCs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0,05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8794" w14:textId="77777777" w:rsidR="00931475" w:rsidRPr="00531F79" w:rsidRDefault="00931475" w:rsidP="00531F7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b/>
                <w:bCs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0,05</w:t>
            </w:r>
          </w:p>
        </w:tc>
      </w:tr>
      <w:tr w:rsidR="00931475" w:rsidRPr="00531F79" w14:paraId="62ED3292" w14:textId="77777777" w:rsidTr="00C607C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E92F" w14:textId="77777777" w:rsidR="00931475" w:rsidRPr="00531F79" w:rsidRDefault="00931475" w:rsidP="00531F7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sous-total Charges directes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7442" w14:textId="77777777" w:rsidR="00931475" w:rsidRPr="00531F79" w:rsidRDefault="00931475" w:rsidP="00531F7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b/>
                <w:bCs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ED0E" w14:textId="77777777" w:rsidR="00931475" w:rsidRPr="00531F79" w:rsidRDefault="00931475" w:rsidP="00531F7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b/>
                <w:bCs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1,51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0D32" w14:textId="77777777" w:rsidR="00931475" w:rsidRPr="00531F79" w:rsidRDefault="00931475" w:rsidP="00531F7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b/>
                <w:bCs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1,51</w:t>
            </w:r>
          </w:p>
        </w:tc>
      </w:tr>
      <w:tr w:rsidR="00931475" w:rsidRPr="00531F79" w14:paraId="377FD28C" w14:textId="77777777" w:rsidTr="00C607C5">
        <w:trPr>
          <w:trHeight w:val="300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9EB2C" w14:textId="77777777" w:rsidR="00931475" w:rsidRPr="00531F79" w:rsidRDefault="00931475" w:rsidP="00531F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Charges indirectes pour la production d'un camembert</w:t>
            </w:r>
          </w:p>
        </w:tc>
      </w:tr>
      <w:tr w:rsidR="00931475" w:rsidRPr="00531F79" w14:paraId="1FA53F32" w14:textId="77777777" w:rsidTr="00C607C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1D5A" w14:textId="77777777" w:rsidR="00931475" w:rsidRPr="00531F79" w:rsidRDefault="00931475" w:rsidP="00531F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Approvisionnement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CD08" w14:textId="77777777" w:rsidR="00931475" w:rsidRPr="00531F79" w:rsidRDefault="00931475" w:rsidP="00531F7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5C63" w14:textId="77777777" w:rsidR="00931475" w:rsidRPr="00531F79" w:rsidRDefault="00931475" w:rsidP="00531F7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0972" w14:textId="77777777" w:rsidR="00931475" w:rsidRPr="00531F79" w:rsidRDefault="00931475" w:rsidP="00531F7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0,02</w:t>
            </w:r>
          </w:p>
        </w:tc>
      </w:tr>
      <w:tr w:rsidR="00931475" w:rsidRPr="00531F79" w14:paraId="4B2D3985" w14:textId="77777777" w:rsidTr="00C607C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2068" w14:textId="77777777" w:rsidR="00931475" w:rsidRPr="00531F79" w:rsidRDefault="00931475" w:rsidP="00531F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Production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F4F2" w14:textId="77777777" w:rsidR="00931475" w:rsidRPr="00531F79" w:rsidRDefault="00931475" w:rsidP="00531F7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C67A" w14:textId="77777777" w:rsidR="00931475" w:rsidRPr="00531F79" w:rsidRDefault="00931475" w:rsidP="00531F7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F2A2" w14:textId="77777777" w:rsidR="00931475" w:rsidRPr="00531F79" w:rsidRDefault="00931475" w:rsidP="00531F7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0,25</w:t>
            </w:r>
          </w:p>
        </w:tc>
      </w:tr>
      <w:tr w:rsidR="00931475" w:rsidRPr="00531F79" w14:paraId="00E02F66" w14:textId="77777777" w:rsidTr="00C607C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8925" w14:textId="77777777" w:rsidR="00931475" w:rsidRPr="00531F79" w:rsidRDefault="00931475" w:rsidP="00531F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 xml:space="preserve">Distribution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2483" w14:textId="77777777" w:rsidR="00931475" w:rsidRPr="00531F79" w:rsidRDefault="00931475" w:rsidP="00531F7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87CA" w14:textId="77777777" w:rsidR="00931475" w:rsidRPr="00531F79" w:rsidRDefault="00931475" w:rsidP="00531F7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0,02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0DD4" w14:textId="77777777" w:rsidR="00931475" w:rsidRPr="00531F79" w:rsidRDefault="00931475" w:rsidP="00531F7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0,02</w:t>
            </w:r>
          </w:p>
        </w:tc>
      </w:tr>
      <w:tr w:rsidR="00931475" w:rsidRPr="00531F79" w14:paraId="26EE0B8E" w14:textId="77777777" w:rsidTr="00C607C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0411" w14:textId="77777777" w:rsidR="00931475" w:rsidRPr="00531F79" w:rsidRDefault="00931475" w:rsidP="00531F7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sous-total Charges indirectes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D9DD" w14:textId="77777777" w:rsidR="00931475" w:rsidRPr="00531F79" w:rsidRDefault="00931475" w:rsidP="00531F7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b/>
                <w:bCs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E8E2" w14:textId="77777777" w:rsidR="00931475" w:rsidRPr="00531F79" w:rsidRDefault="00931475" w:rsidP="00531F7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b/>
                <w:bCs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1659" w14:textId="77777777" w:rsidR="00931475" w:rsidRPr="00531F79" w:rsidRDefault="00931475" w:rsidP="00531F7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b/>
                <w:bCs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0,29</w:t>
            </w:r>
          </w:p>
        </w:tc>
      </w:tr>
      <w:tr w:rsidR="00931475" w:rsidRPr="00531F79" w14:paraId="372044F7" w14:textId="77777777" w:rsidTr="00C607C5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1B68" w14:textId="77777777" w:rsidR="00931475" w:rsidRPr="00531F79" w:rsidRDefault="00931475" w:rsidP="00531F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Coût de revient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2FF0" w14:textId="77777777" w:rsidR="00931475" w:rsidRPr="00531F79" w:rsidRDefault="00931475" w:rsidP="00531F7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b/>
                <w:bCs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C4C8" w14:textId="77777777" w:rsidR="00931475" w:rsidRPr="00531F79" w:rsidRDefault="00931475" w:rsidP="00531F7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b/>
                <w:bCs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0825" w14:textId="4907234F" w:rsidR="00931475" w:rsidRPr="00531F79" w:rsidRDefault="00931475" w:rsidP="00531F7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pacing w:val="2"/>
                <w:position w:val="2"/>
                <w:sz w:val="20"/>
                <w:szCs w:val="20"/>
                <w:lang w:eastAsia="fr-FR"/>
              </w:rPr>
            </w:pPr>
            <w:r w:rsidRPr="00531F79">
              <w:rPr>
                <w:rFonts w:ascii="Arial" w:eastAsia="Times New Roman" w:hAnsi="Arial" w:cs="Arial"/>
                <w:b/>
                <w:bCs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1,8</w:t>
            </w:r>
            <w:r w:rsidR="00786617" w:rsidRPr="00531F79">
              <w:rPr>
                <w:rFonts w:ascii="Arial" w:eastAsia="Times New Roman" w:hAnsi="Arial" w:cs="Arial"/>
                <w:b/>
                <w:bCs/>
                <w:color w:val="000000"/>
                <w:spacing w:val="2"/>
                <w:position w:val="2"/>
                <w:sz w:val="20"/>
                <w:szCs w:val="20"/>
                <w:lang w:eastAsia="fr-FR"/>
              </w:rPr>
              <w:t>0</w:t>
            </w:r>
          </w:p>
        </w:tc>
      </w:tr>
    </w:tbl>
    <w:p w14:paraId="6C02832E" w14:textId="6D7D5011" w:rsidR="00931475" w:rsidRPr="00531F79" w:rsidRDefault="00925DFF" w:rsidP="00531F79">
      <w:pPr>
        <w:spacing w:before="100" w:beforeAutospacing="1" w:after="100" w:afterAutospacing="1" w:line="240" w:lineRule="auto"/>
        <w:jc w:val="both"/>
        <w:rPr>
          <w:rFonts w:ascii="Arial" w:hAnsi="Arial" w:cs="Arial"/>
          <w:bCs/>
          <w:spacing w:val="2"/>
          <w:position w:val="2"/>
          <w:sz w:val="20"/>
          <w:szCs w:val="20"/>
        </w:rPr>
      </w:pPr>
      <w:r w:rsidRPr="00531F79">
        <w:rPr>
          <w:rFonts w:ascii="Arial" w:hAnsi="Arial" w:cs="Arial"/>
          <w:bCs/>
          <w:spacing w:val="2"/>
          <w:position w:val="2"/>
          <w:sz w:val="20"/>
          <w:szCs w:val="20"/>
        </w:rPr>
        <w:br w:type="textWrapping" w:clear="all"/>
      </w:r>
    </w:p>
    <w:p w14:paraId="244CC5CF" w14:textId="415BB5EF" w:rsidR="00925DFF" w:rsidRPr="00531F79" w:rsidRDefault="00786617" w:rsidP="00531F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  <w:t>Le coût de revient unitaire d’un camembert AOP Réo est de 1,80 euros alors que celui du marché est de 1 euro. La démarche qualité de la fromagerie Réo implique donc un coût supérieur à celui pratiqué par les concurrents.</w:t>
      </w:r>
    </w:p>
    <w:p w14:paraId="2482904F" w14:textId="2A105374" w:rsidR="00925DFF" w:rsidRPr="00531F79" w:rsidRDefault="00F00076" w:rsidP="00531F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aps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b/>
          <w:caps/>
          <w:spacing w:val="2"/>
          <w:position w:val="2"/>
          <w:sz w:val="20"/>
          <w:szCs w:val="20"/>
          <w:lang w:eastAsia="fr-FR"/>
        </w:rPr>
        <w:t>Questions au choix</w:t>
      </w:r>
    </w:p>
    <w:p w14:paraId="081EE176" w14:textId="77777777" w:rsidR="001655EB" w:rsidRPr="001655EB" w:rsidRDefault="00EB1C80" w:rsidP="009E757A">
      <w:pPr>
        <w:pStyle w:val="Paragraphedeliste"/>
        <w:numPr>
          <w:ilvl w:val="1"/>
          <w:numId w:val="4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</w:pPr>
      <w:r w:rsidRPr="001655EB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 xml:space="preserve">a </w:t>
      </w:r>
      <w:r w:rsidR="00C607C5" w:rsidRPr="001655EB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>M</w:t>
      </w:r>
      <w:r w:rsidR="00FD4C4C" w:rsidRPr="001655EB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 xml:space="preserve">ontrer en quoi la démarche qualité des </w:t>
      </w:r>
      <w:r w:rsidR="00435321" w:rsidRPr="001655EB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>camemberts</w:t>
      </w:r>
      <w:r w:rsidR="00FD4C4C" w:rsidRPr="001655EB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 xml:space="preserve"> AOP </w:t>
      </w:r>
      <w:r w:rsidR="00786617" w:rsidRPr="001655EB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 xml:space="preserve">Réo permet de </w:t>
      </w:r>
      <w:r w:rsidR="009B0DC1" w:rsidRPr="001655EB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 xml:space="preserve">créer de </w:t>
      </w:r>
      <w:r w:rsidR="00786617" w:rsidRPr="001655EB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>la valeur</w:t>
      </w:r>
      <w:r w:rsidR="00FD4C4C" w:rsidRPr="001655EB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>.</w:t>
      </w:r>
      <w:r w:rsidR="0072433A" w:rsidRPr="001655EB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 xml:space="preserve"> </w:t>
      </w:r>
    </w:p>
    <w:p w14:paraId="1C531102" w14:textId="5A44452E" w:rsidR="00931475" w:rsidRPr="001655EB" w:rsidRDefault="00931475" w:rsidP="001655EB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</w:pPr>
      <w:r w:rsidRPr="001655EB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 xml:space="preserve">Les composantes de la démarche qualité sont : </w:t>
      </w:r>
    </w:p>
    <w:p w14:paraId="39C02D47" w14:textId="4BE175A9" w:rsidR="00931475" w:rsidRPr="00531F79" w:rsidRDefault="00BE1DBA" w:rsidP="00531F79">
      <w:pPr>
        <w:pStyle w:val="Paragraphedeliste"/>
        <w:numPr>
          <w:ilvl w:val="0"/>
          <w:numId w:val="17"/>
        </w:numPr>
        <w:spacing w:before="100" w:beforeAutospacing="1" w:after="100" w:afterAutospacing="1" w:line="240" w:lineRule="auto"/>
        <w:ind w:firstLine="0"/>
        <w:contextualSpacing w:val="0"/>
        <w:jc w:val="both"/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lastRenderedPageBreak/>
        <w:t xml:space="preserve">maîtrise </w:t>
      </w:r>
      <w:r w:rsidR="00931475"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>et transmission d’un savoir-faire ancestral des maîtres laitiers ;</w:t>
      </w:r>
    </w:p>
    <w:p w14:paraId="1C95D570" w14:textId="46CF8FAD" w:rsidR="00931475" w:rsidRPr="00531F79" w:rsidRDefault="00BE1DBA" w:rsidP="00531F79">
      <w:pPr>
        <w:pStyle w:val="Paragraphedeliste"/>
        <w:numPr>
          <w:ilvl w:val="0"/>
          <w:numId w:val="17"/>
        </w:numPr>
        <w:spacing w:before="100" w:beforeAutospacing="1" w:after="100" w:afterAutospacing="1" w:line="240" w:lineRule="auto"/>
        <w:ind w:firstLine="0"/>
        <w:contextualSpacing w:val="0"/>
        <w:jc w:val="both"/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 xml:space="preserve">utilisation </w:t>
      </w:r>
      <w:r w:rsidR="00931475"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>d’ingrédients simples et naturels, issus de producteurs locaux ;</w:t>
      </w:r>
    </w:p>
    <w:p w14:paraId="3B29D898" w14:textId="3753A74E" w:rsidR="00931475" w:rsidRPr="00531F79" w:rsidRDefault="00BE1DBA" w:rsidP="00531F79">
      <w:pPr>
        <w:pStyle w:val="Paragraphedeliste"/>
        <w:numPr>
          <w:ilvl w:val="0"/>
          <w:numId w:val="17"/>
        </w:numPr>
        <w:spacing w:before="100" w:beforeAutospacing="1" w:after="100" w:afterAutospacing="1" w:line="240" w:lineRule="auto"/>
        <w:ind w:firstLine="0"/>
        <w:contextualSpacing w:val="0"/>
        <w:jc w:val="both"/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 xml:space="preserve">contrôle </w:t>
      </w:r>
      <w:r w:rsidR="00931475"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>du lait cru collecté auprès des producteurs pour vérifier sa qualité et ses aptitudes ;</w:t>
      </w:r>
    </w:p>
    <w:p w14:paraId="4F670DD1" w14:textId="63319B1A" w:rsidR="00931475" w:rsidRPr="00531F79" w:rsidRDefault="00BE1DBA" w:rsidP="00531F79">
      <w:pPr>
        <w:pStyle w:val="Paragraphedeliste"/>
        <w:numPr>
          <w:ilvl w:val="0"/>
          <w:numId w:val="17"/>
        </w:numPr>
        <w:spacing w:before="100" w:beforeAutospacing="1" w:after="100" w:afterAutospacing="1" w:line="240" w:lineRule="auto"/>
        <w:ind w:firstLine="0"/>
        <w:contextualSpacing w:val="0"/>
        <w:jc w:val="both"/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 xml:space="preserve">la </w:t>
      </w:r>
      <w:r w:rsidR="00931475"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>certification IFS qui garantit le respect des normes d’hygiène et de sécurité ;</w:t>
      </w:r>
    </w:p>
    <w:p w14:paraId="3F89F985" w14:textId="394E39E8" w:rsidR="00931475" w:rsidRPr="00531F79" w:rsidRDefault="00BE1DBA" w:rsidP="00531F79">
      <w:pPr>
        <w:pStyle w:val="Paragraphedeliste"/>
        <w:numPr>
          <w:ilvl w:val="0"/>
          <w:numId w:val="17"/>
        </w:numPr>
        <w:spacing w:before="100" w:beforeAutospacing="1" w:after="100" w:afterAutospacing="1" w:line="240" w:lineRule="auto"/>
        <w:ind w:firstLine="0"/>
        <w:contextualSpacing w:val="0"/>
        <w:jc w:val="both"/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 xml:space="preserve">produits </w:t>
      </w:r>
      <w:r w:rsidR="00931475"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>labellisés avec le label « AOP » qui confirme une production du camembert conforme à un cahier des charges strict et le label « Saveurs de Normandie » qui atteste le respect de valeurs essentielles</w:t>
      </w:r>
      <w:r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> ;</w:t>
      </w:r>
      <w:r w:rsidR="00931475"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 xml:space="preserve"> </w:t>
      </w:r>
    </w:p>
    <w:p w14:paraId="2B36410E" w14:textId="0ADD570C" w:rsidR="00931475" w:rsidRPr="00531F79" w:rsidRDefault="00BE1DBA" w:rsidP="00531F79">
      <w:pPr>
        <w:pStyle w:val="Paragraphedeliste"/>
        <w:numPr>
          <w:ilvl w:val="0"/>
          <w:numId w:val="17"/>
        </w:numPr>
        <w:spacing w:before="100" w:beforeAutospacing="1" w:after="100" w:afterAutospacing="1" w:line="240" w:lineRule="auto"/>
        <w:ind w:firstLine="0"/>
        <w:contextualSpacing w:val="0"/>
        <w:jc w:val="both"/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 xml:space="preserve">l’obtention </w:t>
      </w:r>
      <w:r w:rsidR="00931475"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 xml:space="preserve">de récompenses : </w:t>
      </w:r>
      <w:r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 xml:space="preserve">les </w:t>
      </w:r>
      <w:r w:rsidR="00931475"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>médailles du Concours Général Agricole garantissant une qualité gustative des camemberts</w:t>
      </w:r>
      <w:r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>.</w:t>
      </w:r>
    </w:p>
    <w:p w14:paraId="727FFF9B" w14:textId="37CCDF39" w:rsidR="00786617" w:rsidRPr="00531F79" w:rsidRDefault="00786617" w:rsidP="00531F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 xml:space="preserve">Cette démarche qualité est pour la fromagerie Réo l’occasion de créer de </w:t>
      </w:r>
      <w:r w:rsidR="009B0DC1"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>la valeur</w:t>
      </w:r>
      <w:r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> :</w:t>
      </w:r>
    </w:p>
    <w:p w14:paraId="27162B1B" w14:textId="2887ED69" w:rsidR="00786617" w:rsidRPr="00531F79" w:rsidRDefault="00BE1DBA" w:rsidP="00531F79">
      <w:pPr>
        <w:pStyle w:val="Paragraphedeliste"/>
        <w:numPr>
          <w:ilvl w:val="0"/>
          <w:numId w:val="17"/>
        </w:numPr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>l</w:t>
      </w:r>
      <w:r w:rsidR="00786617"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 xml:space="preserve">a </w:t>
      </w:r>
      <w:r w:rsidR="00786617" w:rsidRPr="00531F79">
        <w:rPr>
          <w:rFonts w:ascii="Arial" w:eastAsia="Times New Roman" w:hAnsi="Arial" w:cs="Arial"/>
          <w:b/>
          <w:bCs/>
          <w:i/>
          <w:spacing w:val="2"/>
          <w:position w:val="2"/>
          <w:sz w:val="20"/>
          <w:szCs w:val="20"/>
          <w:lang w:eastAsia="fr-FR"/>
        </w:rPr>
        <w:t>valeur partenariale</w:t>
      </w:r>
      <w:r w:rsidR="00786617"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 xml:space="preserve"> : </w:t>
      </w:r>
      <w:r w:rsidR="009B0DC1"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 xml:space="preserve">par le biais </w:t>
      </w:r>
      <w:r w:rsidR="00786617"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>les producteurs locaux, les GMS</w:t>
      </w:r>
      <w:r w:rsidR="009B0DC1"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> ;</w:t>
      </w:r>
    </w:p>
    <w:p w14:paraId="2466FA4B" w14:textId="5EB939EF" w:rsidR="009B0DC1" w:rsidRPr="00531F79" w:rsidRDefault="00BE1DBA" w:rsidP="00531F79">
      <w:pPr>
        <w:pStyle w:val="Paragraphedeliste"/>
        <w:numPr>
          <w:ilvl w:val="0"/>
          <w:numId w:val="17"/>
        </w:numPr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 xml:space="preserve">la </w:t>
      </w:r>
      <w:r w:rsidR="009B0DC1" w:rsidRPr="00531F79">
        <w:rPr>
          <w:rFonts w:ascii="Arial" w:eastAsia="Times New Roman" w:hAnsi="Arial" w:cs="Arial"/>
          <w:b/>
          <w:bCs/>
          <w:i/>
          <w:spacing w:val="2"/>
          <w:position w:val="2"/>
          <w:sz w:val="20"/>
          <w:szCs w:val="20"/>
          <w:lang w:eastAsia="fr-FR"/>
        </w:rPr>
        <w:t>valeur perçue</w:t>
      </w:r>
      <w:r w:rsidR="009B0DC1"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> : améliore l’image des produits de la fromagerie (différents labels et récompenses) ;</w:t>
      </w:r>
    </w:p>
    <w:p w14:paraId="10DE304B" w14:textId="78392434" w:rsidR="009B0DC1" w:rsidRPr="00531F79" w:rsidRDefault="00BE1DBA" w:rsidP="00531F79">
      <w:pPr>
        <w:pStyle w:val="Paragraphedeliste"/>
        <w:numPr>
          <w:ilvl w:val="0"/>
          <w:numId w:val="17"/>
        </w:numPr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 xml:space="preserve">la </w:t>
      </w:r>
      <w:r w:rsidR="009B0DC1" w:rsidRPr="00531F79">
        <w:rPr>
          <w:rFonts w:ascii="Arial" w:eastAsia="Times New Roman" w:hAnsi="Arial" w:cs="Arial"/>
          <w:b/>
          <w:bCs/>
          <w:i/>
          <w:spacing w:val="2"/>
          <w:position w:val="2"/>
          <w:sz w:val="20"/>
          <w:szCs w:val="20"/>
          <w:lang w:eastAsia="fr-FR"/>
        </w:rPr>
        <w:t>valeur financière</w:t>
      </w:r>
      <w:r w:rsidR="009B0DC1"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> : la démarche permet de développer son chiffre d’affaires.</w:t>
      </w:r>
    </w:p>
    <w:p w14:paraId="42004BDB" w14:textId="77777777" w:rsidR="00EB1C80" w:rsidRDefault="00EB1C80" w:rsidP="006B6FB0">
      <w:pPr>
        <w:pStyle w:val="Paragraphedeliste"/>
        <w:spacing w:before="100" w:beforeAutospacing="1" w:after="100" w:afterAutospacing="1" w:line="240" w:lineRule="auto"/>
        <w:ind w:left="714"/>
        <w:jc w:val="both"/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</w:pPr>
    </w:p>
    <w:p w14:paraId="1830824B" w14:textId="77777777" w:rsidR="002743AF" w:rsidRPr="002743AF" w:rsidRDefault="00EB1C80" w:rsidP="00B92F98">
      <w:pPr>
        <w:pStyle w:val="Paragraphedeliste"/>
        <w:numPr>
          <w:ilvl w:val="1"/>
          <w:numId w:val="4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</w:pPr>
      <w:r w:rsidRPr="002743AF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>b</w:t>
      </w:r>
      <w:r w:rsidR="009F4091" w:rsidRPr="002743AF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 xml:space="preserve"> </w:t>
      </w:r>
      <w:r w:rsidR="00FD4C4C" w:rsidRPr="002743AF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 xml:space="preserve">Montrer </w:t>
      </w:r>
      <w:r w:rsidR="000B4E4F" w:rsidRPr="002743AF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>la cohérence du</w:t>
      </w:r>
      <w:r w:rsidR="009B0DC1" w:rsidRPr="002743AF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 xml:space="preserve"> prix </w:t>
      </w:r>
      <w:r w:rsidR="000B4E4F" w:rsidRPr="002743AF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 xml:space="preserve">HT d’un camembert AOP Réo </w:t>
      </w:r>
      <w:r w:rsidR="009B0DC1" w:rsidRPr="002743AF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>avec le</w:t>
      </w:r>
      <w:r w:rsidR="00FD4C4C" w:rsidRPr="002743AF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 xml:space="preserve"> </w:t>
      </w:r>
      <w:r w:rsidR="00C9442A" w:rsidRPr="002743AF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>choix</w:t>
      </w:r>
      <w:r w:rsidR="009B0DC1" w:rsidRPr="002743AF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 xml:space="preserve"> stratégique</w:t>
      </w:r>
      <w:r w:rsidR="00FD4C4C" w:rsidRPr="002743AF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 xml:space="preserve"> de l’entreprise Réo.</w:t>
      </w:r>
      <w:r w:rsidR="0072433A" w:rsidRPr="002743AF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 xml:space="preserve"> </w:t>
      </w:r>
    </w:p>
    <w:p w14:paraId="5113E7C4" w14:textId="577E0271" w:rsidR="000B4E4F" w:rsidRPr="002743AF" w:rsidRDefault="009B0DC1" w:rsidP="002743AF">
      <w:pPr>
        <w:pStyle w:val="Paragraphedelist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</w:pPr>
      <w:r w:rsidRPr="002743AF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 xml:space="preserve">L’entreprise fait le choix </w:t>
      </w:r>
      <w:r w:rsidRPr="002743AF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>d’une stratégie de différenciation</w:t>
      </w:r>
      <w:r w:rsidRPr="002743AF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 xml:space="preserve"> car elle met en avant son savoir-faire </w:t>
      </w:r>
      <w:r w:rsidR="00D504CC" w:rsidRPr="002743AF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>ancestral et son label AOP</w:t>
      </w:r>
      <w:r w:rsidRPr="002743AF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 xml:space="preserve"> par un prix supérieur à celui </w:t>
      </w:r>
      <w:r w:rsidR="000B4E4F" w:rsidRPr="002743AF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>du marché (2,07 pour le camembert AOP Réo,1,50 euro hors taxe sur le marché soit 57 centimes de plus).</w:t>
      </w:r>
    </w:p>
    <w:p w14:paraId="7E05E403" w14:textId="4E7656C3" w:rsidR="009B0DC1" w:rsidRPr="00531F79" w:rsidRDefault="00A4362D" w:rsidP="00531F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>La démarche qualité conforte cette stratégie</w:t>
      </w:r>
      <w:r w:rsidR="000B4E4F"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 xml:space="preserve"> de différenciation</w:t>
      </w:r>
      <w:r w:rsidR="002743AF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>.</w:t>
      </w:r>
    </w:p>
    <w:p w14:paraId="5F91BB65" w14:textId="49240E40" w:rsidR="00C150CE" w:rsidRPr="00531F79" w:rsidRDefault="0072433A" w:rsidP="00531F79">
      <w:pPr>
        <w:pStyle w:val="NomDossi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/>
        <w:jc w:val="center"/>
        <w:rPr>
          <w:rFonts w:ascii="Arial" w:hAnsi="Arial"/>
          <w:spacing w:val="2"/>
          <w:position w:val="2"/>
          <w:sz w:val="20"/>
          <w:szCs w:val="20"/>
        </w:rPr>
      </w:pPr>
      <w:r w:rsidRPr="00531F79">
        <w:rPr>
          <w:rFonts w:ascii="Arial" w:hAnsi="Arial"/>
          <w:spacing w:val="2"/>
          <w:position w:val="2"/>
          <w:sz w:val="20"/>
          <w:szCs w:val="20"/>
        </w:rPr>
        <w:t>DOSSIER</w:t>
      </w:r>
      <w:r w:rsidR="00C150CE" w:rsidRPr="00531F79">
        <w:rPr>
          <w:rFonts w:ascii="Arial" w:hAnsi="Arial"/>
          <w:spacing w:val="2"/>
          <w:position w:val="2"/>
          <w:sz w:val="20"/>
          <w:szCs w:val="20"/>
        </w:rPr>
        <w:t> 3 :</w:t>
      </w:r>
      <w:r w:rsidR="00C150CE" w:rsidRPr="00531F79">
        <w:rPr>
          <w:rFonts w:ascii="Arial" w:hAnsi="Arial"/>
          <w:spacing w:val="2"/>
          <w:position w:val="2"/>
          <w:sz w:val="20"/>
          <w:szCs w:val="20"/>
        </w:rPr>
        <w:tab/>
      </w:r>
      <w:r w:rsidR="00275D5E" w:rsidRPr="00531F79">
        <w:rPr>
          <w:rFonts w:ascii="Arial" w:hAnsi="Arial"/>
          <w:bCs/>
          <w:color w:val="000000"/>
          <w:spacing w:val="2"/>
          <w:position w:val="2"/>
          <w:sz w:val="20"/>
          <w:szCs w:val="20"/>
        </w:rPr>
        <w:t>LE NUMÉRIQUE AU SERVICE DE LA PERFORMANCE</w:t>
      </w:r>
      <w:r w:rsidRPr="00531F79">
        <w:rPr>
          <w:rFonts w:ascii="Arial" w:hAnsi="Arial"/>
          <w:bCs/>
          <w:color w:val="000000"/>
          <w:spacing w:val="2"/>
          <w:position w:val="2"/>
          <w:sz w:val="20"/>
          <w:szCs w:val="20"/>
        </w:rPr>
        <w:t xml:space="preserve"> (30 points)</w:t>
      </w:r>
    </w:p>
    <w:p w14:paraId="0D2AC03E" w14:textId="2BEB1B4A" w:rsidR="004419C7" w:rsidRPr="00531F79" w:rsidRDefault="00C607C5" w:rsidP="00531F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>QUESTIONS OBLIGATOIRES</w:t>
      </w:r>
    </w:p>
    <w:p w14:paraId="2C1EF6A4" w14:textId="5E122BE3" w:rsidR="00275D5E" w:rsidRPr="00531F79" w:rsidRDefault="00C607C5" w:rsidP="00531F79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>3.1 En une quinzaine de lignes, e</w:t>
      </w:r>
      <w:r w:rsidR="00C9442A"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>xpliquer en quoi le numérique peut contribuer à l’amélioration de la performance dans les entreprises</w:t>
      </w:r>
      <w:r w:rsidR="002743AF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>.</w:t>
      </w:r>
    </w:p>
    <w:p w14:paraId="0F122D2C" w14:textId="1F2D051A" w:rsidR="00047A65" w:rsidRPr="00531F79" w:rsidRDefault="00047A65" w:rsidP="00531F79">
      <w:pPr>
        <w:spacing w:before="100" w:beforeAutospacing="1" w:after="100" w:afterAutospacing="1" w:line="240" w:lineRule="auto"/>
        <w:jc w:val="both"/>
        <w:rPr>
          <w:rFonts w:ascii="Arial" w:hAnsi="Arial" w:cs="Arial"/>
          <w:spacing w:val="2"/>
          <w:position w:val="2"/>
          <w:sz w:val="20"/>
          <w:szCs w:val="20"/>
        </w:rPr>
      </w:pPr>
      <w:r w:rsidRPr="00531F79">
        <w:rPr>
          <w:rFonts w:ascii="Arial" w:hAnsi="Arial" w:cs="Arial"/>
          <w:spacing w:val="2"/>
          <w:position w:val="2"/>
          <w:sz w:val="20"/>
          <w:szCs w:val="20"/>
        </w:rPr>
        <w:t>Le candidat peut être amené à mobiliser les arguments suivants :</w:t>
      </w:r>
    </w:p>
    <w:p w14:paraId="19769284" w14:textId="24619113" w:rsidR="003E29C7" w:rsidRPr="00531F79" w:rsidRDefault="003E29C7" w:rsidP="00531F79">
      <w:pPr>
        <w:pStyle w:val="Paragraphedeliste"/>
        <w:numPr>
          <w:ilvl w:val="0"/>
          <w:numId w:val="17"/>
        </w:numPr>
        <w:spacing w:before="100" w:beforeAutospacing="1" w:after="100" w:afterAutospacing="1" w:line="240" w:lineRule="auto"/>
        <w:ind w:firstLine="0"/>
        <w:jc w:val="both"/>
        <w:rPr>
          <w:rFonts w:ascii="Arial" w:hAnsi="Arial" w:cs="Arial"/>
          <w:spacing w:val="2"/>
          <w:position w:val="2"/>
          <w:sz w:val="20"/>
          <w:szCs w:val="20"/>
        </w:rPr>
      </w:pPr>
      <w:r w:rsidRPr="00531F79">
        <w:rPr>
          <w:rFonts w:ascii="Arial" w:hAnsi="Arial" w:cs="Arial"/>
          <w:spacing w:val="2"/>
          <w:position w:val="2"/>
          <w:sz w:val="20"/>
          <w:szCs w:val="20"/>
        </w:rPr>
        <w:t xml:space="preserve">Le numérique est omniprésent dans les secteurs d’activité, notamment dans le secteur secondaire. En effet, les entreprises industrielles, telles que les fromageries, les constructeurs automobiles, l’ont intégré dans leur stratégie </w:t>
      </w:r>
      <w:r w:rsidR="00047A65" w:rsidRPr="00531F79">
        <w:rPr>
          <w:rFonts w:ascii="Arial" w:hAnsi="Arial" w:cs="Arial"/>
          <w:spacing w:val="2"/>
          <w:position w:val="2"/>
          <w:sz w:val="20"/>
          <w:szCs w:val="20"/>
        </w:rPr>
        <w:t>afin d’atteindre leur finalité ;</w:t>
      </w:r>
    </w:p>
    <w:p w14:paraId="0392A5B4" w14:textId="4AB70F46" w:rsidR="00047A65" w:rsidRPr="00531F79" w:rsidRDefault="00047A65" w:rsidP="00531F79">
      <w:pPr>
        <w:pStyle w:val="Paragraphedeliste"/>
        <w:numPr>
          <w:ilvl w:val="0"/>
          <w:numId w:val="17"/>
        </w:numPr>
        <w:spacing w:before="100" w:beforeAutospacing="1" w:after="100" w:afterAutospacing="1" w:line="240" w:lineRule="auto"/>
        <w:ind w:firstLine="0"/>
        <w:jc w:val="both"/>
        <w:rPr>
          <w:rFonts w:ascii="Arial" w:hAnsi="Arial" w:cs="Arial"/>
          <w:spacing w:val="2"/>
          <w:position w:val="2"/>
          <w:sz w:val="20"/>
          <w:szCs w:val="20"/>
        </w:rPr>
      </w:pPr>
      <w:r w:rsidRPr="00531F79">
        <w:rPr>
          <w:rFonts w:ascii="Arial" w:hAnsi="Arial" w:cs="Arial"/>
          <w:spacing w:val="2"/>
          <w:position w:val="2"/>
          <w:sz w:val="20"/>
          <w:szCs w:val="20"/>
        </w:rPr>
        <w:t>Le numérique permet d’améliorer la product</w:t>
      </w:r>
      <w:r w:rsidR="002743AF">
        <w:rPr>
          <w:rFonts w:ascii="Arial" w:hAnsi="Arial" w:cs="Arial"/>
          <w:spacing w:val="2"/>
          <w:position w:val="2"/>
          <w:sz w:val="20"/>
          <w:szCs w:val="20"/>
        </w:rPr>
        <w:t>ion des organisations en ration</w:t>
      </w:r>
      <w:r w:rsidRPr="00531F79">
        <w:rPr>
          <w:rFonts w:ascii="Arial" w:hAnsi="Arial" w:cs="Arial"/>
          <w:spacing w:val="2"/>
          <w:position w:val="2"/>
          <w:sz w:val="20"/>
          <w:szCs w:val="20"/>
        </w:rPr>
        <w:t>alisant les processus de production (notion de productivité et/ou d’agilité organisationnelle</w:t>
      </w:r>
      <w:r w:rsidR="003B5D2D" w:rsidRPr="00531F79">
        <w:rPr>
          <w:rFonts w:ascii="Arial" w:hAnsi="Arial" w:cs="Arial"/>
          <w:spacing w:val="2"/>
          <w:position w:val="2"/>
          <w:sz w:val="20"/>
          <w:szCs w:val="20"/>
        </w:rPr>
        <w:t xml:space="preserve"> et d’automatisation</w:t>
      </w:r>
      <w:r w:rsidRPr="00531F79">
        <w:rPr>
          <w:rFonts w:ascii="Arial" w:hAnsi="Arial" w:cs="Arial"/>
          <w:spacing w:val="2"/>
          <w:position w:val="2"/>
          <w:sz w:val="20"/>
          <w:szCs w:val="20"/>
        </w:rPr>
        <w:t>)</w:t>
      </w:r>
      <w:r w:rsidR="003B5D2D" w:rsidRPr="00531F79">
        <w:rPr>
          <w:rFonts w:ascii="Arial" w:hAnsi="Arial" w:cs="Arial"/>
          <w:spacing w:val="2"/>
          <w:position w:val="2"/>
          <w:sz w:val="20"/>
          <w:szCs w:val="20"/>
        </w:rPr>
        <w:t>, comme le montre l’exemple du PGI pour le processus de gestion des commandes de Réo</w:t>
      </w:r>
      <w:r w:rsidRPr="00531F79">
        <w:rPr>
          <w:rFonts w:ascii="Arial" w:hAnsi="Arial" w:cs="Arial"/>
          <w:spacing w:val="2"/>
          <w:position w:val="2"/>
          <w:sz w:val="20"/>
          <w:szCs w:val="20"/>
        </w:rPr>
        <w:t> ;</w:t>
      </w:r>
    </w:p>
    <w:p w14:paraId="4D843D88" w14:textId="34F83F97" w:rsidR="00047A65" w:rsidRPr="00531F79" w:rsidRDefault="00047A65" w:rsidP="00531F79">
      <w:pPr>
        <w:pStyle w:val="Paragraphedeliste"/>
        <w:numPr>
          <w:ilvl w:val="0"/>
          <w:numId w:val="17"/>
        </w:numPr>
        <w:spacing w:before="100" w:beforeAutospacing="1" w:after="100" w:afterAutospacing="1" w:line="240" w:lineRule="auto"/>
        <w:ind w:firstLine="0"/>
        <w:jc w:val="both"/>
        <w:rPr>
          <w:rFonts w:ascii="Arial" w:hAnsi="Arial" w:cs="Arial"/>
          <w:spacing w:val="2"/>
          <w:position w:val="2"/>
          <w:sz w:val="20"/>
          <w:szCs w:val="20"/>
        </w:rPr>
      </w:pPr>
      <w:r w:rsidRPr="00531F79">
        <w:rPr>
          <w:rFonts w:ascii="Arial" w:hAnsi="Arial" w:cs="Arial"/>
          <w:spacing w:val="2"/>
          <w:position w:val="2"/>
          <w:sz w:val="20"/>
          <w:szCs w:val="20"/>
        </w:rPr>
        <w:t>Le numérique participe à l’amélioration de la gestion de la relation client par la digitalisation (</w:t>
      </w:r>
      <w:r w:rsidR="00D504CC">
        <w:rPr>
          <w:rFonts w:ascii="Arial" w:hAnsi="Arial" w:cs="Arial"/>
          <w:spacing w:val="2"/>
          <w:position w:val="2"/>
          <w:sz w:val="20"/>
          <w:szCs w:val="20"/>
        </w:rPr>
        <w:t xml:space="preserve">suivi des clients, </w:t>
      </w:r>
      <w:r w:rsidRPr="00531F79">
        <w:rPr>
          <w:rFonts w:ascii="Arial" w:hAnsi="Arial" w:cs="Arial"/>
          <w:spacing w:val="2"/>
          <w:position w:val="2"/>
          <w:sz w:val="20"/>
          <w:szCs w:val="20"/>
        </w:rPr>
        <w:t>automatisation des réponses au client, bot, IA, etc.) ;</w:t>
      </w:r>
    </w:p>
    <w:p w14:paraId="6E7B9EA2" w14:textId="15E5ACD0" w:rsidR="00047A65" w:rsidRPr="00531F79" w:rsidRDefault="00047A65" w:rsidP="00531F79">
      <w:pPr>
        <w:pStyle w:val="Paragraphedeliste"/>
        <w:numPr>
          <w:ilvl w:val="0"/>
          <w:numId w:val="17"/>
        </w:numPr>
        <w:spacing w:before="100" w:beforeAutospacing="1" w:after="100" w:afterAutospacing="1" w:line="240" w:lineRule="auto"/>
        <w:ind w:firstLine="0"/>
        <w:jc w:val="both"/>
        <w:rPr>
          <w:rFonts w:ascii="Arial" w:hAnsi="Arial" w:cs="Arial"/>
          <w:spacing w:val="2"/>
          <w:position w:val="2"/>
          <w:sz w:val="20"/>
          <w:szCs w:val="20"/>
        </w:rPr>
      </w:pPr>
      <w:r w:rsidRPr="00531F79">
        <w:rPr>
          <w:rFonts w:ascii="Arial" w:hAnsi="Arial" w:cs="Arial"/>
          <w:spacing w:val="2"/>
          <w:position w:val="2"/>
          <w:sz w:val="20"/>
          <w:szCs w:val="20"/>
        </w:rPr>
        <w:t>L</w:t>
      </w:r>
      <w:r w:rsidR="003E29C7" w:rsidRPr="00531F79">
        <w:rPr>
          <w:rFonts w:ascii="Arial" w:hAnsi="Arial" w:cs="Arial"/>
          <w:spacing w:val="2"/>
          <w:position w:val="2"/>
          <w:sz w:val="20"/>
          <w:szCs w:val="20"/>
        </w:rPr>
        <w:t>a notoriété et</w:t>
      </w:r>
      <w:r w:rsidRPr="00531F79">
        <w:rPr>
          <w:rFonts w:ascii="Arial" w:hAnsi="Arial" w:cs="Arial"/>
          <w:spacing w:val="2"/>
          <w:position w:val="2"/>
          <w:sz w:val="20"/>
          <w:szCs w:val="20"/>
        </w:rPr>
        <w:t xml:space="preserve"> la e-réputation permettent d’améliorer l</w:t>
      </w:r>
      <w:r w:rsidR="003E29C7" w:rsidRPr="00531F79">
        <w:rPr>
          <w:rFonts w:ascii="Arial" w:hAnsi="Arial" w:cs="Arial"/>
          <w:spacing w:val="2"/>
          <w:position w:val="2"/>
          <w:sz w:val="20"/>
          <w:szCs w:val="20"/>
        </w:rPr>
        <w:t>a performance commerciale car la fidélité des e-consommateurs participe à l’augmentation du chiffre d’affaires et celle de la part de marché. Ensuite, la performance financiè</w:t>
      </w:r>
      <w:r w:rsidRPr="00531F79">
        <w:rPr>
          <w:rFonts w:ascii="Arial" w:hAnsi="Arial" w:cs="Arial"/>
          <w:spacing w:val="2"/>
          <w:position w:val="2"/>
          <w:sz w:val="20"/>
          <w:szCs w:val="20"/>
        </w:rPr>
        <w:t>re favorise les investissements ;</w:t>
      </w:r>
      <w:r w:rsidR="003E29C7" w:rsidRPr="00531F79">
        <w:rPr>
          <w:rFonts w:ascii="Arial" w:hAnsi="Arial" w:cs="Arial"/>
          <w:spacing w:val="2"/>
          <w:position w:val="2"/>
          <w:sz w:val="20"/>
          <w:szCs w:val="20"/>
        </w:rPr>
        <w:t xml:space="preserve"> </w:t>
      </w:r>
    </w:p>
    <w:p w14:paraId="62D1EB36" w14:textId="16B26EE8" w:rsidR="00047A65" w:rsidRPr="00531F79" w:rsidRDefault="003E29C7" w:rsidP="00531F79">
      <w:pPr>
        <w:pStyle w:val="Paragraphedeliste"/>
        <w:numPr>
          <w:ilvl w:val="0"/>
          <w:numId w:val="17"/>
        </w:numPr>
        <w:spacing w:before="100" w:beforeAutospacing="1" w:after="100" w:afterAutospacing="1" w:line="240" w:lineRule="auto"/>
        <w:ind w:firstLine="0"/>
        <w:jc w:val="both"/>
        <w:rPr>
          <w:rFonts w:ascii="Arial" w:hAnsi="Arial" w:cs="Arial"/>
          <w:spacing w:val="2"/>
          <w:position w:val="2"/>
          <w:sz w:val="20"/>
          <w:szCs w:val="20"/>
        </w:rPr>
      </w:pPr>
      <w:r w:rsidRPr="00531F79">
        <w:rPr>
          <w:rFonts w:ascii="Arial" w:hAnsi="Arial" w:cs="Arial"/>
          <w:spacing w:val="2"/>
          <w:position w:val="2"/>
          <w:sz w:val="20"/>
          <w:szCs w:val="20"/>
        </w:rPr>
        <w:t>Le numérique oblige les organisations à former leurs ressources humaines pour</w:t>
      </w:r>
      <w:r w:rsidR="00047A65" w:rsidRPr="00531F79">
        <w:rPr>
          <w:rFonts w:ascii="Arial" w:hAnsi="Arial" w:cs="Arial"/>
          <w:spacing w:val="2"/>
          <w:position w:val="2"/>
          <w:sz w:val="20"/>
          <w:szCs w:val="20"/>
        </w:rPr>
        <w:t xml:space="preserve"> leur permettre de monter en compétence et</w:t>
      </w:r>
      <w:r w:rsidRPr="00531F79">
        <w:rPr>
          <w:rFonts w:ascii="Arial" w:hAnsi="Arial" w:cs="Arial"/>
          <w:spacing w:val="2"/>
          <w:position w:val="2"/>
          <w:sz w:val="20"/>
          <w:szCs w:val="20"/>
        </w:rPr>
        <w:t xml:space="preserve"> rester concurrentiels sur des marchés parfois peu stables</w:t>
      </w:r>
      <w:r w:rsidR="00047A65" w:rsidRPr="00531F79">
        <w:rPr>
          <w:rFonts w:ascii="Arial" w:hAnsi="Arial" w:cs="Arial"/>
          <w:spacing w:val="2"/>
          <w:position w:val="2"/>
          <w:sz w:val="20"/>
          <w:szCs w:val="20"/>
        </w:rPr>
        <w:t>.</w:t>
      </w:r>
      <w:r w:rsidRPr="00531F79">
        <w:rPr>
          <w:rFonts w:ascii="Arial" w:hAnsi="Arial" w:cs="Arial"/>
          <w:spacing w:val="2"/>
          <w:position w:val="2"/>
          <w:sz w:val="20"/>
          <w:szCs w:val="20"/>
        </w:rPr>
        <w:t xml:space="preserve"> </w:t>
      </w:r>
    </w:p>
    <w:p w14:paraId="3F7BAE35" w14:textId="32AC43C5" w:rsidR="003E29C7" w:rsidRDefault="003E29C7" w:rsidP="00531F79">
      <w:pPr>
        <w:spacing w:before="100" w:beforeAutospacing="1" w:after="100" w:afterAutospacing="1" w:line="240" w:lineRule="auto"/>
        <w:jc w:val="both"/>
        <w:rPr>
          <w:rFonts w:ascii="Arial" w:hAnsi="Arial" w:cs="Arial"/>
          <w:spacing w:val="2"/>
          <w:position w:val="2"/>
          <w:sz w:val="20"/>
          <w:szCs w:val="20"/>
        </w:rPr>
      </w:pPr>
      <w:r w:rsidRPr="00531F79">
        <w:rPr>
          <w:rFonts w:ascii="Arial" w:hAnsi="Arial" w:cs="Arial"/>
          <w:spacing w:val="2"/>
          <w:position w:val="2"/>
          <w:sz w:val="20"/>
          <w:szCs w:val="20"/>
        </w:rPr>
        <w:t xml:space="preserve">Par conséquent, le numérique peut contribuer à la recherche de la performance globale des </w:t>
      </w:r>
      <w:r w:rsidR="00047A65" w:rsidRPr="00531F79">
        <w:rPr>
          <w:rFonts w:ascii="Arial" w:hAnsi="Arial" w:cs="Arial"/>
          <w:spacing w:val="2"/>
          <w:position w:val="2"/>
          <w:sz w:val="20"/>
          <w:szCs w:val="20"/>
        </w:rPr>
        <w:t>organisations</w:t>
      </w:r>
      <w:r w:rsidRPr="00531F79">
        <w:rPr>
          <w:rFonts w:ascii="Arial" w:hAnsi="Arial" w:cs="Arial"/>
          <w:spacing w:val="2"/>
          <w:position w:val="2"/>
          <w:sz w:val="20"/>
          <w:szCs w:val="20"/>
        </w:rPr>
        <w:t xml:space="preserve">. </w:t>
      </w:r>
    </w:p>
    <w:p w14:paraId="15B0B416" w14:textId="3FD6F0AA" w:rsidR="00D504CC" w:rsidRPr="00531F79" w:rsidRDefault="00D504CC" w:rsidP="00531F79">
      <w:pPr>
        <w:spacing w:before="100" w:beforeAutospacing="1" w:after="100" w:afterAutospacing="1" w:line="240" w:lineRule="auto"/>
        <w:jc w:val="both"/>
        <w:rPr>
          <w:rFonts w:ascii="Arial" w:hAnsi="Arial" w:cs="Arial"/>
          <w:spacing w:val="2"/>
          <w:position w:val="2"/>
          <w:sz w:val="20"/>
          <w:szCs w:val="20"/>
        </w:rPr>
      </w:pPr>
      <w:r>
        <w:rPr>
          <w:rFonts w:ascii="Arial" w:hAnsi="Arial" w:cs="Arial"/>
          <w:spacing w:val="2"/>
          <w:position w:val="2"/>
          <w:sz w:val="20"/>
          <w:szCs w:val="20"/>
        </w:rPr>
        <w:t>Mais cela impose des investissements, une réorganisation du fonctionnement de l’organisation, une adhésion des salariés et des compétences nouvelles.</w:t>
      </w:r>
    </w:p>
    <w:p w14:paraId="06D70E6F" w14:textId="1AE97148" w:rsidR="003E29C7" w:rsidRPr="00531F79" w:rsidRDefault="00004DFF" w:rsidP="00531F79">
      <w:pPr>
        <w:spacing w:before="100" w:beforeAutospacing="1" w:after="100" w:afterAutospacing="1" w:line="240" w:lineRule="auto"/>
        <w:jc w:val="both"/>
        <w:rPr>
          <w:rFonts w:ascii="Arial" w:hAnsi="Arial" w:cs="Arial"/>
          <w:spacing w:val="2"/>
          <w:position w:val="2"/>
          <w:sz w:val="20"/>
          <w:szCs w:val="20"/>
        </w:rPr>
      </w:pPr>
      <w:r>
        <w:rPr>
          <w:rFonts w:ascii="Arial" w:hAnsi="Arial" w:cs="Arial"/>
          <w:spacing w:val="2"/>
          <w:position w:val="2"/>
          <w:sz w:val="20"/>
          <w:szCs w:val="20"/>
        </w:rPr>
        <w:t>Car</w:t>
      </w:r>
      <w:r w:rsidR="003E29C7" w:rsidRPr="00531F79">
        <w:rPr>
          <w:rFonts w:ascii="Arial" w:hAnsi="Arial" w:cs="Arial"/>
          <w:spacing w:val="2"/>
          <w:position w:val="2"/>
          <w:sz w:val="20"/>
          <w:szCs w:val="20"/>
        </w:rPr>
        <w:t xml:space="preserve"> si le numérique est utilisé à mauvais escient ou peu optimisé, la performance sera alors remise en question :</w:t>
      </w:r>
    </w:p>
    <w:p w14:paraId="03517060" w14:textId="6D1FA1CD" w:rsidR="003E29C7" w:rsidRPr="00531F79" w:rsidRDefault="003B5D2D" w:rsidP="00531F79">
      <w:pPr>
        <w:pStyle w:val="Paragraphedeliste"/>
        <w:numPr>
          <w:ilvl w:val="0"/>
          <w:numId w:val="16"/>
        </w:numPr>
        <w:spacing w:before="100" w:beforeAutospacing="1" w:after="100" w:afterAutospacing="1" w:line="240" w:lineRule="auto"/>
        <w:ind w:firstLine="0"/>
        <w:jc w:val="both"/>
        <w:rPr>
          <w:rFonts w:ascii="Arial" w:hAnsi="Arial" w:cs="Arial"/>
          <w:spacing w:val="2"/>
          <w:position w:val="2"/>
          <w:sz w:val="20"/>
          <w:szCs w:val="20"/>
        </w:rPr>
      </w:pPr>
      <w:r w:rsidRPr="00531F79">
        <w:rPr>
          <w:rFonts w:ascii="Arial" w:hAnsi="Arial" w:cs="Arial"/>
          <w:spacing w:val="2"/>
          <w:position w:val="2"/>
          <w:sz w:val="20"/>
          <w:szCs w:val="20"/>
        </w:rPr>
        <w:t xml:space="preserve">litige </w:t>
      </w:r>
      <w:r w:rsidR="003E29C7" w:rsidRPr="00531F79">
        <w:rPr>
          <w:rFonts w:ascii="Arial" w:hAnsi="Arial" w:cs="Arial"/>
          <w:spacing w:val="2"/>
          <w:position w:val="2"/>
          <w:sz w:val="20"/>
          <w:szCs w:val="20"/>
        </w:rPr>
        <w:t>avec les consommateurs</w:t>
      </w:r>
      <w:r w:rsidRPr="00531F79">
        <w:rPr>
          <w:rFonts w:ascii="Arial" w:hAnsi="Arial" w:cs="Arial"/>
          <w:spacing w:val="2"/>
          <w:position w:val="2"/>
          <w:sz w:val="20"/>
          <w:szCs w:val="20"/>
        </w:rPr>
        <w:t> ;</w:t>
      </w:r>
    </w:p>
    <w:p w14:paraId="6650C141" w14:textId="1E641BAA" w:rsidR="003E29C7" w:rsidRPr="00531F79" w:rsidRDefault="003B5D2D" w:rsidP="00531F79">
      <w:pPr>
        <w:pStyle w:val="Paragraphedeliste"/>
        <w:numPr>
          <w:ilvl w:val="0"/>
          <w:numId w:val="16"/>
        </w:numPr>
        <w:spacing w:before="100" w:beforeAutospacing="1" w:after="100" w:afterAutospacing="1" w:line="240" w:lineRule="auto"/>
        <w:ind w:firstLine="0"/>
        <w:jc w:val="both"/>
        <w:rPr>
          <w:rFonts w:ascii="Arial" w:hAnsi="Arial" w:cs="Arial"/>
          <w:spacing w:val="2"/>
          <w:position w:val="2"/>
          <w:sz w:val="20"/>
          <w:szCs w:val="20"/>
        </w:rPr>
      </w:pPr>
      <w:r w:rsidRPr="00531F79">
        <w:rPr>
          <w:rFonts w:ascii="Arial" w:hAnsi="Arial" w:cs="Arial"/>
          <w:spacing w:val="2"/>
          <w:position w:val="2"/>
          <w:sz w:val="20"/>
          <w:szCs w:val="20"/>
        </w:rPr>
        <w:t>non</w:t>
      </w:r>
      <w:r w:rsidR="003E29C7" w:rsidRPr="00531F79">
        <w:rPr>
          <w:rFonts w:ascii="Arial" w:hAnsi="Arial" w:cs="Arial"/>
          <w:spacing w:val="2"/>
          <w:position w:val="2"/>
          <w:sz w:val="20"/>
          <w:szCs w:val="20"/>
        </w:rPr>
        <w:t>-respect des délais</w:t>
      </w:r>
      <w:r w:rsidRPr="00531F79">
        <w:rPr>
          <w:rFonts w:ascii="Arial" w:hAnsi="Arial" w:cs="Arial"/>
          <w:spacing w:val="2"/>
          <w:position w:val="2"/>
          <w:sz w:val="20"/>
          <w:szCs w:val="20"/>
        </w:rPr>
        <w:t> ;</w:t>
      </w:r>
    </w:p>
    <w:p w14:paraId="4312C52A" w14:textId="01B7D19E" w:rsidR="003E29C7" w:rsidRPr="00531F79" w:rsidRDefault="003B5D2D" w:rsidP="00531F79">
      <w:pPr>
        <w:pStyle w:val="Paragraphedeliste"/>
        <w:numPr>
          <w:ilvl w:val="0"/>
          <w:numId w:val="16"/>
        </w:numPr>
        <w:spacing w:before="100" w:beforeAutospacing="1" w:after="100" w:afterAutospacing="1" w:line="240" w:lineRule="auto"/>
        <w:ind w:firstLine="0"/>
        <w:jc w:val="both"/>
        <w:rPr>
          <w:rFonts w:ascii="Arial" w:hAnsi="Arial" w:cs="Arial"/>
          <w:spacing w:val="2"/>
          <w:position w:val="2"/>
          <w:sz w:val="20"/>
          <w:szCs w:val="20"/>
        </w:rPr>
      </w:pPr>
      <w:r w:rsidRPr="00531F79">
        <w:rPr>
          <w:rFonts w:ascii="Arial" w:hAnsi="Arial" w:cs="Arial"/>
          <w:spacing w:val="2"/>
          <w:position w:val="2"/>
          <w:sz w:val="20"/>
          <w:szCs w:val="20"/>
        </w:rPr>
        <w:t xml:space="preserve">mauvaise </w:t>
      </w:r>
      <w:r w:rsidR="003E29C7" w:rsidRPr="00531F79">
        <w:rPr>
          <w:rFonts w:ascii="Arial" w:hAnsi="Arial" w:cs="Arial"/>
          <w:spacing w:val="2"/>
          <w:position w:val="2"/>
          <w:sz w:val="20"/>
          <w:szCs w:val="20"/>
        </w:rPr>
        <w:t>e-réputation de la part des salariés mais aussi des e-consommateurs</w:t>
      </w:r>
      <w:r w:rsidRPr="00531F79">
        <w:rPr>
          <w:rFonts w:ascii="Arial" w:hAnsi="Arial" w:cs="Arial"/>
          <w:spacing w:val="2"/>
          <w:position w:val="2"/>
          <w:sz w:val="20"/>
          <w:szCs w:val="20"/>
        </w:rPr>
        <w:t> ;</w:t>
      </w:r>
    </w:p>
    <w:p w14:paraId="4222B1FA" w14:textId="03F14064" w:rsidR="003E29C7" w:rsidRPr="00531F79" w:rsidRDefault="003B5D2D" w:rsidP="00531F79">
      <w:pPr>
        <w:pStyle w:val="Paragraphedeliste"/>
        <w:numPr>
          <w:ilvl w:val="0"/>
          <w:numId w:val="16"/>
        </w:numPr>
        <w:spacing w:before="100" w:beforeAutospacing="1" w:after="100" w:afterAutospacing="1" w:line="240" w:lineRule="auto"/>
        <w:ind w:firstLine="0"/>
        <w:jc w:val="both"/>
        <w:rPr>
          <w:rFonts w:ascii="Arial" w:hAnsi="Arial" w:cs="Arial"/>
          <w:spacing w:val="2"/>
          <w:position w:val="2"/>
          <w:sz w:val="20"/>
          <w:szCs w:val="20"/>
        </w:rPr>
      </w:pPr>
      <w:r w:rsidRPr="00531F79">
        <w:rPr>
          <w:rFonts w:ascii="Arial" w:hAnsi="Arial" w:cs="Arial"/>
          <w:spacing w:val="2"/>
          <w:position w:val="2"/>
          <w:sz w:val="20"/>
          <w:szCs w:val="20"/>
        </w:rPr>
        <w:t xml:space="preserve">investissement </w:t>
      </w:r>
      <w:r w:rsidR="003E29C7" w:rsidRPr="00531F79">
        <w:rPr>
          <w:rFonts w:ascii="Arial" w:hAnsi="Arial" w:cs="Arial"/>
          <w:spacing w:val="2"/>
          <w:position w:val="2"/>
          <w:sz w:val="20"/>
          <w:szCs w:val="20"/>
        </w:rPr>
        <w:t>peu efficace</w:t>
      </w:r>
      <w:r w:rsidRPr="00531F79">
        <w:rPr>
          <w:rFonts w:ascii="Arial" w:hAnsi="Arial" w:cs="Arial"/>
          <w:spacing w:val="2"/>
          <w:position w:val="2"/>
          <w:sz w:val="20"/>
          <w:szCs w:val="20"/>
        </w:rPr>
        <w:t> ;</w:t>
      </w:r>
    </w:p>
    <w:p w14:paraId="481295DE" w14:textId="22326DD6" w:rsidR="003E29C7" w:rsidRPr="00531F79" w:rsidRDefault="003B5D2D" w:rsidP="00531F79">
      <w:pPr>
        <w:pStyle w:val="Paragraphedeliste"/>
        <w:numPr>
          <w:ilvl w:val="0"/>
          <w:numId w:val="16"/>
        </w:numPr>
        <w:spacing w:before="100" w:beforeAutospacing="1" w:after="100" w:afterAutospacing="1" w:line="240" w:lineRule="auto"/>
        <w:ind w:firstLine="0"/>
        <w:jc w:val="both"/>
        <w:rPr>
          <w:rFonts w:ascii="Arial" w:hAnsi="Arial" w:cs="Arial"/>
          <w:spacing w:val="2"/>
          <w:position w:val="2"/>
          <w:sz w:val="20"/>
          <w:szCs w:val="20"/>
        </w:rPr>
      </w:pPr>
      <w:r w:rsidRPr="00531F79">
        <w:rPr>
          <w:rFonts w:ascii="Arial" w:hAnsi="Arial" w:cs="Arial"/>
          <w:spacing w:val="2"/>
          <w:position w:val="2"/>
          <w:sz w:val="20"/>
          <w:szCs w:val="20"/>
        </w:rPr>
        <w:t xml:space="preserve">salariés </w:t>
      </w:r>
      <w:r w:rsidR="003E29C7" w:rsidRPr="00531F79">
        <w:rPr>
          <w:rFonts w:ascii="Arial" w:hAnsi="Arial" w:cs="Arial"/>
          <w:spacing w:val="2"/>
          <w:position w:val="2"/>
          <w:sz w:val="20"/>
          <w:szCs w:val="20"/>
        </w:rPr>
        <w:t>démotivés, réfractaires au changement</w:t>
      </w:r>
      <w:r w:rsidRPr="00531F79">
        <w:rPr>
          <w:rFonts w:ascii="Arial" w:hAnsi="Arial" w:cs="Arial"/>
          <w:spacing w:val="2"/>
          <w:position w:val="2"/>
          <w:sz w:val="20"/>
          <w:szCs w:val="20"/>
        </w:rPr>
        <w:t> ;</w:t>
      </w:r>
    </w:p>
    <w:p w14:paraId="0C0C3B85" w14:textId="464FCB4F" w:rsidR="003E29C7" w:rsidRPr="00531F79" w:rsidRDefault="003B5D2D" w:rsidP="00531F79">
      <w:pPr>
        <w:pStyle w:val="Paragraphedeliste"/>
        <w:numPr>
          <w:ilvl w:val="0"/>
          <w:numId w:val="16"/>
        </w:numPr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hAnsi="Arial" w:cs="Arial"/>
          <w:spacing w:val="2"/>
          <w:position w:val="2"/>
          <w:sz w:val="20"/>
          <w:szCs w:val="20"/>
        </w:rPr>
        <w:t>u</w:t>
      </w:r>
      <w:r w:rsidR="003E29C7" w:rsidRPr="00531F79">
        <w:rPr>
          <w:rFonts w:ascii="Arial" w:hAnsi="Arial" w:cs="Arial"/>
          <w:spacing w:val="2"/>
          <w:position w:val="2"/>
          <w:sz w:val="20"/>
          <w:szCs w:val="20"/>
        </w:rPr>
        <w:t>tilisation détournée du numérique (surveillance des salariés).</w:t>
      </w:r>
    </w:p>
    <w:p w14:paraId="3D7054EB" w14:textId="77777777" w:rsidR="003E29C7" w:rsidRPr="00531F79" w:rsidRDefault="003E29C7" w:rsidP="00531F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</w:pPr>
    </w:p>
    <w:p w14:paraId="60A3E8ED" w14:textId="6BD1DECC" w:rsidR="00C9442A" w:rsidRPr="00531F79" w:rsidRDefault="00C607C5" w:rsidP="00531F79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lastRenderedPageBreak/>
        <w:t xml:space="preserve">3.2 </w:t>
      </w:r>
      <w:r w:rsidR="00500348" w:rsidRPr="00531F79">
        <w:rPr>
          <w:rFonts w:ascii="Arial" w:hAnsi="Arial" w:cs="Arial"/>
          <w:b/>
          <w:spacing w:val="2"/>
          <w:position w:val="2"/>
          <w:sz w:val="20"/>
          <w:szCs w:val="20"/>
        </w:rPr>
        <w:t>Identifier les risques encourus par la fromagerie Réo en matière d’identité numérique</w:t>
      </w:r>
      <w:r w:rsidR="00C9442A"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>.</w:t>
      </w:r>
      <w:r w:rsidR="004335A5"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 xml:space="preserve"> </w:t>
      </w:r>
    </w:p>
    <w:p w14:paraId="73544E15" w14:textId="27174395" w:rsidR="00311883" w:rsidRPr="00531F79" w:rsidRDefault="00311883" w:rsidP="00531F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 xml:space="preserve">La promotion des camemberts Réo est réalisée sur le site MonAvisLeRendGratuit au travers notamment d’une communauté. Sur ce site, les consommateurs : </w:t>
      </w:r>
    </w:p>
    <w:p w14:paraId="044465BB" w14:textId="3C8E953A" w:rsidR="00311883" w:rsidRPr="00531F79" w:rsidRDefault="003B5D2D" w:rsidP="00531F79">
      <w:pPr>
        <w:pStyle w:val="Paragraphedeliste"/>
        <w:numPr>
          <w:ilvl w:val="0"/>
          <w:numId w:val="17"/>
        </w:numPr>
        <w:spacing w:before="100" w:beforeAutospacing="1" w:after="100" w:afterAutospacing="1" w:line="240" w:lineRule="auto"/>
        <w:ind w:firstLine="0"/>
        <w:contextualSpacing w:val="0"/>
        <w:jc w:val="both"/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 xml:space="preserve">vantent </w:t>
      </w:r>
      <w:r w:rsidR="00311883"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>les mérites ou au contraire critiquent les produits Réo (une note de 4.1 est donnée au Camembert de Normandie Réo)</w:t>
      </w:r>
      <w:r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> ;</w:t>
      </w:r>
    </w:p>
    <w:p w14:paraId="4EFF7234" w14:textId="412719CE" w:rsidR="00311883" w:rsidRPr="00531F79" w:rsidRDefault="003B5D2D" w:rsidP="00531F79">
      <w:pPr>
        <w:pStyle w:val="Paragraphedeliste"/>
        <w:numPr>
          <w:ilvl w:val="0"/>
          <w:numId w:val="17"/>
        </w:numPr>
        <w:spacing w:before="100" w:beforeAutospacing="1" w:after="100" w:afterAutospacing="1" w:line="240" w:lineRule="auto"/>
        <w:ind w:firstLine="0"/>
        <w:contextualSpacing w:val="0"/>
        <w:jc w:val="both"/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 xml:space="preserve">vont </w:t>
      </w:r>
      <w:r w:rsidR="00311883"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>renforcer la notoriété de l’entreprise Réo (« c’est un délicieux camembert »).</w:t>
      </w:r>
    </w:p>
    <w:p w14:paraId="63D7ECBD" w14:textId="1FAF28E1" w:rsidR="00311883" w:rsidRPr="00531F79" w:rsidRDefault="0040721D" w:rsidP="00531F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>Les consommateurs vont alors</w:t>
      </w:r>
      <w:r w:rsidR="00D06A74"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 xml:space="preserve"> </w:t>
      </w:r>
      <w:r w:rsidR="003B5D2D"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>contribuer à augmenter la valeur perçue</w:t>
      </w:r>
      <w:r w:rsidR="00311883"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 xml:space="preserve"> de l’entreprise.</w:t>
      </w:r>
    </w:p>
    <w:p w14:paraId="6DA1EBCB" w14:textId="77777777" w:rsidR="00311883" w:rsidRPr="00531F79" w:rsidRDefault="00311883" w:rsidP="00531F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 xml:space="preserve">Toutefois, les risques auxquels l’entreprise Réo est soumise sont : </w:t>
      </w:r>
    </w:p>
    <w:p w14:paraId="77DFC27A" w14:textId="2F19A13A" w:rsidR="00311883" w:rsidRPr="00531F79" w:rsidRDefault="003B5D2D" w:rsidP="00531F79">
      <w:pPr>
        <w:pStyle w:val="Paragraphedeliste"/>
        <w:numPr>
          <w:ilvl w:val="0"/>
          <w:numId w:val="17"/>
        </w:numPr>
        <w:spacing w:before="100" w:beforeAutospacing="1" w:after="100" w:afterAutospacing="1" w:line="240" w:lineRule="auto"/>
        <w:ind w:firstLine="0"/>
        <w:contextualSpacing w:val="0"/>
        <w:jc w:val="both"/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 xml:space="preserve">de </w:t>
      </w:r>
      <w:r w:rsidR="00311883" w:rsidRPr="00531F79">
        <w:rPr>
          <w:rFonts w:ascii="Arial" w:hAnsi="Arial" w:cs="Arial"/>
          <w:spacing w:val="2"/>
          <w:position w:val="2"/>
          <w:sz w:val="20"/>
          <w:szCs w:val="20"/>
        </w:rPr>
        <w:t>laisser la parole aux utilisateurs et de négliger les contenus malveillants et les erreurs d’interprétation. Ainsi, si les commentaires sont négatifs alors l’image peut être impactée négativement</w:t>
      </w:r>
      <w:r w:rsidRPr="00531F79">
        <w:rPr>
          <w:rFonts w:ascii="Arial" w:hAnsi="Arial" w:cs="Arial"/>
          <w:spacing w:val="2"/>
          <w:position w:val="2"/>
          <w:sz w:val="20"/>
          <w:szCs w:val="20"/>
        </w:rPr>
        <w:t>.</w:t>
      </w:r>
    </w:p>
    <w:p w14:paraId="5E34CCB6" w14:textId="1AA8FDE5" w:rsidR="00311883" w:rsidRPr="00531F79" w:rsidRDefault="00A76736" w:rsidP="00531F79">
      <w:pPr>
        <w:pStyle w:val="Paragraphedeliste"/>
        <w:numPr>
          <w:ilvl w:val="0"/>
          <w:numId w:val="17"/>
        </w:numPr>
        <w:spacing w:before="100" w:beforeAutospacing="1" w:after="100" w:afterAutospacing="1" w:line="240" w:lineRule="auto"/>
        <w:ind w:firstLine="0"/>
        <w:contextualSpacing w:val="0"/>
        <w:jc w:val="both"/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</w:pPr>
      <w:r>
        <w:rPr>
          <w:rFonts w:ascii="Arial" w:hAnsi="Arial" w:cs="Arial"/>
          <w:spacing w:val="2"/>
          <w:position w:val="2"/>
          <w:sz w:val="20"/>
          <w:szCs w:val="20"/>
        </w:rPr>
        <w:t>d</w:t>
      </w:r>
      <w:r w:rsidR="00311883" w:rsidRPr="00531F79">
        <w:rPr>
          <w:rFonts w:ascii="Arial" w:hAnsi="Arial" w:cs="Arial"/>
          <w:spacing w:val="2"/>
          <w:position w:val="2"/>
          <w:sz w:val="20"/>
          <w:szCs w:val="20"/>
        </w:rPr>
        <w:t>e laisser les communautés gérer la notoriété de la marque. Cette activité échappe à l’entreprise. Or il est essentiel pour elle de suivre l’évolution de son image de marque et d’être prête à intervenir en cas de situation de crise.</w:t>
      </w:r>
    </w:p>
    <w:p w14:paraId="49378E20" w14:textId="527D895F" w:rsidR="00311883" w:rsidRPr="00531F79" w:rsidRDefault="00A76736" w:rsidP="00531F79">
      <w:pPr>
        <w:pStyle w:val="Paragraphedeliste"/>
        <w:numPr>
          <w:ilvl w:val="0"/>
          <w:numId w:val="17"/>
        </w:numPr>
        <w:spacing w:before="100" w:beforeAutospacing="1" w:after="100" w:afterAutospacing="1" w:line="240" w:lineRule="auto"/>
        <w:ind w:firstLine="0"/>
        <w:contextualSpacing w:val="0"/>
        <w:jc w:val="both"/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</w:pPr>
      <w:r>
        <w:rPr>
          <w:rFonts w:ascii="Arial" w:hAnsi="Arial" w:cs="Arial"/>
          <w:spacing w:val="2"/>
          <w:position w:val="2"/>
          <w:sz w:val="20"/>
          <w:szCs w:val="20"/>
        </w:rPr>
        <w:t>d</w:t>
      </w:r>
      <w:r w:rsidR="00311883" w:rsidRPr="00531F79">
        <w:rPr>
          <w:rFonts w:ascii="Arial" w:hAnsi="Arial" w:cs="Arial"/>
          <w:spacing w:val="2"/>
          <w:position w:val="2"/>
          <w:sz w:val="20"/>
          <w:szCs w:val="20"/>
        </w:rPr>
        <w:t xml:space="preserve">e subir des cyberattaques permettant aux </w:t>
      </w:r>
      <w:r w:rsidR="00DE14B8">
        <w:rPr>
          <w:rFonts w:ascii="Arial" w:hAnsi="Arial" w:cs="Arial"/>
          <w:spacing w:val="2"/>
          <w:position w:val="2"/>
          <w:sz w:val="20"/>
          <w:szCs w:val="20"/>
        </w:rPr>
        <w:t>pirates informatiques</w:t>
      </w:r>
      <w:r w:rsidR="00311883" w:rsidRPr="00531F79">
        <w:rPr>
          <w:rFonts w:ascii="Arial" w:hAnsi="Arial" w:cs="Arial"/>
          <w:spacing w:val="2"/>
          <w:position w:val="2"/>
          <w:sz w:val="20"/>
          <w:szCs w:val="20"/>
        </w:rPr>
        <w:t xml:space="preserve"> de dérober des données personnelles relatives à ses clients ou de lancer des logiciels malveillants, etc.</w:t>
      </w:r>
    </w:p>
    <w:p w14:paraId="5C431259" w14:textId="7D3CF190" w:rsidR="00CF16FF" w:rsidRPr="00531F79" w:rsidRDefault="009F4091" w:rsidP="00531F7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aps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b/>
          <w:bCs/>
          <w:caps/>
          <w:spacing w:val="2"/>
          <w:position w:val="2"/>
          <w:sz w:val="20"/>
          <w:szCs w:val="20"/>
          <w:lang w:eastAsia="fr-FR"/>
        </w:rPr>
        <w:t>Questions au choix</w:t>
      </w:r>
    </w:p>
    <w:p w14:paraId="2857A0BA" w14:textId="3E03E9B8" w:rsidR="00C9442A" w:rsidRPr="00531F79" w:rsidRDefault="00C607C5" w:rsidP="007E04A0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>3.3</w:t>
      </w:r>
      <w:r w:rsidR="00A11350"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>a</w:t>
      </w:r>
      <w:r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 xml:space="preserve"> </w:t>
      </w:r>
      <w:r w:rsidR="00E73154" w:rsidRPr="00531F79">
        <w:rPr>
          <w:rFonts w:ascii="Arial" w:hAnsi="Arial" w:cs="Arial"/>
          <w:b/>
          <w:spacing w:val="2"/>
          <w:position w:val="2"/>
          <w:sz w:val="20"/>
          <w:szCs w:val="20"/>
        </w:rPr>
        <w:t>Présenter les actions mises en œuvre par la fromagerie Réo pour protéger les données personnelles de ses clients</w:t>
      </w:r>
      <w:r w:rsidR="00C9442A"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>.</w:t>
      </w:r>
      <w:r w:rsidR="004335A5"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 xml:space="preserve"> (7</w:t>
      </w:r>
      <w:r w:rsidR="00CF16FF"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 xml:space="preserve"> points)</w:t>
      </w:r>
    </w:p>
    <w:p w14:paraId="250ED518" w14:textId="6C408DE6" w:rsidR="00BD18CD" w:rsidRPr="00531F79" w:rsidRDefault="00BD18CD" w:rsidP="00531F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>La fromagerie Réo respecte les obligations l</w:t>
      </w:r>
      <w:r w:rsidR="00C2194C"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>iées au RGPD</w:t>
      </w:r>
      <w:r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 xml:space="preserve"> dans le cadre de sa collecte </w:t>
      </w:r>
      <w:r w:rsidR="003B5D2D"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>d</w:t>
      </w:r>
      <w:r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>es données auprès de ses consommateurs.</w:t>
      </w:r>
    </w:p>
    <w:p w14:paraId="4511AF4B" w14:textId="77777777" w:rsidR="00BD18CD" w:rsidRPr="00531F79" w:rsidRDefault="00BD18CD" w:rsidP="00531F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>La collecte de données est limitée et destinée à une stricte utilisation dans le cadre de l’activité de l’entreprise.</w:t>
      </w:r>
    </w:p>
    <w:p w14:paraId="527EA537" w14:textId="77777777" w:rsidR="00BD18CD" w:rsidRPr="00531F79" w:rsidRDefault="00BD18CD" w:rsidP="00531F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>L’entreprise Réo :</w:t>
      </w:r>
    </w:p>
    <w:p w14:paraId="5F950812" w14:textId="270E67BF" w:rsidR="00BD18CD" w:rsidRPr="00531F79" w:rsidRDefault="007A0149" w:rsidP="00531F79">
      <w:pPr>
        <w:pStyle w:val="Paragraphedeliste"/>
        <w:numPr>
          <w:ilvl w:val="0"/>
          <w:numId w:val="17"/>
        </w:numPr>
        <w:spacing w:before="100" w:beforeAutospacing="1" w:after="100" w:afterAutospacing="1" w:line="240" w:lineRule="auto"/>
        <w:ind w:firstLine="0"/>
        <w:contextualSpacing w:val="0"/>
        <w:jc w:val="both"/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>s</w:t>
      </w:r>
      <w:r w:rsidR="00BD18CD"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>’engage à ne pas diffuser les données collectées s</w:t>
      </w:r>
      <w:r w:rsidR="00BE41DD"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 xml:space="preserve">ans </w:t>
      </w:r>
      <w:r w:rsidR="00DE14B8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>consentement</w:t>
      </w:r>
      <w:r w:rsidR="00BE41DD"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 xml:space="preserve"> du consommateur ;</w:t>
      </w:r>
    </w:p>
    <w:p w14:paraId="73637340" w14:textId="444252ED" w:rsidR="00BD18CD" w:rsidRPr="00531F79" w:rsidRDefault="007A0149" w:rsidP="00531F79">
      <w:pPr>
        <w:pStyle w:val="Paragraphedeliste"/>
        <w:numPr>
          <w:ilvl w:val="0"/>
          <w:numId w:val="17"/>
        </w:numPr>
        <w:spacing w:before="100" w:beforeAutospacing="1" w:after="100" w:afterAutospacing="1" w:line="240" w:lineRule="auto"/>
        <w:ind w:firstLine="0"/>
        <w:contextualSpacing w:val="0"/>
        <w:jc w:val="both"/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>a</w:t>
      </w:r>
      <w:r w:rsidR="00BD18CD"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 xml:space="preserve"> aussi mis en place un protocole pour sécu</w:t>
      </w:r>
      <w:r w:rsidR="00BE41DD"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>riser le traitement des données ;</w:t>
      </w:r>
    </w:p>
    <w:p w14:paraId="494960DA" w14:textId="0AEE2899" w:rsidR="00BD18CD" w:rsidRPr="00531F79" w:rsidRDefault="007A0149" w:rsidP="00531F79">
      <w:pPr>
        <w:pStyle w:val="Paragraphedeliste"/>
        <w:numPr>
          <w:ilvl w:val="0"/>
          <w:numId w:val="17"/>
        </w:numPr>
        <w:spacing w:before="100" w:beforeAutospacing="1" w:after="100" w:afterAutospacing="1" w:line="240" w:lineRule="auto"/>
        <w:ind w:firstLine="0"/>
        <w:contextualSpacing w:val="0"/>
        <w:jc w:val="both"/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>s</w:t>
      </w:r>
      <w:r w:rsidR="00BD18CD"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>’est dotée d’un poste de délé</w:t>
      </w:r>
      <w:r w:rsidR="00BE41DD"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>gué à la protection des données.</w:t>
      </w:r>
    </w:p>
    <w:p w14:paraId="02451A1F" w14:textId="3111C239" w:rsidR="00BE41DD" w:rsidRPr="00531F79" w:rsidRDefault="00BD18CD" w:rsidP="00531F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>Toutes ces mesures démontrent la mise en œuvre de tous les moyens nécessaires à la protection des données personnelles.</w:t>
      </w:r>
    </w:p>
    <w:p w14:paraId="01780375" w14:textId="3C64C510" w:rsidR="003B5D2D" w:rsidRPr="00531F79" w:rsidRDefault="00A11350" w:rsidP="007E04A0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b/>
          <w:bCs/>
          <w:i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 xml:space="preserve">3.3b </w:t>
      </w:r>
      <w:r w:rsidR="003727CB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>Analyser la</w:t>
      </w:r>
      <w:r w:rsidR="00C9442A"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 xml:space="preserve"> </w:t>
      </w:r>
      <w:commentRangeStart w:id="1"/>
      <w:r w:rsidR="00C9442A"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 xml:space="preserve">communication </w:t>
      </w:r>
      <w:commentRangeEnd w:id="1"/>
      <w:r w:rsidR="00DE14B8">
        <w:rPr>
          <w:rStyle w:val="Marquedecommentaire"/>
        </w:rPr>
        <w:commentReference w:id="1"/>
      </w:r>
      <w:r w:rsidR="003727CB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>de</w:t>
      </w:r>
      <w:r w:rsidR="00C9442A"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 xml:space="preserve"> la fromagerie Réo</w:t>
      </w:r>
      <w:r w:rsidR="003727CB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 xml:space="preserve"> vis-à-vis des consommateurs</w:t>
      </w:r>
      <w:r w:rsidR="00C9442A"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>.</w:t>
      </w:r>
      <w:r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 xml:space="preserve"> (7 </w:t>
      </w:r>
      <w:r w:rsidR="0072433A" w:rsidRPr="00531F79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>points)</w:t>
      </w:r>
    </w:p>
    <w:p w14:paraId="6DDD55D3" w14:textId="6573870B" w:rsidR="003B5D2D" w:rsidRPr="00531F79" w:rsidRDefault="00C2194C" w:rsidP="00531F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b/>
          <w:bCs/>
          <w:i/>
          <w:spacing w:val="2"/>
          <w:position w:val="2"/>
          <w:sz w:val="20"/>
          <w:szCs w:val="20"/>
          <w:lang w:eastAsia="fr-FR"/>
        </w:rPr>
        <w:t>Communication</w:t>
      </w:r>
      <w:r w:rsidR="00317319">
        <w:rPr>
          <w:rFonts w:ascii="Arial" w:eastAsia="Times New Roman" w:hAnsi="Arial" w:cs="Arial"/>
          <w:b/>
          <w:bCs/>
          <w:i/>
          <w:spacing w:val="2"/>
          <w:position w:val="2"/>
          <w:sz w:val="20"/>
          <w:szCs w:val="20"/>
          <w:lang w:eastAsia="fr-FR"/>
        </w:rPr>
        <w:t xml:space="preserve"> </w:t>
      </w:r>
      <w:r w:rsidRPr="00531F79">
        <w:rPr>
          <w:rFonts w:ascii="Arial" w:eastAsia="Times New Roman" w:hAnsi="Arial" w:cs="Arial"/>
          <w:b/>
          <w:bCs/>
          <w:i/>
          <w:spacing w:val="2"/>
          <w:position w:val="2"/>
          <w:sz w:val="20"/>
          <w:szCs w:val="20"/>
          <w:lang w:eastAsia="fr-FR"/>
        </w:rPr>
        <w:t>externe</w:t>
      </w:r>
    </w:p>
    <w:p w14:paraId="114EF4C5" w14:textId="24D7CF3F" w:rsidR="009068D2" w:rsidRPr="00531F79" w:rsidRDefault="004B106A" w:rsidP="00531F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 xml:space="preserve">Les </w:t>
      </w:r>
      <w:r w:rsidRPr="007E04A0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>réseaux sociaux</w:t>
      </w:r>
      <w:r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 xml:space="preserve"> pe</w:t>
      </w:r>
      <w:r w:rsidR="007B67FB"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 xml:space="preserve">rmettent à l’organisation </w:t>
      </w:r>
      <w:r w:rsidR="009068D2"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>:</w:t>
      </w:r>
      <w:r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 xml:space="preserve"> </w:t>
      </w:r>
    </w:p>
    <w:p w14:paraId="52C1F2B6" w14:textId="1C10A5BD" w:rsidR="004B106A" w:rsidRPr="00531F79" w:rsidRDefault="00D06A74" w:rsidP="00531F79">
      <w:pPr>
        <w:pStyle w:val="Paragraphedeliste"/>
        <w:numPr>
          <w:ilvl w:val="0"/>
          <w:numId w:val="17"/>
        </w:numPr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>d</w:t>
      </w:r>
      <w:r w:rsidR="007B67FB"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>e r</w:t>
      </w:r>
      <w:r w:rsidR="009068D2"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>assurer les consommateurs : l</w:t>
      </w:r>
      <w:r w:rsidR="004B106A"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>es produits et services sont évalués publiquement par les e-consommateurs (avis)</w:t>
      </w:r>
      <w:r w:rsidR="003B5D2D"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> ;</w:t>
      </w:r>
    </w:p>
    <w:p w14:paraId="0594CF31" w14:textId="0A459702" w:rsidR="003B5D2D" w:rsidRPr="007E04A0" w:rsidRDefault="007B67FB" w:rsidP="007E04A0">
      <w:pPr>
        <w:pStyle w:val="Paragraphedeliste"/>
        <w:numPr>
          <w:ilvl w:val="0"/>
          <w:numId w:val="17"/>
        </w:numPr>
        <w:spacing w:before="100" w:beforeAutospacing="1" w:after="100" w:afterAutospacing="1" w:line="240" w:lineRule="auto"/>
        <w:ind w:firstLine="0"/>
        <w:jc w:val="both"/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>d</w:t>
      </w:r>
      <w:r w:rsidR="004B106A"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>’informer : en apportant des informations sur ses produits et services, ils forgent l’e-réputation de l’organisation notamment à l’aide de témoignages et notations</w:t>
      </w:r>
      <w:r w:rsidR="003B5D2D"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>.</w:t>
      </w:r>
      <w:r w:rsidR="002743AF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 xml:space="preserve"> </w:t>
      </w:r>
      <w:r w:rsidR="002743AF"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>La e-réputation est l’image en ligne d’une entreprise. Lorsqu’elle est maitrisée, l’entreprise peut augmenter son chiffre d’affaires, sa part de marché et donc fidéliser sa clientèle. Elle contribue donc à la pérennité de l’activité des organisations</w:t>
      </w:r>
    </w:p>
    <w:p w14:paraId="462BF16E" w14:textId="4268A56E" w:rsidR="00151FAE" w:rsidRPr="00531F79" w:rsidRDefault="003B5D2D" w:rsidP="00531F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i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 xml:space="preserve">Le </w:t>
      </w:r>
      <w:r w:rsidRPr="007E04A0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 xml:space="preserve">site </w:t>
      </w:r>
      <w:r w:rsidR="00DE14B8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>i</w:t>
      </w:r>
      <w:r w:rsidRPr="007E04A0">
        <w:rPr>
          <w:rFonts w:ascii="Arial" w:eastAsia="Times New Roman" w:hAnsi="Arial" w:cs="Arial"/>
          <w:b/>
          <w:bCs/>
          <w:spacing w:val="2"/>
          <w:position w:val="2"/>
          <w:sz w:val="20"/>
          <w:szCs w:val="20"/>
          <w:lang w:eastAsia="fr-FR"/>
        </w:rPr>
        <w:t>nternet</w:t>
      </w:r>
      <w:r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 xml:space="preserve"> </w:t>
      </w:r>
      <w:r w:rsidR="00151FAE"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>de l’entreprise participe également de cette communication externe, et forge avec les réseaux sociaux l’identité numérique de l’organisation.</w:t>
      </w:r>
    </w:p>
    <w:p w14:paraId="25943E87" w14:textId="29B9A418" w:rsidR="00151FAE" w:rsidRPr="00531F79" w:rsidRDefault="00151FAE" w:rsidP="00531F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</w:pPr>
      <w:r w:rsidRPr="00531F79"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  <w:t>.</w:t>
      </w:r>
    </w:p>
    <w:p w14:paraId="13E0BA33" w14:textId="5C040F2B" w:rsidR="00F96CF5" w:rsidRPr="00531F79" w:rsidRDefault="00F96CF5" w:rsidP="007E04A0">
      <w:pPr>
        <w:rPr>
          <w:rFonts w:ascii="Arial" w:eastAsia="Times New Roman" w:hAnsi="Arial" w:cs="Arial"/>
          <w:bCs/>
          <w:spacing w:val="2"/>
          <w:position w:val="2"/>
          <w:sz w:val="20"/>
          <w:szCs w:val="20"/>
          <w:lang w:eastAsia="fr-FR"/>
        </w:rPr>
      </w:pPr>
    </w:p>
    <w:sectPr w:rsidR="00F96CF5" w:rsidRPr="00531F79" w:rsidSect="00541F11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CES52" w:date="2020-11-30T12:21:00Z" w:initials="C">
    <w:p w14:paraId="180C72AA" w14:textId="37785E64" w:rsidR="00DE14B8" w:rsidRDefault="00DE14B8">
      <w:pPr>
        <w:pStyle w:val="Commentaire"/>
      </w:pPr>
      <w:r>
        <w:rPr>
          <w:rStyle w:val="Marquedecommentaire"/>
        </w:rPr>
        <w:annotationRef/>
      </w:r>
      <w:r>
        <w:t>Seule la communication externe est évoquée dans le sujet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80C72A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555A5" w16cex:dateUtc="2020-11-22T20:24:00Z"/>
  <w16cex:commentExtensible w16cex:durableId="2365590F" w16cex:dateUtc="2020-11-22T20:39:00Z"/>
  <w16cex:commentExtensible w16cex:durableId="2365587F" w16cex:dateUtc="2020-11-22T20:37:00Z"/>
  <w16cex:commentExtensible w16cex:durableId="2368F640" w16cex:dateUtc="2020-11-25T14:26:00Z"/>
  <w16cex:commentExtensible w16cex:durableId="236559D2" w16cex:dateUtc="2020-11-22T20:42:00Z"/>
  <w16cex:commentExtensible w16cex:durableId="2368F682" w16cex:dateUtc="2020-11-25T14:28:00Z"/>
  <w16cex:commentExtensible w16cex:durableId="2368F6A8" w16cex:dateUtc="2020-11-25T14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2DD4DE6" w16cid:durableId="236555A5"/>
  <w16cid:commentId w16cid:paraId="36D03AB6" w16cid:durableId="2365590F"/>
  <w16cid:commentId w16cid:paraId="6DC0F777" w16cid:durableId="2365587F"/>
  <w16cid:commentId w16cid:paraId="06291AC6" w16cid:durableId="2368F640"/>
  <w16cid:commentId w16cid:paraId="396004A4" w16cid:durableId="2368F2D8"/>
  <w16cid:commentId w16cid:paraId="41D88CDA" w16cid:durableId="2368F2D9"/>
  <w16cid:commentId w16cid:paraId="25864FA2" w16cid:durableId="236559D2"/>
  <w16cid:commentId w16cid:paraId="70D3760A" w16cid:durableId="2368F682"/>
  <w16cid:commentId w16cid:paraId="5776FE97" w16cid:durableId="2368F6A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FDF85" w14:textId="77777777" w:rsidR="005D4B56" w:rsidRDefault="005D4B56" w:rsidP="003025A7">
      <w:pPr>
        <w:spacing w:after="0" w:line="240" w:lineRule="auto"/>
      </w:pPr>
      <w:r>
        <w:separator/>
      </w:r>
    </w:p>
  </w:endnote>
  <w:endnote w:type="continuationSeparator" w:id="0">
    <w:p w14:paraId="0E788D32" w14:textId="77777777" w:rsidR="005D4B56" w:rsidRDefault="005D4B56" w:rsidP="00302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71527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768C1F" w14:textId="0495C0ED" w:rsidR="00557D30" w:rsidRPr="00100284" w:rsidRDefault="00100284" w:rsidP="007C04EE">
            <w:pPr>
              <w:pStyle w:val="Pieddepage"/>
              <w:tabs>
                <w:tab w:val="clear" w:pos="4536"/>
                <w:tab w:val="clear" w:pos="9072"/>
                <w:tab w:val="right" w:pos="10065"/>
              </w:tabs>
            </w:pPr>
            <w:r w:rsidRPr="00507549">
              <w:rPr>
                <w:rFonts w:ascii="Arial" w:hAnsi="Arial" w:cs="Arial"/>
              </w:rPr>
              <w:tab/>
            </w:r>
            <w:r w:rsidRPr="00100284">
              <w:rPr>
                <w:rFonts w:ascii="Arial" w:hAnsi="Arial" w:cs="Arial"/>
              </w:rPr>
              <w:t xml:space="preserve">Page </w:t>
            </w:r>
            <w:r w:rsidRPr="00100284">
              <w:rPr>
                <w:rFonts w:ascii="Arial" w:hAnsi="Arial" w:cs="Arial"/>
              </w:rPr>
              <w:fldChar w:fldCharType="begin"/>
            </w:r>
            <w:r w:rsidRPr="00100284">
              <w:rPr>
                <w:rFonts w:ascii="Arial" w:hAnsi="Arial" w:cs="Arial"/>
              </w:rPr>
              <w:instrText>PAGE</w:instrText>
            </w:r>
            <w:r w:rsidRPr="00100284">
              <w:rPr>
                <w:rFonts w:ascii="Arial" w:hAnsi="Arial" w:cs="Arial"/>
              </w:rPr>
              <w:fldChar w:fldCharType="separate"/>
            </w:r>
            <w:r w:rsidR="007C04EE">
              <w:rPr>
                <w:rFonts w:ascii="Arial" w:hAnsi="Arial" w:cs="Arial"/>
                <w:noProof/>
              </w:rPr>
              <w:t>10</w:t>
            </w:r>
            <w:r w:rsidRPr="00100284">
              <w:rPr>
                <w:rFonts w:ascii="Arial" w:hAnsi="Arial" w:cs="Arial"/>
              </w:rPr>
              <w:fldChar w:fldCharType="end"/>
            </w:r>
            <w:r w:rsidRPr="00100284">
              <w:rPr>
                <w:rFonts w:ascii="Arial" w:hAnsi="Arial" w:cs="Arial"/>
              </w:rPr>
              <w:t>/</w:t>
            </w:r>
            <w:r w:rsidRPr="00100284">
              <w:rPr>
                <w:rFonts w:ascii="Arial" w:hAnsi="Arial" w:cs="Arial"/>
              </w:rPr>
              <w:fldChar w:fldCharType="begin"/>
            </w:r>
            <w:r w:rsidRPr="00100284">
              <w:rPr>
                <w:rFonts w:ascii="Arial" w:hAnsi="Arial" w:cs="Arial"/>
              </w:rPr>
              <w:instrText>NUMPAGES</w:instrText>
            </w:r>
            <w:r w:rsidRPr="00100284">
              <w:rPr>
                <w:rFonts w:ascii="Arial" w:hAnsi="Arial" w:cs="Arial"/>
              </w:rPr>
              <w:fldChar w:fldCharType="separate"/>
            </w:r>
            <w:r w:rsidR="007C04EE">
              <w:rPr>
                <w:rFonts w:ascii="Arial" w:hAnsi="Arial" w:cs="Arial"/>
                <w:noProof/>
              </w:rPr>
              <w:t>10</w:t>
            </w:r>
            <w:r w:rsidRPr="00100284">
              <w:rPr>
                <w:rFonts w:ascii="Arial" w:hAnsi="Arial" w:cs="Arial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8204D" w14:textId="77777777" w:rsidR="005D4B56" w:rsidRDefault="005D4B56" w:rsidP="003025A7">
      <w:pPr>
        <w:spacing w:after="0" w:line="240" w:lineRule="auto"/>
      </w:pPr>
      <w:r>
        <w:separator/>
      </w:r>
    </w:p>
  </w:footnote>
  <w:footnote w:type="continuationSeparator" w:id="0">
    <w:p w14:paraId="7749270B" w14:textId="77777777" w:rsidR="005D4B56" w:rsidRDefault="005D4B56" w:rsidP="00302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1B79"/>
    <w:multiLevelType w:val="hybridMultilevel"/>
    <w:tmpl w:val="31922106"/>
    <w:lvl w:ilvl="0" w:tplc="5DDC4B5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A1DF3"/>
    <w:multiLevelType w:val="hybridMultilevel"/>
    <w:tmpl w:val="B142C0CE"/>
    <w:lvl w:ilvl="0" w:tplc="1D5CCEF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23F59"/>
    <w:multiLevelType w:val="hybridMultilevel"/>
    <w:tmpl w:val="8B6A01C0"/>
    <w:lvl w:ilvl="0" w:tplc="54FA85A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7245D"/>
    <w:multiLevelType w:val="multilevel"/>
    <w:tmpl w:val="916A39B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AE6EC9"/>
    <w:multiLevelType w:val="hybridMultilevel"/>
    <w:tmpl w:val="AF1C4BF0"/>
    <w:lvl w:ilvl="0" w:tplc="17F8D17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D4274"/>
    <w:multiLevelType w:val="hybridMultilevel"/>
    <w:tmpl w:val="6700EB3A"/>
    <w:lvl w:ilvl="0" w:tplc="746A679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E072E"/>
    <w:multiLevelType w:val="multilevel"/>
    <w:tmpl w:val="1FD0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1F7FEF"/>
    <w:multiLevelType w:val="hybridMultilevel"/>
    <w:tmpl w:val="35DA40EC"/>
    <w:lvl w:ilvl="0" w:tplc="8F5412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B11C6"/>
    <w:multiLevelType w:val="multilevel"/>
    <w:tmpl w:val="1DE2F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B32E90"/>
    <w:multiLevelType w:val="hybridMultilevel"/>
    <w:tmpl w:val="0DF26186"/>
    <w:lvl w:ilvl="0" w:tplc="62B052F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E14D5"/>
    <w:multiLevelType w:val="hybridMultilevel"/>
    <w:tmpl w:val="FB4659CE"/>
    <w:lvl w:ilvl="0" w:tplc="C7F0BA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E32CD"/>
    <w:multiLevelType w:val="hybridMultilevel"/>
    <w:tmpl w:val="434E7BEE"/>
    <w:lvl w:ilvl="0" w:tplc="0CC09AE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2753A"/>
    <w:multiLevelType w:val="hybridMultilevel"/>
    <w:tmpl w:val="7054DA1E"/>
    <w:lvl w:ilvl="0" w:tplc="B178DE0E">
      <w:start w:val="3"/>
      <w:numFmt w:val="bullet"/>
      <w:lvlText w:val="-"/>
      <w:lvlJc w:val="left"/>
      <w:pPr>
        <w:ind w:left="645" w:hanging="285"/>
      </w:pPr>
      <w:rPr>
        <w:rFonts w:asciiTheme="minorHAnsi" w:eastAsiaTheme="minorHAnsi" w:hAnsiTheme="minorHAnsi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22506"/>
    <w:multiLevelType w:val="hybridMultilevel"/>
    <w:tmpl w:val="84CADD1C"/>
    <w:lvl w:ilvl="0" w:tplc="B416561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6704A"/>
    <w:multiLevelType w:val="hybridMultilevel"/>
    <w:tmpl w:val="41D01B48"/>
    <w:lvl w:ilvl="0" w:tplc="62B052F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5533D"/>
    <w:multiLevelType w:val="hybridMultilevel"/>
    <w:tmpl w:val="B81A2C9C"/>
    <w:lvl w:ilvl="0" w:tplc="EB84DB6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E1E78"/>
    <w:multiLevelType w:val="multilevel"/>
    <w:tmpl w:val="1122C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563157"/>
    <w:multiLevelType w:val="hybridMultilevel"/>
    <w:tmpl w:val="48648200"/>
    <w:lvl w:ilvl="0" w:tplc="62B052F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6016A0"/>
    <w:multiLevelType w:val="multilevel"/>
    <w:tmpl w:val="7E90F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B11FDB"/>
    <w:multiLevelType w:val="hybridMultilevel"/>
    <w:tmpl w:val="297CC342"/>
    <w:lvl w:ilvl="0" w:tplc="1B782E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E45F5"/>
    <w:multiLevelType w:val="multilevel"/>
    <w:tmpl w:val="08B42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6E5C5E"/>
    <w:multiLevelType w:val="hybridMultilevel"/>
    <w:tmpl w:val="A40A9C1C"/>
    <w:lvl w:ilvl="0" w:tplc="90C65D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E72950"/>
    <w:multiLevelType w:val="multilevel"/>
    <w:tmpl w:val="1E783E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3EE760FE"/>
    <w:multiLevelType w:val="hybridMultilevel"/>
    <w:tmpl w:val="EDCC636E"/>
    <w:lvl w:ilvl="0" w:tplc="62B052F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742593"/>
    <w:multiLevelType w:val="hybridMultilevel"/>
    <w:tmpl w:val="EC06486E"/>
    <w:lvl w:ilvl="0" w:tplc="280C9980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380DEB"/>
    <w:multiLevelType w:val="hybridMultilevel"/>
    <w:tmpl w:val="70503DEE"/>
    <w:lvl w:ilvl="0" w:tplc="43B608C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C2275B"/>
    <w:multiLevelType w:val="hybridMultilevel"/>
    <w:tmpl w:val="CF1AD3F0"/>
    <w:lvl w:ilvl="0" w:tplc="A68E2A7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F0436B"/>
    <w:multiLevelType w:val="hybridMultilevel"/>
    <w:tmpl w:val="C9EA9AB2"/>
    <w:lvl w:ilvl="0" w:tplc="6C7C637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684993"/>
    <w:multiLevelType w:val="multilevel"/>
    <w:tmpl w:val="9CD0823A"/>
    <w:lvl w:ilvl="0">
      <w:start w:val="1"/>
      <w:numFmt w:val="decimal"/>
      <w:lvlText w:val="%1"/>
      <w:lvlJc w:val="left"/>
      <w:pPr>
        <w:ind w:left="705" w:hanging="705"/>
      </w:pPr>
      <w:rPr>
        <w:rFonts w:eastAsia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29" w15:restartNumberingAfterBreak="0">
    <w:nsid w:val="4C8B30E1"/>
    <w:multiLevelType w:val="hybridMultilevel"/>
    <w:tmpl w:val="A67418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42669B"/>
    <w:multiLevelType w:val="hybridMultilevel"/>
    <w:tmpl w:val="829E5610"/>
    <w:lvl w:ilvl="0" w:tplc="64E4E48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047B50"/>
    <w:multiLevelType w:val="hybridMultilevel"/>
    <w:tmpl w:val="10666F3A"/>
    <w:lvl w:ilvl="0" w:tplc="3CBED0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086B18"/>
    <w:multiLevelType w:val="hybridMultilevel"/>
    <w:tmpl w:val="8F7ABEE6"/>
    <w:lvl w:ilvl="0" w:tplc="CA04789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9F5356"/>
    <w:multiLevelType w:val="hybridMultilevel"/>
    <w:tmpl w:val="97A8941E"/>
    <w:lvl w:ilvl="0" w:tplc="5C102B26">
      <w:start w:val="4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3C6B43"/>
    <w:multiLevelType w:val="hybridMultilevel"/>
    <w:tmpl w:val="67CA35FE"/>
    <w:lvl w:ilvl="0" w:tplc="E17E594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E81D7E"/>
    <w:multiLevelType w:val="hybridMultilevel"/>
    <w:tmpl w:val="31200C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1332E3"/>
    <w:multiLevelType w:val="hybridMultilevel"/>
    <w:tmpl w:val="E6CA8240"/>
    <w:lvl w:ilvl="0" w:tplc="2BE2E230">
      <w:start w:val="3"/>
      <w:numFmt w:val="bullet"/>
      <w:lvlText w:val="-"/>
      <w:lvlJc w:val="left"/>
      <w:pPr>
        <w:ind w:left="660" w:hanging="300"/>
      </w:pPr>
      <w:rPr>
        <w:rFonts w:asciiTheme="minorHAnsi" w:eastAsiaTheme="minorHAnsi" w:hAnsiTheme="minorHAnsi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34795F"/>
    <w:multiLevelType w:val="hybridMultilevel"/>
    <w:tmpl w:val="ECF88890"/>
    <w:lvl w:ilvl="0" w:tplc="D7662174">
      <w:start w:val="3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A6110B"/>
    <w:multiLevelType w:val="multilevel"/>
    <w:tmpl w:val="75D84648"/>
    <w:lvl w:ilvl="0">
      <w:start w:val="1"/>
      <w:numFmt w:val="decimal"/>
      <w:lvlText w:val="%1"/>
      <w:lvlJc w:val="left"/>
      <w:pPr>
        <w:ind w:left="705" w:hanging="705"/>
      </w:pPr>
      <w:rPr>
        <w:rFonts w:eastAsia="Times New Roman" w:hint="default"/>
        <w:color w:val="auto"/>
      </w:rPr>
    </w:lvl>
    <w:lvl w:ilvl="1">
      <w:start w:val="4"/>
      <w:numFmt w:val="decimal"/>
      <w:lvlText w:val="%1.%2"/>
      <w:lvlJc w:val="left"/>
      <w:pPr>
        <w:ind w:left="705" w:hanging="705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39" w15:restartNumberingAfterBreak="0">
    <w:nsid w:val="5A3B4883"/>
    <w:multiLevelType w:val="hybridMultilevel"/>
    <w:tmpl w:val="E30A84BE"/>
    <w:lvl w:ilvl="0" w:tplc="62B052F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CA391D"/>
    <w:multiLevelType w:val="hybridMultilevel"/>
    <w:tmpl w:val="6346114E"/>
    <w:lvl w:ilvl="0" w:tplc="F19CA9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31165F"/>
    <w:multiLevelType w:val="hybridMultilevel"/>
    <w:tmpl w:val="FFF2894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8E1453E"/>
    <w:multiLevelType w:val="hybridMultilevel"/>
    <w:tmpl w:val="5888AD8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C357197"/>
    <w:multiLevelType w:val="multilevel"/>
    <w:tmpl w:val="0D2231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734C7538"/>
    <w:multiLevelType w:val="hybridMultilevel"/>
    <w:tmpl w:val="7F30C474"/>
    <w:lvl w:ilvl="0" w:tplc="D00012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7343D1"/>
    <w:multiLevelType w:val="hybridMultilevel"/>
    <w:tmpl w:val="6056344E"/>
    <w:lvl w:ilvl="0" w:tplc="D08C241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CF21D1"/>
    <w:multiLevelType w:val="hybridMultilevel"/>
    <w:tmpl w:val="0D4452DE"/>
    <w:lvl w:ilvl="0" w:tplc="6A20EF9E">
      <w:start w:val="3"/>
      <w:numFmt w:val="bullet"/>
      <w:lvlText w:val="-"/>
      <w:lvlJc w:val="left"/>
      <w:pPr>
        <w:ind w:left="360" w:firstLine="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34"/>
  </w:num>
  <w:num w:numId="5">
    <w:abstractNumId w:val="30"/>
  </w:num>
  <w:num w:numId="6">
    <w:abstractNumId w:val="13"/>
  </w:num>
  <w:num w:numId="7">
    <w:abstractNumId w:val="35"/>
  </w:num>
  <w:num w:numId="8">
    <w:abstractNumId w:val="20"/>
  </w:num>
  <w:num w:numId="9">
    <w:abstractNumId w:val="18"/>
  </w:num>
  <w:num w:numId="10">
    <w:abstractNumId w:val="23"/>
  </w:num>
  <w:num w:numId="11">
    <w:abstractNumId w:val="42"/>
  </w:num>
  <w:num w:numId="12">
    <w:abstractNumId w:val="14"/>
  </w:num>
  <w:num w:numId="13">
    <w:abstractNumId w:val="39"/>
  </w:num>
  <w:num w:numId="14">
    <w:abstractNumId w:val="9"/>
  </w:num>
  <w:num w:numId="15">
    <w:abstractNumId w:val="41"/>
  </w:num>
  <w:num w:numId="16">
    <w:abstractNumId w:val="29"/>
  </w:num>
  <w:num w:numId="17">
    <w:abstractNumId w:val="17"/>
  </w:num>
  <w:num w:numId="18">
    <w:abstractNumId w:val="28"/>
  </w:num>
  <w:num w:numId="19">
    <w:abstractNumId w:val="24"/>
  </w:num>
  <w:num w:numId="20">
    <w:abstractNumId w:val="27"/>
  </w:num>
  <w:num w:numId="21">
    <w:abstractNumId w:val="38"/>
  </w:num>
  <w:num w:numId="22">
    <w:abstractNumId w:val="33"/>
  </w:num>
  <w:num w:numId="23">
    <w:abstractNumId w:val="37"/>
  </w:num>
  <w:num w:numId="24">
    <w:abstractNumId w:val="5"/>
  </w:num>
  <w:num w:numId="25">
    <w:abstractNumId w:val="3"/>
  </w:num>
  <w:num w:numId="26">
    <w:abstractNumId w:val="11"/>
  </w:num>
  <w:num w:numId="27">
    <w:abstractNumId w:val="10"/>
  </w:num>
  <w:num w:numId="28">
    <w:abstractNumId w:val="44"/>
  </w:num>
  <w:num w:numId="29">
    <w:abstractNumId w:val="7"/>
  </w:num>
  <w:num w:numId="30">
    <w:abstractNumId w:val="19"/>
  </w:num>
  <w:num w:numId="31">
    <w:abstractNumId w:val="40"/>
  </w:num>
  <w:num w:numId="32">
    <w:abstractNumId w:val="4"/>
  </w:num>
  <w:num w:numId="33">
    <w:abstractNumId w:val="25"/>
  </w:num>
  <w:num w:numId="34">
    <w:abstractNumId w:val="1"/>
  </w:num>
  <w:num w:numId="35">
    <w:abstractNumId w:val="0"/>
  </w:num>
  <w:num w:numId="36">
    <w:abstractNumId w:val="15"/>
  </w:num>
  <w:num w:numId="37">
    <w:abstractNumId w:val="2"/>
  </w:num>
  <w:num w:numId="38">
    <w:abstractNumId w:val="32"/>
  </w:num>
  <w:num w:numId="39">
    <w:abstractNumId w:val="45"/>
  </w:num>
  <w:num w:numId="40">
    <w:abstractNumId w:val="26"/>
  </w:num>
  <w:num w:numId="41">
    <w:abstractNumId w:val="43"/>
  </w:num>
  <w:num w:numId="42">
    <w:abstractNumId w:val="22"/>
  </w:num>
  <w:num w:numId="43">
    <w:abstractNumId w:val="46"/>
  </w:num>
  <w:num w:numId="44">
    <w:abstractNumId w:val="36"/>
  </w:num>
  <w:num w:numId="45">
    <w:abstractNumId w:val="12"/>
  </w:num>
  <w:num w:numId="46">
    <w:abstractNumId w:val="31"/>
  </w:num>
  <w:num w:numId="47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ES52">
    <w15:presenceInfo w15:providerId="None" w15:userId="CES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1"/>
  <w:activeWritingStyle w:appName="MSWord" w:lang="fr-FR" w:vendorID="64" w:dllVersion="4096" w:nlCheck="1" w:checkStyle="0"/>
  <w:activeWritingStyle w:appName="MSWord" w:lang="fr-FR" w:vendorID="64" w:dllVersion="131078" w:nlCheck="1" w:checkStyle="0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F3A"/>
    <w:rsid w:val="00004DFF"/>
    <w:rsid w:val="00013C3E"/>
    <w:rsid w:val="00027C75"/>
    <w:rsid w:val="000418C6"/>
    <w:rsid w:val="00041E52"/>
    <w:rsid w:val="0004501D"/>
    <w:rsid w:val="00046EC1"/>
    <w:rsid w:val="00047A65"/>
    <w:rsid w:val="00061031"/>
    <w:rsid w:val="0006292F"/>
    <w:rsid w:val="00065DA2"/>
    <w:rsid w:val="00084C4A"/>
    <w:rsid w:val="000908C8"/>
    <w:rsid w:val="000949F5"/>
    <w:rsid w:val="000979A0"/>
    <w:rsid w:val="000B4E4F"/>
    <w:rsid w:val="000F3D60"/>
    <w:rsid w:val="00100284"/>
    <w:rsid w:val="00102A8C"/>
    <w:rsid w:val="0010388E"/>
    <w:rsid w:val="00107685"/>
    <w:rsid w:val="001138D7"/>
    <w:rsid w:val="00114A65"/>
    <w:rsid w:val="001212CC"/>
    <w:rsid w:val="00143C15"/>
    <w:rsid w:val="001462E1"/>
    <w:rsid w:val="00151FAE"/>
    <w:rsid w:val="001644EB"/>
    <w:rsid w:val="001655EB"/>
    <w:rsid w:val="00183E1E"/>
    <w:rsid w:val="00185A14"/>
    <w:rsid w:val="001A377C"/>
    <w:rsid w:val="001A4331"/>
    <w:rsid w:val="001E564A"/>
    <w:rsid w:val="001F345A"/>
    <w:rsid w:val="00245B26"/>
    <w:rsid w:val="00245D03"/>
    <w:rsid w:val="002573D5"/>
    <w:rsid w:val="00271759"/>
    <w:rsid w:val="002743AF"/>
    <w:rsid w:val="00275A99"/>
    <w:rsid w:val="00275D5E"/>
    <w:rsid w:val="00281639"/>
    <w:rsid w:val="0029739D"/>
    <w:rsid w:val="002C2B75"/>
    <w:rsid w:val="002D0508"/>
    <w:rsid w:val="002D1DA8"/>
    <w:rsid w:val="002D6CAB"/>
    <w:rsid w:val="002E2E1B"/>
    <w:rsid w:val="003025A7"/>
    <w:rsid w:val="00303F4F"/>
    <w:rsid w:val="00305409"/>
    <w:rsid w:val="00307D99"/>
    <w:rsid w:val="00311883"/>
    <w:rsid w:val="00317319"/>
    <w:rsid w:val="00322495"/>
    <w:rsid w:val="003267EB"/>
    <w:rsid w:val="00326B22"/>
    <w:rsid w:val="00333699"/>
    <w:rsid w:val="003361CA"/>
    <w:rsid w:val="0034203E"/>
    <w:rsid w:val="003520C7"/>
    <w:rsid w:val="00352F69"/>
    <w:rsid w:val="003727CB"/>
    <w:rsid w:val="00373450"/>
    <w:rsid w:val="0038022A"/>
    <w:rsid w:val="00383265"/>
    <w:rsid w:val="00393502"/>
    <w:rsid w:val="003B4C20"/>
    <w:rsid w:val="003B5D2D"/>
    <w:rsid w:val="003C194D"/>
    <w:rsid w:val="003D1867"/>
    <w:rsid w:val="003D37DB"/>
    <w:rsid w:val="003E1E1C"/>
    <w:rsid w:val="003E29C7"/>
    <w:rsid w:val="003F38CB"/>
    <w:rsid w:val="004016FF"/>
    <w:rsid w:val="00403757"/>
    <w:rsid w:val="0040721D"/>
    <w:rsid w:val="00420CD8"/>
    <w:rsid w:val="00425EBD"/>
    <w:rsid w:val="004335A5"/>
    <w:rsid w:val="004346B1"/>
    <w:rsid w:val="00435321"/>
    <w:rsid w:val="004419C7"/>
    <w:rsid w:val="00472327"/>
    <w:rsid w:val="0047428E"/>
    <w:rsid w:val="00476CC8"/>
    <w:rsid w:val="004B106A"/>
    <w:rsid w:val="004B4E93"/>
    <w:rsid w:val="004C1990"/>
    <w:rsid w:val="004D0A79"/>
    <w:rsid w:val="004E17DD"/>
    <w:rsid w:val="004E4AB2"/>
    <w:rsid w:val="004F51CE"/>
    <w:rsid w:val="00500348"/>
    <w:rsid w:val="00521ADD"/>
    <w:rsid w:val="00522AC1"/>
    <w:rsid w:val="00531F79"/>
    <w:rsid w:val="00537B06"/>
    <w:rsid w:val="00541F11"/>
    <w:rsid w:val="00543CA4"/>
    <w:rsid w:val="00550C77"/>
    <w:rsid w:val="00557D30"/>
    <w:rsid w:val="00562724"/>
    <w:rsid w:val="00572813"/>
    <w:rsid w:val="005800D2"/>
    <w:rsid w:val="005861F2"/>
    <w:rsid w:val="005B2C41"/>
    <w:rsid w:val="005B2D3B"/>
    <w:rsid w:val="005B4D72"/>
    <w:rsid w:val="005C2D0E"/>
    <w:rsid w:val="005D2337"/>
    <w:rsid w:val="005D4B56"/>
    <w:rsid w:val="005D516E"/>
    <w:rsid w:val="005D6FFE"/>
    <w:rsid w:val="005F7801"/>
    <w:rsid w:val="00601CD5"/>
    <w:rsid w:val="006104D7"/>
    <w:rsid w:val="0065244D"/>
    <w:rsid w:val="00671176"/>
    <w:rsid w:val="00672FFF"/>
    <w:rsid w:val="00683DB4"/>
    <w:rsid w:val="006B2397"/>
    <w:rsid w:val="006B49DC"/>
    <w:rsid w:val="006B5CB3"/>
    <w:rsid w:val="006B6FB0"/>
    <w:rsid w:val="006B7EE7"/>
    <w:rsid w:val="006F3096"/>
    <w:rsid w:val="00701205"/>
    <w:rsid w:val="007106B2"/>
    <w:rsid w:val="0072433A"/>
    <w:rsid w:val="00724E7D"/>
    <w:rsid w:val="007435A5"/>
    <w:rsid w:val="00755509"/>
    <w:rsid w:val="00764546"/>
    <w:rsid w:val="0077630C"/>
    <w:rsid w:val="007862CC"/>
    <w:rsid w:val="00786617"/>
    <w:rsid w:val="00793E8F"/>
    <w:rsid w:val="007A0149"/>
    <w:rsid w:val="007A4A41"/>
    <w:rsid w:val="007B26E4"/>
    <w:rsid w:val="007B3E9C"/>
    <w:rsid w:val="007B67FB"/>
    <w:rsid w:val="007C04EE"/>
    <w:rsid w:val="007C20AC"/>
    <w:rsid w:val="007C638C"/>
    <w:rsid w:val="007E04A0"/>
    <w:rsid w:val="007E1732"/>
    <w:rsid w:val="007E502F"/>
    <w:rsid w:val="007F0BCC"/>
    <w:rsid w:val="007F755D"/>
    <w:rsid w:val="007F7936"/>
    <w:rsid w:val="00816154"/>
    <w:rsid w:val="0082153E"/>
    <w:rsid w:val="00864CBA"/>
    <w:rsid w:val="00865BD4"/>
    <w:rsid w:val="00874CA1"/>
    <w:rsid w:val="008B212A"/>
    <w:rsid w:val="009068D2"/>
    <w:rsid w:val="009211D3"/>
    <w:rsid w:val="009224DA"/>
    <w:rsid w:val="00925DFF"/>
    <w:rsid w:val="00931475"/>
    <w:rsid w:val="00963858"/>
    <w:rsid w:val="00965558"/>
    <w:rsid w:val="00971B80"/>
    <w:rsid w:val="009818B7"/>
    <w:rsid w:val="00985B6B"/>
    <w:rsid w:val="009A000F"/>
    <w:rsid w:val="009B0DC1"/>
    <w:rsid w:val="009E1A14"/>
    <w:rsid w:val="009E5E32"/>
    <w:rsid w:val="009F2A80"/>
    <w:rsid w:val="009F4091"/>
    <w:rsid w:val="00A007EB"/>
    <w:rsid w:val="00A11350"/>
    <w:rsid w:val="00A23AE5"/>
    <w:rsid w:val="00A24A84"/>
    <w:rsid w:val="00A310D6"/>
    <w:rsid w:val="00A33F3A"/>
    <w:rsid w:val="00A4362D"/>
    <w:rsid w:val="00A43946"/>
    <w:rsid w:val="00A6027B"/>
    <w:rsid w:val="00A71C6D"/>
    <w:rsid w:val="00A76736"/>
    <w:rsid w:val="00AC063E"/>
    <w:rsid w:val="00AD4192"/>
    <w:rsid w:val="00AD6C51"/>
    <w:rsid w:val="00AE64AA"/>
    <w:rsid w:val="00B012F6"/>
    <w:rsid w:val="00B01B0C"/>
    <w:rsid w:val="00B10412"/>
    <w:rsid w:val="00B16FC4"/>
    <w:rsid w:val="00B20B42"/>
    <w:rsid w:val="00B22AAC"/>
    <w:rsid w:val="00B23FAD"/>
    <w:rsid w:val="00B25D24"/>
    <w:rsid w:val="00B3694F"/>
    <w:rsid w:val="00B574FD"/>
    <w:rsid w:val="00B6077F"/>
    <w:rsid w:val="00B652F4"/>
    <w:rsid w:val="00B750BF"/>
    <w:rsid w:val="00B80947"/>
    <w:rsid w:val="00B837F6"/>
    <w:rsid w:val="00BA03FE"/>
    <w:rsid w:val="00BA177C"/>
    <w:rsid w:val="00BC5F3B"/>
    <w:rsid w:val="00BD18CD"/>
    <w:rsid w:val="00BE1DBA"/>
    <w:rsid w:val="00BE41DD"/>
    <w:rsid w:val="00BF66E2"/>
    <w:rsid w:val="00C029D9"/>
    <w:rsid w:val="00C06436"/>
    <w:rsid w:val="00C150CE"/>
    <w:rsid w:val="00C2194C"/>
    <w:rsid w:val="00C4381D"/>
    <w:rsid w:val="00C5237F"/>
    <w:rsid w:val="00C53632"/>
    <w:rsid w:val="00C569CD"/>
    <w:rsid w:val="00C607C5"/>
    <w:rsid w:val="00C6569D"/>
    <w:rsid w:val="00C75F8D"/>
    <w:rsid w:val="00C83FDC"/>
    <w:rsid w:val="00C9442A"/>
    <w:rsid w:val="00CA18B7"/>
    <w:rsid w:val="00CA2FFC"/>
    <w:rsid w:val="00CC1899"/>
    <w:rsid w:val="00CC4641"/>
    <w:rsid w:val="00CF16FF"/>
    <w:rsid w:val="00D06A74"/>
    <w:rsid w:val="00D120FE"/>
    <w:rsid w:val="00D14852"/>
    <w:rsid w:val="00D23C37"/>
    <w:rsid w:val="00D42AF5"/>
    <w:rsid w:val="00D504CC"/>
    <w:rsid w:val="00D52CF3"/>
    <w:rsid w:val="00D60C2D"/>
    <w:rsid w:val="00D627F3"/>
    <w:rsid w:val="00D93F57"/>
    <w:rsid w:val="00D97E16"/>
    <w:rsid w:val="00DD0A0A"/>
    <w:rsid w:val="00DD3269"/>
    <w:rsid w:val="00DD3827"/>
    <w:rsid w:val="00DD3EB6"/>
    <w:rsid w:val="00DD7BC1"/>
    <w:rsid w:val="00DE14B8"/>
    <w:rsid w:val="00DF3FE0"/>
    <w:rsid w:val="00E17132"/>
    <w:rsid w:val="00E21CCA"/>
    <w:rsid w:val="00E4110B"/>
    <w:rsid w:val="00E57061"/>
    <w:rsid w:val="00E63A33"/>
    <w:rsid w:val="00E66AD7"/>
    <w:rsid w:val="00E73154"/>
    <w:rsid w:val="00E9220B"/>
    <w:rsid w:val="00EA38A7"/>
    <w:rsid w:val="00EA5E13"/>
    <w:rsid w:val="00EA6A1F"/>
    <w:rsid w:val="00EA7986"/>
    <w:rsid w:val="00EB0F36"/>
    <w:rsid w:val="00EB1C80"/>
    <w:rsid w:val="00EB3C81"/>
    <w:rsid w:val="00EB4949"/>
    <w:rsid w:val="00F00076"/>
    <w:rsid w:val="00F054A0"/>
    <w:rsid w:val="00F20924"/>
    <w:rsid w:val="00F2315A"/>
    <w:rsid w:val="00F44E74"/>
    <w:rsid w:val="00F4681A"/>
    <w:rsid w:val="00F72002"/>
    <w:rsid w:val="00F82628"/>
    <w:rsid w:val="00F8278B"/>
    <w:rsid w:val="00F96CF5"/>
    <w:rsid w:val="00FC49BE"/>
    <w:rsid w:val="00FD4C4C"/>
    <w:rsid w:val="00FD6A38"/>
    <w:rsid w:val="00FE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6BD9"/>
  <w15:docId w15:val="{2BD1A5B0-4ED0-4AC8-83F9-85F8AB53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0AC"/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50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1B80"/>
    <w:pPr>
      <w:ind w:left="720"/>
      <w:contextualSpacing/>
    </w:pPr>
  </w:style>
  <w:style w:type="table" w:styleId="Grilledutableau">
    <w:name w:val="Table Grid"/>
    <w:basedOn w:val="TableauNormal"/>
    <w:uiPriority w:val="59"/>
    <w:rsid w:val="00683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Question">
    <w:name w:val="Style _Question"/>
    <w:basedOn w:val="Normal"/>
    <w:qFormat/>
    <w:rsid w:val="00BF66E2"/>
    <w:pPr>
      <w:suppressAutoHyphens/>
      <w:spacing w:before="120" w:after="0" w:line="360" w:lineRule="auto"/>
      <w:jc w:val="both"/>
    </w:pPr>
    <w:rPr>
      <w:rFonts w:eastAsia="Times New Roman" w:cs="Arial"/>
      <w:szCs w:val="24"/>
      <w:lang w:eastAsia="fr-FR"/>
    </w:rPr>
  </w:style>
  <w:style w:type="paragraph" w:customStyle="1" w:styleId="NomDossier">
    <w:name w:val="NomDossier"/>
    <w:basedOn w:val="Titre5"/>
    <w:qFormat/>
    <w:rsid w:val="00C150CE"/>
    <w:pPr>
      <w:keepNext w:val="0"/>
      <w:keepLines w:val="0"/>
      <w:spacing w:before="120" w:after="120" w:line="240" w:lineRule="auto"/>
    </w:pPr>
    <w:rPr>
      <w:rFonts w:asciiTheme="minorHAnsi" w:eastAsia="Times New Roman" w:hAnsiTheme="minorHAnsi" w:cs="Arial"/>
      <w:b/>
      <w:color w:val="auto"/>
      <w:sz w:val="28"/>
      <w:szCs w:val="28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C150CE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121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rsid w:val="003025A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025A7"/>
    <w:rPr>
      <w:rFonts w:ascii="Calibri" w:eastAsia="Times New Roman" w:hAnsi="Calibri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3025A7"/>
    <w:rPr>
      <w:vertAlign w:val="superscript"/>
    </w:rPr>
  </w:style>
  <w:style w:type="character" w:styleId="Lienhypertexte">
    <w:name w:val="Hyperlink"/>
    <w:basedOn w:val="Policepardfaut"/>
    <w:unhideWhenUsed/>
    <w:rsid w:val="003025A7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1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117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07D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5B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4D72"/>
  </w:style>
  <w:style w:type="paragraph" w:styleId="Pieddepage">
    <w:name w:val="footer"/>
    <w:basedOn w:val="Normal"/>
    <w:link w:val="PieddepageCar"/>
    <w:uiPriority w:val="99"/>
    <w:unhideWhenUsed/>
    <w:rsid w:val="005B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4D72"/>
  </w:style>
  <w:style w:type="character" w:styleId="Marquedecommentaire">
    <w:name w:val="annotation reference"/>
    <w:basedOn w:val="Policepardfaut"/>
    <w:uiPriority w:val="99"/>
    <w:semiHidden/>
    <w:unhideWhenUsed/>
    <w:rsid w:val="001644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644E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644E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644E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644EB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7645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6EC09-CBB0-4D78-B1D9-2795F04E3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3688</Words>
  <Characters>20289</Characters>
  <DocSecurity>0</DocSecurity>
  <Lines>169</Lines>
  <Paragraphs>47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2021-01-28T08:12:00Z</cp:lastPrinted>
  <dcterms:created xsi:type="dcterms:W3CDTF">2020-12-06T09:57:00Z</dcterms:created>
  <dcterms:modified xsi:type="dcterms:W3CDTF">2021-01-28T08:29:00Z</dcterms:modified>
</cp:coreProperties>
</file>