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03A8" w14:textId="77777777" w:rsidR="004D35C4" w:rsidRPr="0011454D" w:rsidRDefault="00472B48" w:rsidP="001145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Grille </w:t>
      </w:r>
      <w:r w:rsidR="006A653C">
        <w:rPr>
          <w:rFonts w:asciiTheme="majorHAnsi" w:hAnsiTheme="majorHAnsi"/>
          <w:b/>
        </w:rPr>
        <w:t>épreuve E52</w:t>
      </w:r>
    </w:p>
    <w:p w14:paraId="592D116E" w14:textId="77777777" w:rsidR="0011454D" w:rsidRPr="0011454D" w:rsidRDefault="0011454D" w:rsidP="0011454D">
      <w:pPr>
        <w:rPr>
          <w:rFonts w:asciiTheme="majorHAnsi" w:hAnsiTheme="majorHAnsi"/>
        </w:rPr>
      </w:pPr>
    </w:p>
    <w:tbl>
      <w:tblPr>
        <w:tblStyle w:val="Grilledutableau"/>
        <w:tblW w:w="4650" w:type="pct"/>
        <w:tblLook w:val="04A0" w:firstRow="1" w:lastRow="0" w:firstColumn="1" w:lastColumn="0" w:noHBand="0" w:noVBand="1"/>
      </w:tblPr>
      <w:tblGrid>
        <w:gridCol w:w="919"/>
        <w:gridCol w:w="198"/>
        <w:gridCol w:w="1057"/>
        <w:gridCol w:w="2958"/>
        <w:gridCol w:w="4649"/>
        <w:gridCol w:w="1099"/>
        <w:gridCol w:w="1001"/>
        <w:gridCol w:w="1010"/>
        <w:gridCol w:w="948"/>
        <w:gridCol w:w="968"/>
      </w:tblGrid>
      <w:tr w:rsidR="001E096A" w14:paraId="5A285510" w14:textId="77777777" w:rsidTr="001E096A">
        <w:tc>
          <w:tcPr>
            <w:tcW w:w="734" w:type="pct"/>
            <w:gridSpan w:val="3"/>
          </w:tcPr>
          <w:p w14:paraId="31029B27" w14:textId="77777777" w:rsidR="00CE21C8" w:rsidRPr="0011454D" w:rsidRDefault="00CE21C8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999" w:type="pct"/>
          </w:tcPr>
          <w:p w14:paraId="4C06FA1D" w14:textId="77777777" w:rsidR="00CE21C8" w:rsidRPr="0011454D" w:rsidRDefault="00CE21C8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Critères d’évaluation</w:t>
            </w:r>
          </w:p>
        </w:tc>
        <w:tc>
          <w:tcPr>
            <w:tcW w:w="1570" w:type="pct"/>
          </w:tcPr>
          <w:p w14:paraId="42B6074C" w14:textId="77777777" w:rsidR="00CE21C8" w:rsidRPr="0011454D" w:rsidRDefault="00CE21C8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Explication des critères</w:t>
            </w:r>
          </w:p>
          <w:p w14:paraId="5C42C380" w14:textId="77777777" w:rsidR="00CE21C8" w:rsidRPr="00586AB1" w:rsidRDefault="00CE21C8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71" w:type="pct"/>
          </w:tcPr>
          <w:p w14:paraId="0852FDFD" w14:textId="77777777" w:rsidR="00CE21C8" w:rsidRPr="0011454D" w:rsidRDefault="00CE21C8" w:rsidP="00D74C65">
            <w:pPr>
              <w:jc w:val="center"/>
              <w:rPr>
                <w:rFonts w:asciiTheme="majorHAnsi" w:hAnsiTheme="majorHAnsi"/>
                <w:b/>
              </w:rPr>
            </w:pPr>
            <w:r w:rsidRPr="002A3E9E">
              <w:rPr>
                <w:rFonts w:asciiTheme="majorHAnsi" w:hAnsiTheme="majorHAnsi"/>
                <w:b/>
                <w:sz w:val="22"/>
              </w:rPr>
              <w:t>Non traité</w:t>
            </w:r>
          </w:p>
        </w:tc>
        <w:tc>
          <w:tcPr>
            <w:tcW w:w="338" w:type="pct"/>
            <w:vAlign w:val="center"/>
          </w:tcPr>
          <w:p w14:paraId="72E68961" w14:textId="77777777" w:rsidR="00CE21C8" w:rsidRPr="0011454D" w:rsidRDefault="00CE21C8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TI</w:t>
            </w:r>
          </w:p>
        </w:tc>
        <w:tc>
          <w:tcPr>
            <w:tcW w:w="341" w:type="pct"/>
            <w:vAlign w:val="center"/>
          </w:tcPr>
          <w:p w14:paraId="11315078" w14:textId="77777777" w:rsidR="00CE21C8" w:rsidRPr="0011454D" w:rsidRDefault="00CE21C8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320" w:type="pct"/>
            <w:vAlign w:val="center"/>
          </w:tcPr>
          <w:p w14:paraId="2BE8B362" w14:textId="77777777" w:rsidR="00CE21C8" w:rsidRPr="0011454D" w:rsidRDefault="00CE21C8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27" w:type="pct"/>
            <w:vAlign w:val="center"/>
          </w:tcPr>
          <w:p w14:paraId="19367B63" w14:textId="77777777" w:rsidR="00CE21C8" w:rsidRPr="0011454D" w:rsidRDefault="00CE21C8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TS</w:t>
            </w:r>
          </w:p>
        </w:tc>
      </w:tr>
      <w:tr w:rsidR="001E096A" w14:paraId="2F754CD5" w14:textId="679BC980" w:rsidTr="001E096A">
        <w:trPr>
          <w:trHeight w:val="188"/>
        </w:trPr>
        <w:tc>
          <w:tcPr>
            <w:tcW w:w="377" w:type="pct"/>
            <w:gridSpan w:val="2"/>
          </w:tcPr>
          <w:p w14:paraId="58542752" w14:textId="77777777" w:rsidR="001E096A" w:rsidRPr="0011454D" w:rsidRDefault="001E096A" w:rsidP="001E09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3" w:type="pct"/>
            <w:gridSpan w:val="8"/>
          </w:tcPr>
          <w:p w14:paraId="5E8E1BF3" w14:textId="0CD31B10" w:rsidR="001E096A" w:rsidRDefault="001E096A" w:rsidP="001E096A">
            <w:r w:rsidRPr="0011454D">
              <w:rPr>
                <w:rFonts w:asciiTheme="majorHAnsi" w:hAnsiTheme="majorHAnsi"/>
                <w:b/>
              </w:rPr>
              <w:t xml:space="preserve">Dossier </w:t>
            </w:r>
            <w:proofErr w:type="gramStart"/>
            <w:r w:rsidRPr="0011454D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1A0034">
              <w:rPr>
                <w:rFonts w:asciiTheme="majorHAnsi" w:hAnsiTheme="majorHAnsi"/>
                <w:i/>
              </w:rPr>
              <w:t>26</w:t>
            </w:r>
            <w:proofErr w:type="gramEnd"/>
            <w:r w:rsidRPr="001A0034">
              <w:rPr>
                <w:rFonts w:asciiTheme="majorHAnsi" w:hAnsiTheme="majorHAnsi"/>
                <w:i/>
              </w:rPr>
              <w:t xml:space="preserve"> Points</w:t>
            </w:r>
          </w:p>
        </w:tc>
      </w:tr>
      <w:tr w:rsidR="001E096A" w14:paraId="50BE9479" w14:textId="77777777" w:rsidTr="00601D86">
        <w:trPr>
          <w:trHeight w:val="188"/>
        </w:trPr>
        <w:tc>
          <w:tcPr>
            <w:tcW w:w="734" w:type="pct"/>
            <w:gridSpan w:val="3"/>
            <w:vMerge w:val="restart"/>
            <w:shd w:val="clear" w:color="auto" w:fill="D9D9D9" w:themeFill="background1" w:themeFillShade="D9"/>
          </w:tcPr>
          <w:p w14:paraId="42114B44" w14:textId="77777777" w:rsidR="001E096A" w:rsidRDefault="001E096A" w:rsidP="001E096A">
            <w:pPr>
              <w:rPr>
                <w:rFonts w:asciiTheme="majorHAnsi" w:hAnsiTheme="majorHAnsi"/>
              </w:rPr>
            </w:pPr>
            <w:r w:rsidRPr="0011454D">
              <w:rPr>
                <w:rFonts w:asciiTheme="majorHAnsi" w:hAnsiTheme="majorHAnsi"/>
                <w:b/>
                <w:sz w:val="20"/>
                <w:u w:val="single"/>
              </w:rPr>
              <w:t xml:space="preserve">Question </w:t>
            </w:r>
            <w:proofErr w:type="gramStart"/>
            <w:r w:rsidRPr="0011454D">
              <w:rPr>
                <w:rFonts w:asciiTheme="majorHAnsi" w:hAnsiTheme="majorHAnsi"/>
                <w:b/>
                <w:sz w:val="20"/>
                <w:u w:val="single"/>
              </w:rPr>
              <w:t>1</w:t>
            </w:r>
            <w:r w:rsidRPr="0011454D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Détermination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de la responsabilité du transporteur  (6 points)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2C8138E9" w14:textId="77777777" w:rsidR="001E096A" w:rsidRPr="0011454D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Pertinence de l’argumentaire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747107E0" w14:textId="77777777" w:rsidR="001E096A" w:rsidRPr="00586AB1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Prise en compte de l’ensemble des arguments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2F481649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7B8BB65F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39E06222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7021837F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6625F728" w14:textId="77777777" w:rsidTr="00601D86">
        <w:trPr>
          <w:trHeight w:val="186"/>
        </w:trPr>
        <w:tc>
          <w:tcPr>
            <w:tcW w:w="734" w:type="pct"/>
            <w:gridSpan w:val="3"/>
            <w:vMerge/>
            <w:shd w:val="clear" w:color="auto" w:fill="D9D9D9" w:themeFill="background1" w:themeFillShade="D9"/>
          </w:tcPr>
          <w:p w14:paraId="3A52D12E" w14:textId="77777777" w:rsidR="001E096A" w:rsidRPr="0011454D" w:rsidRDefault="001E096A" w:rsidP="001E09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162FA8C8" w14:textId="77777777" w:rsidR="001E096A" w:rsidRPr="0011454D" w:rsidRDefault="001E096A" w:rsidP="00601D86">
            <w:pPr>
              <w:rPr>
                <w:rFonts w:asciiTheme="majorHAnsi" w:hAnsiTheme="majorHAnsi"/>
                <w:sz w:val="20"/>
              </w:rPr>
            </w:pPr>
            <w:r w:rsidRPr="0011454D"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</w:rPr>
              <w:t>Respect des réglementations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3D6AB6AE" w14:textId="77777777" w:rsidR="001E096A" w:rsidRPr="00586AB1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Prise en compte de la </w:t>
            </w:r>
            <w:proofErr w:type="gramStart"/>
            <w:r>
              <w:rPr>
                <w:rFonts w:asciiTheme="majorHAnsi" w:hAnsiTheme="majorHAnsi"/>
                <w:sz w:val="20"/>
              </w:rPr>
              <w:t>réglementation  (</w:t>
            </w:r>
            <w:proofErr w:type="gramEnd"/>
            <w:r>
              <w:rPr>
                <w:rFonts w:asciiTheme="majorHAnsi" w:hAnsiTheme="majorHAnsi"/>
                <w:sz w:val="20"/>
              </w:rPr>
              <w:t>Cas de force majeur ….)</w:t>
            </w:r>
          </w:p>
        </w:tc>
        <w:tc>
          <w:tcPr>
            <w:tcW w:w="1050" w:type="pct"/>
            <w:gridSpan w:val="3"/>
            <w:shd w:val="clear" w:color="auto" w:fill="D9D9D9" w:themeFill="background1" w:themeFillShade="D9"/>
            <w:vAlign w:val="center"/>
          </w:tcPr>
          <w:p w14:paraId="41EF09A0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0A5125DB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4D6544FD" w14:textId="77777777" w:rsidTr="00601D86">
        <w:trPr>
          <w:trHeight w:val="186"/>
        </w:trPr>
        <w:tc>
          <w:tcPr>
            <w:tcW w:w="734" w:type="pct"/>
            <w:gridSpan w:val="3"/>
            <w:vMerge/>
            <w:shd w:val="clear" w:color="auto" w:fill="D9D9D9" w:themeFill="background1" w:themeFillShade="D9"/>
          </w:tcPr>
          <w:p w14:paraId="5987A700" w14:textId="77777777" w:rsidR="001E096A" w:rsidRPr="0011454D" w:rsidRDefault="001E096A" w:rsidP="001E09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441E934D" w14:textId="77777777" w:rsidR="001E096A" w:rsidRPr="0011454D" w:rsidRDefault="001E096A" w:rsidP="00601D86">
            <w:pPr>
              <w:rPr>
                <w:rFonts w:asciiTheme="majorHAnsi" w:hAnsiTheme="majorHAnsi"/>
                <w:sz w:val="20"/>
              </w:rPr>
            </w:pPr>
            <w:r w:rsidRPr="0011454D"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6405C4D1" w14:textId="77777777" w:rsidR="001E096A" w:rsidRPr="00586AB1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 raisonnement est cohérent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4C5C6994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04B42F0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3253A171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7514C97E" w14:textId="77777777" w:rsidTr="00601D86">
        <w:tc>
          <w:tcPr>
            <w:tcW w:w="734" w:type="pct"/>
            <w:gridSpan w:val="3"/>
            <w:vMerge w:val="restart"/>
          </w:tcPr>
          <w:p w14:paraId="41148F0D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 w:rsidRPr="008C36A0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  <w:r>
              <w:rPr>
                <w:rFonts w:asciiTheme="majorHAnsi" w:hAnsiTheme="majorHAnsi"/>
                <w:sz w:val="20"/>
              </w:rPr>
              <w:t>–</w:t>
            </w:r>
          </w:p>
          <w:p w14:paraId="4CC0CA33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Traitement du litige </w:t>
            </w:r>
          </w:p>
          <w:p w14:paraId="1B19F69F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(10 points)</w:t>
            </w:r>
          </w:p>
        </w:tc>
        <w:tc>
          <w:tcPr>
            <w:tcW w:w="999" w:type="pct"/>
            <w:vMerge w:val="restart"/>
            <w:vAlign w:val="center"/>
          </w:tcPr>
          <w:p w14:paraId="4E170169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rigueur des calculs</w:t>
            </w:r>
          </w:p>
        </w:tc>
        <w:tc>
          <w:tcPr>
            <w:tcW w:w="1570" w:type="pct"/>
          </w:tcPr>
          <w:p w14:paraId="639DF634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Calculs du plafond (Poids, 8.33 DTS, Conversion)</w:t>
            </w:r>
          </w:p>
        </w:tc>
        <w:tc>
          <w:tcPr>
            <w:tcW w:w="371" w:type="pct"/>
            <w:vAlign w:val="center"/>
          </w:tcPr>
          <w:p w14:paraId="3DFB19A8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65142A08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19D533D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B8F3F4D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17C3547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7157A3DB" w14:textId="77777777" w:rsidTr="00601D86">
        <w:tc>
          <w:tcPr>
            <w:tcW w:w="734" w:type="pct"/>
            <w:gridSpan w:val="3"/>
            <w:vMerge/>
          </w:tcPr>
          <w:p w14:paraId="3982EBC6" w14:textId="77777777" w:rsidR="001E096A" w:rsidRPr="008C36A0" w:rsidRDefault="001E096A" w:rsidP="001E096A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999" w:type="pct"/>
            <w:vMerge/>
            <w:vAlign w:val="center"/>
          </w:tcPr>
          <w:p w14:paraId="6E9BCE4A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6A45D209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Calculs du préjudice</w:t>
            </w:r>
          </w:p>
        </w:tc>
        <w:tc>
          <w:tcPr>
            <w:tcW w:w="371" w:type="pct"/>
            <w:vAlign w:val="center"/>
          </w:tcPr>
          <w:p w14:paraId="13978581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36E95E5C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1D5C79D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6D0462EA" w14:textId="77777777" w:rsidTr="00601D86">
        <w:tc>
          <w:tcPr>
            <w:tcW w:w="734" w:type="pct"/>
            <w:gridSpan w:val="3"/>
            <w:vMerge/>
          </w:tcPr>
          <w:p w14:paraId="4A35EFE2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12409D87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11454D">
              <w:rPr>
                <w:rFonts w:asciiTheme="majorHAnsi" w:hAnsiTheme="majorHAnsi"/>
                <w:sz w:val="20"/>
              </w:rPr>
              <w:t>respect des</w:t>
            </w:r>
            <w:r>
              <w:rPr>
                <w:rFonts w:asciiTheme="majorHAnsi" w:hAnsiTheme="majorHAnsi"/>
                <w:sz w:val="20"/>
              </w:rPr>
              <w:t xml:space="preserve"> réglementions</w:t>
            </w:r>
          </w:p>
        </w:tc>
        <w:tc>
          <w:tcPr>
            <w:tcW w:w="1570" w:type="pct"/>
          </w:tcPr>
          <w:p w14:paraId="53E7F126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Choix de la CMR + Remboursement du prix du transport</w:t>
            </w:r>
          </w:p>
        </w:tc>
        <w:tc>
          <w:tcPr>
            <w:tcW w:w="371" w:type="pct"/>
            <w:vAlign w:val="center"/>
          </w:tcPr>
          <w:p w14:paraId="041B25FC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208CEC98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595D57F6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6A" w14:paraId="034A392F" w14:textId="77777777" w:rsidTr="00601D86">
        <w:tc>
          <w:tcPr>
            <w:tcW w:w="734" w:type="pct"/>
            <w:gridSpan w:val="3"/>
            <w:vMerge/>
          </w:tcPr>
          <w:p w14:paraId="5C539016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0CCB772F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Cohérence du raisonnement</w:t>
            </w:r>
          </w:p>
        </w:tc>
        <w:tc>
          <w:tcPr>
            <w:tcW w:w="1570" w:type="pct"/>
          </w:tcPr>
          <w:p w14:paraId="74A7FBB8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Logique de la conclusion sur l’indemnité</w:t>
            </w:r>
          </w:p>
        </w:tc>
        <w:tc>
          <w:tcPr>
            <w:tcW w:w="1050" w:type="pct"/>
            <w:gridSpan w:val="3"/>
            <w:vAlign w:val="center"/>
          </w:tcPr>
          <w:p w14:paraId="6B70C424" w14:textId="77777777" w:rsidR="001E096A" w:rsidRPr="00B018CC" w:rsidRDefault="001E096A" w:rsidP="001E0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6021947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65444AB8" w14:textId="77777777" w:rsidTr="00601D86">
        <w:tc>
          <w:tcPr>
            <w:tcW w:w="734" w:type="pct"/>
            <w:gridSpan w:val="3"/>
            <w:vMerge w:val="restart"/>
            <w:shd w:val="clear" w:color="auto" w:fill="D9D9D9" w:themeFill="background1" w:themeFillShade="D9"/>
          </w:tcPr>
          <w:p w14:paraId="51807546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 w:rsidRPr="006E60D5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  <w:r>
              <w:rPr>
                <w:rFonts w:asciiTheme="majorHAnsi" w:hAnsiTheme="majorHAnsi"/>
                <w:sz w:val="20"/>
              </w:rPr>
              <w:t xml:space="preserve"> – Réponse au client (10 points)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481FD6EC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Pistes d’amélioration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0884FA13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Déclaration de valeur sur un des </w:t>
            </w:r>
            <w:proofErr w:type="gramStart"/>
            <w:r>
              <w:rPr>
                <w:rFonts w:asciiTheme="majorHAnsi" w:hAnsiTheme="majorHAnsi"/>
                <w:sz w:val="20"/>
              </w:rPr>
              <w:t>deux  de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produits 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707A5250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FB4B5B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72ACABB6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CE8D0E4" w14:textId="77777777" w:rsidTr="00601D86">
        <w:tc>
          <w:tcPr>
            <w:tcW w:w="734" w:type="pct"/>
            <w:gridSpan w:val="3"/>
            <w:vMerge/>
            <w:shd w:val="clear" w:color="auto" w:fill="D9D9D9" w:themeFill="background1" w:themeFillShade="D9"/>
          </w:tcPr>
          <w:p w14:paraId="07F35A60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1DDECD13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pertinence de l’argumentation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076E0E39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Distinguer l’argumentaire en fonction de la valeur des deux produits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24245CA7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22033222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6FA7166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7813FF6D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323B02D7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25032B2F" w14:textId="77777777" w:rsidTr="00601D86">
        <w:tc>
          <w:tcPr>
            <w:tcW w:w="734" w:type="pct"/>
            <w:gridSpan w:val="3"/>
            <w:vMerge/>
            <w:shd w:val="clear" w:color="auto" w:fill="D9D9D9" w:themeFill="background1" w:themeFillShade="D9"/>
          </w:tcPr>
          <w:p w14:paraId="2AA28C0D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38E3A4AB" w14:textId="77777777" w:rsidR="001E096A" w:rsidRPr="00C82E2C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</w:t>
            </w:r>
            <w:r w:rsidRPr="00C82E2C"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1030F4B6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Justification du plafond pour les truffes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4128B39F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517FBBDE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2C571D13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631B6DFC" w14:textId="77777777" w:rsidTr="00601D86">
        <w:tc>
          <w:tcPr>
            <w:tcW w:w="734" w:type="pct"/>
            <w:gridSpan w:val="3"/>
            <w:vMerge/>
            <w:shd w:val="clear" w:color="auto" w:fill="D9D9D9" w:themeFill="background1" w:themeFillShade="D9"/>
          </w:tcPr>
          <w:p w14:paraId="059C7648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5E725137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-Cohérence de l’argumentation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62A2997F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Raisonnement sur la nécessité de la DV par rapport à l’assurance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12E79A45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5A16099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D9D9D9" w:themeFill="background1" w:themeFillShade="D9"/>
            <w:vAlign w:val="center"/>
          </w:tcPr>
          <w:p w14:paraId="1A7A5BA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66755A0C" w14:textId="77777777" w:rsidTr="001E096A">
        <w:tc>
          <w:tcPr>
            <w:tcW w:w="3303" w:type="pct"/>
            <w:gridSpan w:val="5"/>
            <w:shd w:val="clear" w:color="auto" w:fill="auto"/>
            <w:vAlign w:val="center"/>
          </w:tcPr>
          <w:p w14:paraId="10284F6A" w14:textId="3CE453D2" w:rsidR="001E096A" w:rsidRDefault="001E096A" w:rsidP="001E096A">
            <w:pPr>
              <w:jc w:val="right"/>
              <w:rPr>
                <w:rFonts w:asciiTheme="majorHAnsi" w:hAnsiTheme="majorHAnsi"/>
                <w:sz w:val="20"/>
              </w:rPr>
            </w:pPr>
            <w:r w:rsidRPr="00B54784">
              <w:rPr>
                <w:rFonts w:asciiTheme="majorHAnsi" w:hAnsiTheme="majorHAnsi"/>
                <w:b/>
                <w:sz w:val="20"/>
              </w:rPr>
              <w:t>TOTAL D1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7B3CB1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3D4526E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36B10D0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4D70E702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F5B23B2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5D54AC80" w14:textId="4EEF652A" w:rsidTr="001E096A">
        <w:trPr>
          <w:trHeight w:val="188"/>
        </w:trPr>
        <w:tc>
          <w:tcPr>
            <w:tcW w:w="377" w:type="pct"/>
            <w:gridSpan w:val="2"/>
          </w:tcPr>
          <w:p w14:paraId="3F0C7E43" w14:textId="77777777" w:rsidR="001E096A" w:rsidRPr="0011454D" w:rsidRDefault="001E096A" w:rsidP="001E09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3" w:type="pct"/>
            <w:gridSpan w:val="8"/>
          </w:tcPr>
          <w:p w14:paraId="5108EDB3" w14:textId="5E93C604" w:rsidR="001E096A" w:rsidRDefault="001E096A" w:rsidP="001E096A">
            <w:r w:rsidRPr="00B75965">
              <w:rPr>
                <w:rFonts w:asciiTheme="majorHAnsi" w:hAnsiTheme="majorHAnsi"/>
                <w:b/>
              </w:rPr>
              <w:t xml:space="preserve">Dossier </w:t>
            </w:r>
            <w:proofErr w:type="gramStart"/>
            <w:r w:rsidRPr="00B75965">
              <w:rPr>
                <w:rFonts w:asciiTheme="majorHAnsi" w:hAnsiTheme="majorHAnsi"/>
                <w:b/>
              </w:rPr>
              <w:t xml:space="preserve">2  </w:t>
            </w:r>
            <w:r w:rsidRPr="00B75965">
              <w:rPr>
                <w:rFonts w:asciiTheme="majorHAnsi" w:hAnsiTheme="majorHAnsi"/>
                <w:i/>
              </w:rPr>
              <w:t>24</w:t>
            </w:r>
            <w:proofErr w:type="gramEnd"/>
            <w:r w:rsidRPr="00B75965">
              <w:rPr>
                <w:rFonts w:asciiTheme="majorHAnsi" w:hAnsiTheme="majorHAnsi"/>
                <w:i/>
              </w:rPr>
              <w:t xml:space="preserve"> Points</w:t>
            </w:r>
          </w:p>
        </w:tc>
      </w:tr>
      <w:tr w:rsidR="001E096A" w14:paraId="0D987FE1" w14:textId="77777777" w:rsidTr="00601D86">
        <w:tc>
          <w:tcPr>
            <w:tcW w:w="734" w:type="pct"/>
            <w:gridSpan w:val="3"/>
            <w:vMerge w:val="restart"/>
          </w:tcPr>
          <w:p w14:paraId="146A9460" w14:textId="77777777" w:rsidR="001E096A" w:rsidRPr="00B739CF" w:rsidRDefault="001E096A" w:rsidP="001E096A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B739CF">
              <w:rPr>
                <w:rFonts w:asciiTheme="majorHAnsi" w:hAnsiTheme="majorHAnsi"/>
                <w:b/>
                <w:sz w:val="20"/>
                <w:u w:val="single"/>
              </w:rPr>
              <w:t>Question 1</w:t>
            </w:r>
          </w:p>
          <w:p w14:paraId="57CAF39A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Compléter le tableau annexe A (7 points)</w:t>
            </w:r>
          </w:p>
        </w:tc>
        <w:tc>
          <w:tcPr>
            <w:tcW w:w="999" w:type="pct"/>
            <w:vMerge w:val="restart"/>
            <w:vAlign w:val="center"/>
          </w:tcPr>
          <w:p w14:paraId="1FF034C9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</w:t>
            </w:r>
            <w:r w:rsidRPr="00C82E2C"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70" w:type="pct"/>
          </w:tcPr>
          <w:p w14:paraId="5D25D4B1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-Evolution du CA</w:t>
            </w:r>
          </w:p>
        </w:tc>
        <w:tc>
          <w:tcPr>
            <w:tcW w:w="371" w:type="pct"/>
            <w:vAlign w:val="center"/>
          </w:tcPr>
          <w:p w14:paraId="0F5D63B2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0CC64B88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2E4C45C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3F1E6F16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F72A8D2" w14:textId="77777777" w:rsidTr="00601D86">
        <w:tc>
          <w:tcPr>
            <w:tcW w:w="734" w:type="pct"/>
            <w:gridSpan w:val="3"/>
            <w:vMerge/>
          </w:tcPr>
          <w:p w14:paraId="2E6E88E5" w14:textId="77777777" w:rsidR="001E096A" w:rsidRPr="00C82E2C" w:rsidRDefault="001E096A" w:rsidP="001E096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61868ED5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022272D3" w14:textId="77777777" w:rsidR="001E096A" w:rsidRPr="003E73B5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-Evolution de la rentabilité</w:t>
            </w:r>
          </w:p>
        </w:tc>
        <w:tc>
          <w:tcPr>
            <w:tcW w:w="371" w:type="pct"/>
            <w:vAlign w:val="center"/>
          </w:tcPr>
          <w:p w14:paraId="7E9BBC46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3792CF68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162B8AA5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72508C2E" w14:textId="77777777" w:rsidTr="00601D86">
        <w:tc>
          <w:tcPr>
            <w:tcW w:w="734" w:type="pct"/>
            <w:gridSpan w:val="3"/>
            <w:vMerge/>
          </w:tcPr>
          <w:p w14:paraId="0CC341B4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39BC5FD2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0AB4D56E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-Indicateur CNR</w:t>
            </w:r>
          </w:p>
        </w:tc>
        <w:tc>
          <w:tcPr>
            <w:tcW w:w="371" w:type="pct"/>
            <w:vAlign w:val="center"/>
          </w:tcPr>
          <w:p w14:paraId="566CA424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20E1E859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159B6E0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6D9F31E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699A2935" w14:textId="77777777" w:rsidTr="00601D86">
        <w:tc>
          <w:tcPr>
            <w:tcW w:w="734" w:type="pct"/>
            <w:gridSpan w:val="3"/>
            <w:vMerge w:val="restart"/>
            <w:shd w:val="clear" w:color="auto" w:fill="BFBFBF" w:themeFill="background1" w:themeFillShade="BF"/>
          </w:tcPr>
          <w:p w14:paraId="171EA917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 w:rsidRPr="00B739CF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  <w:r>
              <w:rPr>
                <w:rFonts w:asciiTheme="majorHAnsi" w:hAnsiTheme="majorHAnsi"/>
                <w:sz w:val="20"/>
              </w:rPr>
              <w:t xml:space="preserve"> Analyse et commentaires </w:t>
            </w:r>
          </w:p>
          <w:p w14:paraId="0E498BE2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(8 points)</w:t>
            </w:r>
          </w:p>
        </w:tc>
        <w:tc>
          <w:tcPr>
            <w:tcW w:w="999" w:type="pct"/>
            <w:vMerge w:val="restart"/>
            <w:shd w:val="clear" w:color="auto" w:fill="BFBFBF" w:themeFill="background1" w:themeFillShade="BF"/>
            <w:vAlign w:val="center"/>
          </w:tcPr>
          <w:p w14:paraId="36881D3E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-Qualité d’analyse des résultats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1ED69995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l’Evolution du CA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29CEBC9A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7B2620C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00C390E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1D419B9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5A2BC0CD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5B906903" w14:textId="77777777" w:rsidR="001E096A" w:rsidRPr="00F17E78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4E19918C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l’Evolution du la rentabilité/ marge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45F1928F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5F904499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3CA49AD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247E0A87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10EB80DD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35BB49AB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6D06057A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Evolution organisationnelle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1B0D09CA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5E3D5695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722F87EA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4C9E7E49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1266B3E3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090FD2F3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3F1C72B1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-Sur l’évolution du portefeuille client 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4168D5E7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6DE2E47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3462C7FA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11F06A8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775FA6C2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 w:val="restart"/>
            <w:shd w:val="clear" w:color="auto" w:fill="BFBFBF" w:themeFill="background1" w:themeFillShade="BF"/>
            <w:vAlign w:val="center"/>
          </w:tcPr>
          <w:p w14:paraId="2B8D646D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-Pertinence de l’argumentation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6A527E7D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l’Evolution du CA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79CB79E4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0E102308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1C1C9F7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000F9167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6E4F0DC1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69CFA430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5DDAC809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l’Evolution du la rentabilité/ marge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2D38F21D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7CAD0B23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15913E4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3D1E6EBC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7049BAD6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57919A34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07D5AB1D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-Sur Evolution organisationnelle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2B12326E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742576F5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5C517C67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0BD4A912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538AEAAD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shd w:val="clear" w:color="auto" w:fill="BFBFBF" w:themeFill="background1" w:themeFillShade="BF"/>
            <w:vAlign w:val="center"/>
          </w:tcPr>
          <w:p w14:paraId="1359DA86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  <w:shd w:val="clear" w:color="auto" w:fill="BFBFBF" w:themeFill="background1" w:themeFillShade="BF"/>
          </w:tcPr>
          <w:p w14:paraId="7920FAD4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-Sur l’évolution du portefeuille client 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0143810B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15BA3760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23EB1015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CA1F913" w14:textId="77777777" w:rsidTr="00601D86">
        <w:tc>
          <w:tcPr>
            <w:tcW w:w="734" w:type="pct"/>
            <w:gridSpan w:val="3"/>
            <w:vMerge w:val="restart"/>
          </w:tcPr>
          <w:p w14:paraId="7866D28B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 w:rsidRPr="007D7466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</w:p>
          <w:p w14:paraId="1BA80D21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Points de vigilance et pistes d’amélioration </w:t>
            </w:r>
          </w:p>
          <w:p w14:paraId="190C7924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(9 points)</w:t>
            </w:r>
          </w:p>
        </w:tc>
        <w:tc>
          <w:tcPr>
            <w:tcW w:w="999" w:type="pct"/>
            <w:vAlign w:val="center"/>
          </w:tcPr>
          <w:p w14:paraId="0E901EDE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Pistes d’amélioration </w:t>
            </w:r>
          </w:p>
        </w:tc>
        <w:tc>
          <w:tcPr>
            <w:tcW w:w="1570" w:type="pct"/>
          </w:tcPr>
          <w:p w14:paraId="49FCD462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Prise en compte des différentes pistes pour améliorer le CA, Le performance de l’activité et le portefeuille client </w:t>
            </w:r>
          </w:p>
        </w:tc>
        <w:tc>
          <w:tcPr>
            <w:tcW w:w="371" w:type="pct"/>
            <w:vAlign w:val="center"/>
          </w:tcPr>
          <w:p w14:paraId="036C941D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8" w:type="pct"/>
            <w:vAlign w:val="center"/>
          </w:tcPr>
          <w:p w14:paraId="777ACE36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41" w:type="pct"/>
            <w:vAlign w:val="center"/>
          </w:tcPr>
          <w:p w14:paraId="3D45D7DE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3B77290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56CDE88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75E3B79D" w14:textId="77777777" w:rsidTr="00601D86">
        <w:tc>
          <w:tcPr>
            <w:tcW w:w="734" w:type="pct"/>
            <w:gridSpan w:val="3"/>
            <w:vMerge/>
          </w:tcPr>
          <w:p w14:paraId="0CDD1670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18B27393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Pertinence de l’amélioration </w:t>
            </w:r>
          </w:p>
        </w:tc>
        <w:tc>
          <w:tcPr>
            <w:tcW w:w="1570" w:type="pct"/>
          </w:tcPr>
          <w:p w14:paraId="11087A50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Valider la pertinence de chaque proposition</w:t>
            </w:r>
          </w:p>
        </w:tc>
        <w:tc>
          <w:tcPr>
            <w:tcW w:w="371" w:type="pct"/>
            <w:vAlign w:val="center"/>
          </w:tcPr>
          <w:p w14:paraId="0D49137A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8" w:type="pct"/>
            <w:vAlign w:val="center"/>
          </w:tcPr>
          <w:p w14:paraId="477CDC9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41" w:type="pct"/>
            <w:vAlign w:val="center"/>
          </w:tcPr>
          <w:p w14:paraId="1C26E885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1BB2E620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393308C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2BA7427D" w14:textId="77777777" w:rsidTr="001E096A">
        <w:trPr>
          <w:trHeight w:val="157"/>
        </w:trPr>
        <w:tc>
          <w:tcPr>
            <w:tcW w:w="3303" w:type="pct"/>
            <w:gridSpan w:val="5"/>
            <w:vAlign w:val="bottom"/>
          </w:tcPr>
          <w:p w14:paraId="3A6E4411" w14:textId="77777777" w:rsidR="001E096A" w:rsidRDefault="001E096A" w:rsidP="001E096A">
            <w:pPr>
              <w:jc w:val="right"/>
              <w:rPr>
                <w:rFonts w:asciiTheme="majorHAnsi" w:hAnsiTheme="majorHAnsi"/>
                <w:sz w:val="20"/>
              </w:rPr>
            </w:pPr>
          </w:p>
          <w:p w14:paraId="471A69DB" w14:textId="33361BD0" w:rsidR="001E096A" w:rsidRPr="00F17E78" w:rsidRDefault="001E096A" w:rsidP="001E096A">
            <w:pPr>
              <w:jc w:val="right"/>
              <w:rPr>
                <w:rFonts w:asciiTheme="majorHAnsi" w:hAnsiTheme="majorHAnsi"/>
                <w:sz w:val="20"/>
              </w:rPr>
            </w:pPr>
            <w:r w:rsidRPr="00B54784">
              <w:rPr>
                <w:rFonts w:asciiTheme="majorHAnsi" w:hAnsiTheme="majorHAnsi"/>
                <w:b/>
                <w:sz w:val="20"/>
              </w:rPr>
              <w:t>TOTAL D2</w:t>
            </w:r>
          </w:p>
        </w:tc>
        <w:tc>
          <w:tcPr>
            <w:tcW w:w="371" w:type="pct"/>
            <w:vAlign w:val="center"/>
          </w:tcPr>
          <w:p w14:paraId="5B5BD963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8" w:type="pct"/>
            <w:vAlign w:val="center"/>
          </w:tcPr>
          <w:p w14:paraId="6DAF9B3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41" w:type="pct"/>
            <w:vAlign w:val="center"/>
          </w:tcPr>
          <w:p w14:paraId="04E21DD8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719F95F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1581B270" w14:textId="2FAF79EE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599A6822" w14:textId="77777777" w:rsidTr="001E096A">
        <w:trPr>
          <w:trHeight w:val="156"/>
        </w:trPr>
        <w:tc>
          <w:tcPr>
            <w:tcW w:w="310" w:type="pct"/>
          </w:tcPr>
          <w:p w14:paraId="6EEFA4D4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90" w:type="pct"/>
            <w:gridSpan w:val="9"/>
          </w:tcPr>
          <w:p w14:paraId="5606AFFD" w14:textId="445EB76D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 w:rsidRPr="00A42701">
              <w:rPr>
                <w:rFonts w:asciiTheme="majorHAnsi" w:hAnsiTheme="majorHAnsi"/>
                <w:b/>
              </w:rPr>
              <w:t xml:space="preserve">Dossier 3   </w:t>
            </w:r>
            <w:r w:rsidRPr="00B75965">
              <w:rPr>
                <w:rFonts w:asciiTheme="majorHAnsi" w:hAnsiTheme="majorHAnsi"/>
                <w:i/>
              </w:rPr>
              <w:t>30 points</w:t>
            </w:r>
          </w:p>
        </w:tc>
      </w:tr>
      <w:tr w:rsidR="001E096A" w14:paraId="3E22846B" w14:textId="77777777" w:rsidTr="00601D86">
        <w:tc>
          <w:tcPr>
            <w:tcW w:w="734" w:type="pct"/>
            <w:gridSpan w:val="3"/>
            <w:vMerge w:val="restart"/>
            <w:shd w:val="clear" w:color="auto" w:fill="BFBFBF" w:themeFill="background1" w:themeFillShade="BF"/>
          </w:tcPr>
          <w:p w14:paraId="118E3712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 w:rsidRPr="001A0034">
              <w:rPr>
                <w:rFonts w:asciiTheme="majorHAnsi" w:hAnsiTheme="majorHAnsi"/>
                <w:b/>
                <w:sz w:val="20"/>
                <w:u w:val="single"/>
              </w:rPr>
              <w:t xml:space="preserve">Question 1 </w:t>
            </w:r>
            <w:r>
              <w:rPr>
                <w:rFonts w:asciiTheme="majorHAnsi" w:hAnsiTheme="majorHAnsi"/>
                <w:sz w:val="20"/>
              </w:rPr>
              <w:t>Vérification de la capacité financière (5 points)</w:t>
            </w: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14:paraId="17E35E78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 des réglementations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08ABEC87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Prise en compte  de la réglementation 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469D9CBB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26" w:type="pct"/>
            <w:gridSpan w:val="4"/>
            <w:shd w:val="clear" w:color="auto" w:fill="BFBFBF" w:themeFill="background1" w:themeFillShade="BF"/>
            <w:vAlign w:val="center"/>
          </w:tcPr>
          <w:p w14:paraId="279299C9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5B6E388C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4D3ED2E3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14:paraId="7E2D3C62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2872675A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de la capacité financière 2020 puis avec l’investissement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47F3A2F7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68BFAB3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1C17E30D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22212CBA" w14:textId="77777777" w:rsidTr="00601D86">
        <w:tc>
          <w:tcPr>
            <w:tcW w:w="734" w:type="pct"/>
            <w:gridSpan w:val="3"/>
            <w:vMerge/>
            <w:shd w:val="clear" w:color="auto" w:fill="BFBFBF" w:themeFill="background1" w:themeFillShade="BF"/>
          </w:tcPr>
          <w:p w14:paraId="2E7C2FFF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14:paraId="6D4A1B02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Qualité d’analyse des résultats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4EFAFF9B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Comparaison avec les Capitaux Propres et conclusion sur la possibilité d’investissement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0E2CBC19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6538B5F0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4BA8B47E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7FA234C7" w14:textId="77777777" w:rsidTr="00601D86">
        <w:tc>
          <w:tcPr>
            <w:tcW w:w="734" w:type="pct"/>
            <w:gridSpan w:val="3"/>
            <w:vMerge w:val="restart"/>
          </w:tcPr>
          <w:p w14:paraId="6DBDA513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 w:rsidRPr="00F064FE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  <w:r>
              <w:rPr>
                <w:rFonts w:asciiTheme="majorHAnsi" w:hAnsiTheme="majorHAnsi"/>
                <w:sz w:val="20"/>
              </w:rPr>
              <w:t xml:space="preserve"> Calculs des indicateurs (10 points)</w:t>
            </w:r>
          </w:p>
        </w:tc>
        <w:tc>
          <w:tcPr>
            <w:tcW w:w="999" w:type="pct"/>
            <w:vMerge w:val="restart"/>
            <w:vAlign w:val="center"/>
          </w:tcPr>
          <w:p w14:paraId="1F72AB03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70" w:type="pct"/>
          </w:tcPr>
          <w:p w14:paraId="0D175527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des  FRNG</w:t>
            </w:r>
          </w:p>
        </w:tc>
        <w:tc>
          <w:tcPr>
            <w:tcW w:w="371" w:type="pct"/>
            <w:vAlign w:val="center"/>
          </w:tcPr>
          <w:p w14:paraId="532A8272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20DB41F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167F099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22A06DD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6879F9A" w14:textId="77777777" w:rsidTr="00601D86">
        <w:tc>
          <w:tcPr>
            <w:tcW w:w="734" w:type="pct"/>
            <w:gridSpan w:val="3"/>
            <w:vMerge/>
          </w:tcPr>
          <w:p w14:paraId="0CCFC389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198D2162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5646726F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des BFR</w:t>
            </w:r>
          </w:p>
        </w:tc>
        <w:tc>
          <w:tcPr>
            <w:tcW w:w="371" w:type="pct"/>
            <w:vAlign w:val="center"/>
          </w:tcPr>
          <w:p w14:paraId="67A0F140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245417C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49217DA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24DEE86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585B6FBF" w14:textId="77777777" w:rsidTr="00601D86">
        <w:tc>
          <w:tcPr>
            <w:tcW w:w="734" w:type="pct"/>
            <w:gridSpan w:val="3"/>
            <w:vMerge/>
          </w:tcPr>
          <w:p w14:paraId="6C02900A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395CB935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3539FD8C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Détermination des  Trésoreries (accepter les deux méthodes)</w:t>
            </w:r>
          </w:p>
        </w:tc>
        <w:tc>
          <w:tcPr>
            <w:tcW w:w="371" w:type="pct"/>
            <w:vAlign w:val="center"/>
          </w:tcPr>
          <w:p w14:paraId="0CC0AECB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56FE476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7407552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01C165F9" w14:textId="77777777" w:rsidTr="00601D86">
        <w:tc>
          <w:tcPr>
            <w:tcW w:w="734" w:type="pct"/>
            <w:gridSpan w:val="3"/>
            <w:vMerge/>
          </w:tcPr>
          <w:p w14:paraId="46DAC87B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5249E535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77EB09E0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Calculs des taux d’évolution</w:t>
            </w:r>
          </w:p>
        </w:tc>
        <w:tc>
          <w:tcPr>
            <w:tcW w:w="371" w:type="pct"/>
            <w:vAlign w:val="center"/>
          </w:tcPr>
          <w:p w14:paraId="0EE6DE99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49F64FC0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095E4D1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6B3C2CA1" w14:textId="77777777" w:rsidTr="00601D86">
        <w:tc>
          <w:tcPr>
            <w:tcW w:w="734" w:type="pct"/>
            <w:gridSpan w:val="3"/>
            <w:shd w:val="clear" w:color="auto" w:fill="BFBFBF" w:themeFill="background1" w:themeFillShade="BF"/>
          </w:tcPr>
          <w:p w14:paraId="7371AE69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 w:rsidRPr="007D06B9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  <w:r>
              <w:rPr>
                <w:rFonts w:asciiTheme="majorHAnsi" w:hAnsiTheme="majorHAnsi"/>
                <w:sz w:val="20"/>
              </w:rPr>
              <w:t> : méthode de vérification de la trésorerie (2 points)</w:t>
            </w: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14:paraId="6B3CF1BF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Rigueur des calculs</w:t>
            </w:r>
          </w:p>
        </w:tc>
        <w:tc>
          <w:tcPr>
            <w:tcW w:w="1570" w:type="pct"/>
            <w:shd w:val="clear" w:color="auto" w:fill="BFBFBF" w:themeFill="background1" w:themeFillShade="BF"/>
          </w:tcPr>
          <w:p w14:paraId="1C132A0B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Déterminer la trésorerie d’une autre manière que celle de la question précédente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2640B300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BFBFBF" w:themeFill="background1" w:themeFillShade="BF"/>
            <w:vAlign w:val="center"/>
          </w:tcPr>
          <w:p w14:paraId="1B1FDA06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2FFBD58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6DD80E0" w14:textId="77777777" w:rsidTr="00601D86">
        <w:tc>
          <w:tcPr>
            <w:tcW w:w="734" w:type="pct"/>
            <w:gridSpan w:val="3"/>
            <w:vMerge w:val="restart"/>
          </w:tcPr>
          <w:p w14:paraId="7E891558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  <w:r w:rsidRPr="007D06B9">
              <w:rPr>
                <w:rFonts w:asciiTheme="majorHAnsi" w:hAnsiTheme="majorHAnsi"/>
                <w:b/>
                <w:sz w:val="20"/>
                <w:u w:val="single"/>
              </w:rPr>
              <w:t>Question 4</w:t>
            </w:r>
            <w:r>
              <w:rPr>
                <w:rFonts w:asciiTheme="majorHAnsi" w:hAnsiTheme="majorHAnsi"/>
                <w:sz w:val="20"/>
              </w:rPr>
              <w:t> : Intérêt de la présentation du bilan fonctionnel (13 points)</w:t>
            </w:r>
          </w:p>
        </w:tc>
        <w:tc>
          <w:tcPr>
            <w:tcW w:w="999" w:type="pct"/>
            <w:vAlign w:val="center"/>
          </w:tcPr>
          <w:p w14:paraId="6C04D0B8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Qualité de l’analyse des résultats</w:t>
            </w:r>
          </w:p>
        </w:tc>
        <w:tc>
          <w:tcPr>
            <w:tcW w:w="1570" w:type="pct"/>
          </w:tcPr>
          <w:p w14:paraId="0FC81783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Intérêt du bilan fonctionnel </w:t>
            </w:r>
          </w:p>
        </w:tc>
        <w:tc>
          <w:tcPr>
            <w:tcW w:w="371" w:type="pct"/>
            <w:vAlign w:val="center"/>
          </w:tcPr>
          <w:p w14:paraId="0A3AA907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07731A02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65B9757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30C386E0" w14:textId="77777777" w:rsidTr="00601D86">
        <w:tc>
          <w:tcPr>
            <w:tcW w:w="734" w:type="pct"/>
            <w:gridSpan w:val="3"/>
            <w:vMerge/>
          </w:tcPr>
          <w:p w14:paraId="4AA5CEE4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 w:val="restart"/>
            <w:vAlign w:val="center"/>
          </w:tcPr>
          <w:p w14:paraId="55FEDF89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Pertinence de l’argumentation </w:t>
            </w:r>
          </w:p>
        </w:tc>
        <w:tc>
          <w:tcPr>
            <w:tcW w:w="1570" w:type="pct"/>
          </w:tcPr>
          <w:p w14:paraId="2DD27B63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Sur le FRNG</w:t>
            </w:r>
          </w:p>
        </w:tc>
        <w:tc>
          <w:tcPr>
            <w:tcW w:w="371" w:type="pct"/>
            <w:vAlign w:val="center"/>
          </w:tcPr>
          <w:p w14:paraId="7ED45F06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344E761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4116505D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1015D61B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1E88ED54" w14:textId="77777777" w:rsidTr="00601D86">
        <w:tc>
          <w:tcPr>
            <w:tcW w:w="734" w:type="pct"/>
            <w:gridSpan w:val="3"/>
            <w:vMerge/>
          </w:tcPr>
          <w:p w14:paraId="581A1AA3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7C7CC231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5932CFFB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Sur le BFR</w:t>
            </w:r>
          </w:p>
        </w:tc>
        <w:tc>
          <w:tcPr>
            <w:tcW w:w="371" w:type="pct"/>
            <w:vAlign w:val="center"/>
          </w:tcPr>
          <w:p w14:paraId="0D61A588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7618019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1202A826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AF971A1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72B58425" w14:textId="77777777" w:rsidTr="00601D86">
        <w:tc>
          <w:tcPr>
            <w:tcW w:w="734" w:type="pct"/>
            <w:gridSpan w:val="3"/>
            <w:vMerge/>
          </w:tcPr>
          <w:p w14:paraId="06058011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Merge/>
            <w:vAlign w:val="center"/>
          </w:tcPr>
          <w:p w14:paraId="1C0EC9C5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70" w:type="pct"/>
          </w:tcPr>
          <w:p w14:paraId="7E5F49E1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Sur la trésorerie nette</w:t>
            </w:r>
          </w:p>
        </w:tc>
        <w:tc>
          <w:tcPr>
            <w:tcW w:w="371" w:type="pct"/>
            <w:vAlign w:val="center"/>
          </w:tcPr>
          <w:p w14:paraId="28A2293C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7014BD3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0" w:type="pct"/>
            <w:vAlign w:val="center"/>
          </w:tcPr>
          <w:p w14:paraId="66AC89DA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4314F22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3CB63952" w14:textId="77777777" w:rsidTr="00601D86">
        <w:tc>
          <w:tcPr>
            <w:tcW w:w="734" w:type="pct"/>
            <w:gridSpan w:val="3"/>
            <w:vMerge/>
          </w:tcPr>
          <w:p w14:paraId="389B7382" w14:textId="77777777" w:rsidR="001E096A" w:rsidRPr="00F17E78" w:rsidRDefault="001E096A" w:rsidP="001E09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3EAB03A4" w14:textId="77777777" w:rsidR="001E096A" w:rsidRDefault="001E096A" w:rsidP="00601D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du raisonnement</w:t>
            </w:r>
          </w:p>
        </w:tc>
        <w:tc>
          <w:tcPr>
            <w:tcW w:w="1570" w:type="pct"/>
          </w:tcPr>
          <w:p w14:paraId="41B77402" w14:textId="77777777" w:rsidR="001E096A" w:rsidRDefault="001E096A" w:rsidP="001E096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Cohérence globale sur les indicateurs et leur relation</w:t>
            </w:r>
          </w:p>
        </w:tc>
        <w:tc>
          <w:tcPr>
            <w:tcW w:w="371" w:type="pct"/>
            <w:vAlign w:val="center"/>
          </w:tcPr>
          <w:p w14:paraId="35EA4ADE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7846EDD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541ECD49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78F7576B" w14:textId="77777777" w:rsidTr="001E096A">
        <w:tc>
          <w:tcPr>
            <w:tcW w:w="3303" w:type="pct"/>
            <w:gridSpan w:val="5"/>
            <w:vAlign w:val="center"/>
          </w:tcPr>
          <w:p w14:paraId="25A3B963" w14:textId="356AAB69" w:rsidR="001E096A" w:rsidRDefault="001E096A" w:rsidP="001E096A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TOTAL D</w:t>
            </w:r>
            <w:r w:rsidRPr="00B54784">
              <w:rPr>
                <w:rFonts w:asciiTheme="majorHAnsi" w:hAnsiTheme="majorHAnsi"/>
                <w:b/>
                <w:sz w:val="20"/>
              </w:rPr>
              <w:t xml:space="preserve">3 </w:t>
            </w:r>
          </w:p>
        </w:tc>
        <w:tc>
          <w:tcPr>
            <w:tcW w:w="371" w:type="pct"/>
            <w:vAlign w:val="center"/>
          </w:tcPr>
          <w:p w14:paraId="150BD479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01E2E0B4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77D31C73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E096A" w14:paraId="31BD792E" w14:textId="77777777" w:rsidTr="001E096A">
        <w:tc>
          <w:tcPr>
            <w:tcW w:w="3303" w:type="pct"/>
            <w:gridSpan w:val="5"/>
            <w:vAlign w:val="center"/>
          </w:tcPr>
          <w:p w14:paraId="100D2DB8" w14:textId="583EA21A" w:rsidR="001E096A" w:rsidRDefault="001E096A" w:rsidP="001E096A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TOTAL GENERAL </w:t>
            </w:r>
          </w:p>
        </w:tc>
        <w:tc>
          <w:tcPr>
            <w:tcW w:w="371" w:type="pct"/>
            <w:vAlign w:val="center"/>
          </w:tcPr>
          <w:p w14:paraId="649F93DB" w14:textId="77777777" w:rsidR="001E096A" w:rsidRPr="002A3E9E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58F8123F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FE0E4FC" w14:textId="77777777" w:rsidR="001E096A" w:rsidRPr="00F17E78" w:rsidRDefault="001E096A" w:rsidP="001E096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35C1C36D" w14:textId="77777777" w:rsidR="0011454D" w:rsidRPr="0011454D" w:rsidRDefault="0011454D" w:rsidP="0011454D">
      <w:pPr>
        <w:rPr>
          <w:rFonts w:asciiTheme="majorHAnsi" w:hAnsiTheme="majorHAnsi"/>
        </w:rPr>
      </w:pPr>
    </w:p>
    <w:p w14:paraId="6572EEC2" w14:textId="77777777" w:rsidR="0011454D" w:rsidRPr="0011454D" w:rsidRDefault="0011454D" w:rsidP="0011454D">
      <w:pPr>
        <w:rPr>
          <w:rFonts w:asciiTheme="majorHAnsi" w:hAnsiTheme="majorHAnsi"/>
        </w:rPr>
      </w:pPr>
    </w:p>
    <w:p w14:paraId="053E713B" w14:textId="77777777" w:rsidR="0011454D" w:rsidRPr="0011454D" w:rsidRDefault="0011454D" w:rsidP="0011454D">
      <w:pPr>
        <w:rPr>
          <w:rFonts w:asciiTheme="majorHAnsi" w:hAnsiTheme="majorHAnsi"/>
        </w:rPr>
      </w:pPr>
    </w:p>
    <w:sectPr w:rsidR="0011454D" w:rsidRPr="0011454D" w:rsidSect="0011454D">
      <w:pgSz w:w="16840" w:h="11900" w:orient="landscape"/>
      <w:pgMar w:top="851" w:right="709" w:bottom="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33"/>
    <w:multiLevelType w:val="hybridMultilevel"/>
    <w:tmpl w:val="78548F84"/>
    <w:lvl w:ilvl="0" w:tplc="0BC86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53DC"/>
    <w:multiLevelType w:val="hybridMultilevel"/>
    <w:tmpl w:val="8C648234"/>
    <w:lvl w:ilvl="0" w:tplc="241CC7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4D"/>
    <w:rsid w:val="0007462B"/>
    <w:rsid w:val="0011454D"/>
    <w:rsid w:val="00124B38"/>
    <w:rsid w:val="001A0034"/>
    <w:rsid w:val="001E096A"/>
    <w:rsid w:val="0024356A"/>
    <w:rsid w:val="002908BE"/>
    <w:rsid w:val="002A3E9E"/>
    <w:rsid w:val="00313E57"/>
    <w:rsid w:val="003E73B5"/>
    <w:rsid w:val="00472B48"/>
    <w:rsid w:val="004D35C4"/>
    <w:rsid w:val="004F743A"/>
    <w:rsid w:val="00586AB1"/>
    <w:rsid w:val="005A1ADC"/>
    <w:rsid w:val="005C35C5"/>
    <w:rsid w:val="00601D86"/>
    <w:rsid w:val="006A653C"/>
    <w:rsid w:val="006B6617"/>
    <w:rsid w:val="006E60D5"/>
    <w:rsid w:val="007B534E"/>
    <w:rsid w:val="007B6E59"/>
    <w:rsid w:val="007D06B9"/>
    <w:rsid w:val="007D7466"/>
    <w:rsid w:val="008B7F05"/>
    <w:rsid w:val="008C36A0"/>
    <w:rsid w:val="008F14E1"/>
    <w:rsid w:val="00905571"/>
    <w:rsid w:val="00923EF7"/>
    <w:rsid w:val="00932E8C"/>
    <w:rsid w:val="00A03EC2"/>
    <w:rsid w:val="00A42701"/>
    <w:rsid w:val="00AD3D21"/>
    <w:rsid w:val="00B018CC"/>
    <w:rsid w:val="00B16CAE"/>
    <w:rsid w:val="00B7073E"/>
    <w:rsid w:val="00B739CF"/>
    <w:rsid w:val="00B75965"/>
    <w:rsid w:val="00BE3FE4"/>
    <w:rsid w:val="00C82E2C"/>
    <w:rsid w:val="00CE21C8"/>
    <w:rsid w:val="00D451D6"/>
    <w:rsid w:val="00D74C65"/>
    <w:rsid w:val="00DD52C0"/>
    <w:rsid w:val="00ED751F"/>
    <w:rsid w:val="00ED7B9D"/>
    <w:rsid w:val="00F064FE"/>
    <w:rsid w:val="00F1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0DBB7"/>
  <w15:docId w15:val="{3EFC70DC-9403-483F-95EF-1FF2F32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Frigeri</dc:creator>
  <cp:lastModifiedBy>jm SENAC</cp:lastModifiedBy>
  <cp:revision>4</cp:revision>
  <dcterms:created xsi:type="dcterms:W3CDTF">2021-06-25T08:04:00Z</dcterms:created>
  <dcterms:modified xsi:type="dcterms:W3CDTF">2021-06-25T09:54:00Z</dcterms:modified>
</cp:coreProperties>
</file>