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1FB" w:rsidRPr="00BA21FB" w:rsidRDefault="00BA21FB" w:rsidP="00BA21FB">
      <w:pPr>
        <w:widowControl w:val="0"/>
        <w:pBdr>
          <w:top w:val="single" w:sz="4" w:space="1" w:color="auto"/>
          <w:left w:val="single" w:sz="4" w:space="1" w:color="auto"/>
          <w:bottom w:val="single" w:sz="4" w:space="7" w:color="auto"/>
          <w:right w:val="single" w:sz="4" w:space="1" w:color="auto"/>
        </w:pBdr>
        <w:spacing w:before="120" w:after="120" w:line="240" w:lineRule="auto"/>
        <w:jc w:val="center"/>
        <w:rPr>
          <w:rFonts w:ascii="Arial" w:hAnsi="Arial" w:cs="Arial"/>
          <w:sz w:val="36"/>
          <w:szCs w:val="36"/>
        </w:rPr>
      </w:pPr>
      <w:r w:rsidRPr="00BA21FB">
        <w:rPr>
          <w:rFonts w:ascii="Arial" w:hAnsi="Arial" w:cs="Arial"/>
          <w:sz w:val="36"/>
          <w:szCs w:val="36"/>
        </w:rPr>
        <w:t>BREVET DE TECHNICIEN SUPÉRIEUR</w:t>
      </w:r>
    </w:p>
    <w:p w:rsidR="00BA21FB" w:rsidRPr="00BA21FB" w:rsidRDefault="00BA21FB" w:rsidP="00BA21FB">
      <w:pPr>
        <w:widowControl w:val="0"/>
        <w:pBdr>
          <w:top w:val="single" w:sz="4" w:space="1" w:color="auto"/>
          <w:left w:val="single" w:sz="4" w:space="1" w:color="auto"/>
          <w:bottom w:val="single" w:sz="4" w:space="7" w:color="auto"/>
          <w:right w:val="single" w:sz="4" w:space="1" w:color="auto"/>
        </w:pBdr>
        <w:spacing w:before="120" w:after="120" w:line="240" w:lineRule="auto"/>
        <w:jc w:val="center"/>
        <w:rPr>
          <w:rFonts w:ascii="Arial" w:hAnsi="Arial" w:cs="Arial"/>
          <w:sz w:val="36"/>
          <w:szCs w:val="20"/>
        </w:rPr>
      </w:pPr>
      <w:r w:rsidRPr="00BA21FB">
        <w:rPr>
          <w:rFonts w:ascii="Arial" w:hAnsi="Arial" w:cs="Arial"/>
          <w:sz w:val="36"/>
          <w:szCs w:val="20"/>
        </w:rPr>
        <w:t>MANAGEMENT DES UNITÉS COMMERCIALES</w:t>
      </w:r>
    </w:p>
    <w:p w:rsidR="00BA21FB" w:rsidRPr="00BA21FB" w:rsidRDefault="00BA21FB" w:rsidP="00BA21FB">
      <w:pPr>
        <w:widowControl w:val="0"/>
        <w:spacing w:before="1200" w:after="0" w:line="240" w:lineRule="auto"/>
        <w:jc w:val="center"/>
        <w:rPr>
          <w:rFonts w:ascii="Arial" w:hAnsi="Arial" w:cs="Arial"/>
          <w:sz w:val="44"/>
          <w:szCs w:val="36"/>
        </w:rPr>
      </w:pPr>
      <w:r w:rsidRPr="00BA21FB">
        <w:rPr>
          <w:rFonts w:ascii="Arial" w:hAnsi="Arial" w:cs="Arial"/>
          <w:sz w:val="44"/>
          <w:szCs w:val="36"/>
        </w:rPr>
        <w:t>U4 - MANAGEMENT ET GESTION</w:t>
      </w:r>
    </w:p>
    <w:p w:rsidR="00BA21FB" w:rsidRPr="00BA21FB" w:rsidRDefault="00BA21FB" w:rsidP="00BA21FB">
      <w:pPr>
        <w:widowControl w:val="0"/>
        <w:spacing w:after="0" w:line="240" w:lineRule="auto"/>
        <w:jc w:val="center"/>
        <w:rPr>
          <w:rFonts w:ascii="Arial" w:hAnsi="Arial" w:cs="Arial"/>
          <w:sz w:val="44"/>
          <w:szCs w:val="36"/>
        </w:rPr>
      </w:pPr>
      <w:r w:rsidRPr="00BA21FB">
        <w:rPr>
          <w:rFonts w:ascii="Arial" w:hAnsi="Arial" w:cs="Arial"/>
          <w:sz w:val="44"/>
          <w:szCs w:val="36"/>
        </w:rPr>
        <w:t>DES UNITÉS COMMERCIALES</w:t>
      </w:r>
    </w:p>
    <w:p w:rsidR="00BA21FB" w:rsidRPr="00BA21FB" w:rsidRDefault="00BA1683" w:rsidP="00BA21FB">
      <w:pPr>
        <w:widowControl w:val="0"/>
        <w:spacing w:before="1200" w:after="0" w:line="240" w:lineRule="auto"/>
        <w:jc w:val="center"/>
        <w:rPr>
          <w:rFonts w:ascii="Arial" w:hAnsi="Arial" w:cs="Arial"/>
          <w:sz w:val="28"/>
          <w:szCs w:val="28"/>
        </w:rPr>
      </w:pPr>
      <w:r>
        <w:rPr>
          <w:rFonts w:ascii="Arial" w:hAnsi="Arial" w:cs="Arial"/>
          <w:sz w:val="28"/>
          <w:szCs w:val="28"/>
        </w:rPr>
        <w:t>Sujet de secours non utilisé</w:t>
      </w:r>
    </w:p>
    <w:p w:rsidR="00BA21FB" w:rsidRPr="00BA21FB" w:rsidRDefault="00BA21FB" w:rsidP="00BA21FB">
      <w:pPr>
        <w:widowControl w:val="0"/>
        <w:spacing w:after="0" w:line="240" w:lineRule="auto"/>
        <w:jc w:val="center"/>
        <w:rPr>
          <w:rFonts w:ascii="Arial" w:hAnsi="Arial" w:cs="Arial"/>
          <w:sz w:val="28"/>
          <w:szCs w:val="28"/>
        </w:rPr>
      </w:pPr>
      <w:r w:rsidRPr="00BA21FB">
        <w:rPr>
          <w:rFonts w:ascii="Arial" w:hAnsi="Arial" w:cs="Arial"/>
          <w:sz w:val="28"/>
          <w:szCs w:val="28"/>
        </w:rPr>
        <w:t>______</w:t>
      </w:r>
    </w:p>
    <w:p w:rsidR="00BA21FB" w:rsidRPr="00BA21FB" w:rsidRDefault="00BA21FB" w:rsidP="00BA21FB">
      <w:pPr>
        <w:widowControl w:val="0"/>
        <w:spacing w:before="240" w:after="0" w:line="240" w:lineRule="auto"/>
        <w:jc w:val="center"/>
        <w:rPr>
          <w:rFonts w:ascii="Arial" w:hAnsi="Arial" w:cs="Arial"/>
          <w:sz w:val="28"/>
          <w:szCs w:val="28"/>
        </w:rPr>
      </w:pPr>
      <w:r w:rsidRPr="00BA21FB">
        <w:rPr>
          <w:rFonts w:ascii="Arial" w:hAnsi="Arial" w:cs="Arial"/>
          <w:sz w:val="28"/>
          <w:szCs w:val="28"/>
        </w:rPr>
        <w:t>Durée : 5 heures</w:t>
      </w:r>
    </w:p>
    <w:p w:rsidR="00BA21FB" w:rsidRPr="00BA21FB" w:rsidRDefault="00BA21FB" w:rsidP="00BA21FB">
      <w:pPr>
        <w:widowControl w:val="0"/>
        <w:spacing w:after="0" w:line="240" w:lineRule="auto"/>
        <w:jc w:val="center"/>
        <w:rPr>
          <w:rFonts w:ascii="Arial" w:hAnsi="Arial" w:cs="Arial"/>
          <w:sz w:val="28"/>
          <w:szCs w:val="28"/>
        </w:rPr>
      </w:pPr>
      <w:r w:rsidRPr="00BA21FB">
        <w:rPr>
          <w:rFonts w:ascii="Arial" w:hAnsi="Arial" w:cs="Arial"/>
          <w:sz w:val="28"/>
          <w:szCs w:val="28"/>
        </w:rPr>
        <w:t>Coefficient : 4</w:t>
      </w:r>
    </w:p>
    <w:p w:rsidR="00BA21FB" w:rsidRPr="00BA21FB" w:rsidRDefault="00BA21FB" w:rsidP="00BA21FB">
      <w:pPr>
        <w:widowControl w:val="0"/>
        <w:spacing w:after="0" w:line="240" w:lineRule="auto"/>
        <w:jc w:val="center"/>
        <w:rPr>
          <w:rFonts w:ascii="Arial" w:hAnsi="Arial" w:cs="Arial"/>
          <w:sz w:val="28"/>
          <w:szCs w:val="28"/>
        </w:rPr>
      </w:pPr>
      <w:r w:rsidRPr="00BA21FB">
        <w:rPr>
          <w:rFonts w:ascii="Arial" w:hAnsi="Arial" w:cs="Arial"/>
          <w:sz w:val="28"/>
          <w:szCs w:val="28"/>
        </w:rPr>
        <w:t>______</w:t>
      </w:r>
    </w:p>
    <w:p w:rsidR="00BA21FB" w:rsidRPr="00BA21FB" w:rsidRDefault="00BA21FB" w:rsidP="00BA21FB">
      <w:pPr>
        <w:widowControl w:val="0"/>
        <w:spacing w:before="3000" w:after="120" w:line="240" w:lineRule="auto"/>
        <w:jc w:val="both"/>
        <w:rPr>
          <w:rFonts w:ascii="Arial" w:hAnsi="Arial" w:cs="Arial"/>
          <w:sz w:val="24"/>
          <w:szCs w:val="20"/>
        </w:rPr>
      </w:pPr>
      <w:r w:rsidRPr="00BA21FB">
        <w:rPr>
          <w:rFonts w:ascii="Arial" w:hAnsi="Arial" w:cs="Arial"/>
          <w:sz w:val="24"/>
          <w:szCs w:val="20"/>
          <w:u w:val="single"/>
        </w:rPr>
        <w:t>Matériel autorisé</w:t>
      </w:r>
      <w:r w:rsidRPr="00BA21FB">
        <w:rPr>
          <w:rFonts w:ascii="Arial" w:hAnsi="Arial" w:cs="Arial"/>
          <w:sz w:val="24"/>
          <w:szCs w:val="20"/>
        </w:rPr>
        <w:t xml:space="preserve"> : </w:t>
      </w:r>
    </w:p>
    <w:p w:rsidR="00BA21FB" w:rsidRPr="00BA21FB" w:rsidRDefault="00BA21FB" w:rsidP="00BA21FB">
      <w:pPr>
        <w:widowControl w:val="0"/>
        <w:spacing w:before="120" w:after="120" w:line="240" w:lineRule="auto"/>
        <w:jc w:val="both"/>
        <w:rPr>
          <w:rFonts w:ascii="Arial" w:hAnsi="Arial" w:cs="Arial"/>
          <w:sz w:val="24"/>
          <w:szCs w:val="20"/>
        </w:rPr>
      </w:pPr>
      <w:r w:rsidRPr="00BA21FB">
        <w:rPr>
          <w:rFonts w:ascii="Arial" w:hAnsi="Arial" w:cs="Arial"/>
          <w:sz w:val="24"/>
          <w:szCs w:val="20"/>
        </w:rPr>
        <w:t>L’usage de tout modèle de calculatrice, avec ou sans mode examen, est autorisé.</w:t>
      </w:r>
    </w:p>
    <w:p w:rsidR="00BA21FB" w:rsidRPr="00BA21FB" w:rsidRDefault="00BA21FB" w:rsidP="00BA21FB">
      <w:pPr>
        <w:widowControl w:val="0"/>
        <w:spacing w:after="0" w:line="240" w:lineRule="auto"/>
        <w:jc w:val="both"/>
        <w:rPr>
          <w:rFonts w:ascii="Arial" w:hAnsi="Arial" w:cs="Arial"/>
          <w:sz w:val="24"/>
          <w:szCs w:val="20"/>
        </w:rPr>
      </w:pPr>
      <w:r w:rsidRPr="00BA21FB">
        <w:rPr>
          <w:rFonts w:ascii="Arial" w:hAnsi="Arial" w:cs="Arial"/>
          <w:sz w:val="24"/>
          <w:szCs w:val="20"/>
        </w:rPr>
        <w:t xml:space="preserve">Tout autre matériel et document de référence sont </w:t>
      </w:r>
      <w:r w:rsidRPr="00BA21FB">
        <w:rPr>
          <w:rFonts w:ascii="Arial" w:hAnsi="Arial" w:cs="Arial"/>
          <w:sz w:val="24"/>
          <w:szCs w:val="20"/>
          <w:u w:val="single"/>
        </w:rPr>
        <w:t>interdits</w:t>
      </w:r>
      <w:r w:rsidRPr="00BA21FB">
        <w:rPr>
          <w:rFonts w:ascii="Arial" w:hAnsi="Arial" w:cs="Arial"/>
          <w:sz w:val="24"/>
          <w:szCs w:val="20"/>
        </w:rPr>
        <w:t>.</w:t>
      </w:r>
    </w:p>
    <w:p w:rsidR="00BA21FB" w:rsidRPr="00BA21FB" w:rsidRDefault="00BA21FB" w:rsidP="00BA21FB">
      <w:pPr>
        <w:widowControl w:val="0"/>
        <w:spacing w:before="1200" w:after="0" w:line="240" w:lineRule="auto"/>
        <w:jc w:val="center"/>
        <w:rPr>
          <w:rFonts w:ascii="Arial" w:hAnsi="Arial" w:cs="Arial"/>
          <w:sz w:val="24"/>
          <w:szCs w:val="20"/>
        </w:rPr>
      </w:pPr>
      <w:r w:rsidRPr="00BA21FB">
        <w:rPr>
          <w:rFonts w:ascii="Arial" w:hAnsi="Arial" w:cs="Arial"/>
          <w:sz w:val="24"/>
          <w:szCs w:val="20"/>
        </w:rPr>
        <w:t>Dès que le sujet vous est remis, assurez-vous qu’il est complet.</w:t>
      </w:r>
    </w:p>
    <w:p w:rsidR="00BA21FB" w:rsidRPr="00BA21FB" w:rsidRDefault="00BA21FB" w:rsidP="00BA21FB">
      <w:pPr>
        <w:widowControl w:val="0"/>
        <w:spacing w:after="0" w:line="240" w:lineRule="auto"/>
        <w:rPr>
          <w:rFonts w:ascii="Arial" w:hAnsi="Arial" w:cs="Arial"/>
          <w:sz w:val="20"/>
          <w:szCs w:val="20"/>
        </w:rPr>
      </w:pPr>
    </w:p>
    <w:p w:rsidR="00BA21FB" w:rsidRPr="00BA21FB" w:rsidRDefault="00BA21FB" w:rsidP="00BA21FB">
      <w:pPr>
        <w:widowControl w:val="0"/>
        <w:spacing w:after="0" w:line="240" w:lineRule="auto"/>
        <w:rPr>
          <w:rFonts w:ascii="Arial" w:hAnsi="Arial" w:cs="Arial"/>
          <w:sz w:val="20"/>
          <w:szCs w:val="20"/>
        </w:rPr>
      </w:pPr>
    </w:p>
    <w:p w:rsidR="00BA21FB" w:rsidRPr="00BA21FB" w:rsidRDefault="00A13917" w:rsidP="00BA21FB">
      <w:pPr>
        <w:widowControl w:val="0"/>
        <w:spacing w:after="0" w:line="240" w:lineRule="auto"/>
        <w:jc w:val="center"/>
        <w:rPr>
          <w:rFonts w:ascii="Arial" w:hAnsi="Arial" w:cs="Arial"/>
          <w:sz w:val="26"/>
          <w:szCs w:val="26"/>
        </w:rPr>
      </w:pPr>
      <w:r>
        <w:rPr>
          <w:rFonts w:ascii="Arial" w:hAnsi="Arial" w:cs="Arial"/>
          <w:sz w:val="26"/>
          <w:szCs w:val="26"/>
        </w:rPr>
        <w:t>Le sujet comporte 13</w:t>
      </w:r>
      <w:r w:rsidR="00BA21FB" w:rsidRPr="00BA21FB">
        <w:rPr>
          <w:rFonts w:ascii="Arial" w:hAnsi="Arial" w:cs="Arial"/>
          <w:sz w:val="26"/>
          <w:szCs w:val="26"/>
        </w:rPr>
        <w:t xml:space="preserve"> pag</w:t>
      </w:r>
      <w:bookmarkStart w:id="0" w:name="_GoBack"/>
      <w:bookmarkEnd w:id="0"/>
      <w:r w:rsidR="00BA21FB" w:rsidRPr="00BA21FB">
        <w:rPr>
          <w:rFonts w:ascii="Arial" w:hAnsi="Arial" w:cs="Arial"/>
          <w:sz w:val="26"/>
          <w:szCs w:val="26"/>
        </w:rPr>
        <w:t>es, numérotées de 1/1</w:t>
      </w:r>
      <w:r>
        <w:rPr>
          <w:rFonts w:ascii="Arial" w:hAnsi="Arial" w:cs="Arial"/>
          <w:sz w:val="26"/>
          <w:szCs w:val="26"/>
        </w:rPr>
        <w:t>3</w:t>
      </w:r>
      <w:r w:rsidR="00BA21FB" w:rsidRPr="00BA21FB">
        <w:rPr>
          <w:rFonts w:ascii="Arial" w:hAnsi="Arial" w:cs="Arial"/>
          <w:sz w:val="26"/>
          <w:szCs w:val="26"/>
        </w:rPr>
        <w:t xml:space="preserve"> à 1</w:t>
      </w:r>
      <w:r>
        <w:rPr>
          <w:rFonts w:ascii="Arial" w:hAnsi="Arial" w:cs="Arial"/>
          <w:sz w:val="26"/>
          <w:szCs w:val="26"/>
        </w:rPr>
        <w:t>3/13</w:t>
      </w:r>
      <w:r w:rsidR="00BA21FB" w:rsidRPr="00BA21FB">
        <w:rPr>
          <w:rFonts w:ascii="Arial" w:hAnsi="Arial" w:cs="Arial"/>
          <w:sz w:val="26"/>
          <w:szCs w:val="26"/>
        </w:rPr>
        <w:t xml:space="preserve"> </w:t>
      </w:r>
    </w:p>
    <w:p w:rsidR="00BA21FB" w:rsidRPr="00BA21FB" w:rsidRDefault="00BA21FB" w:rsidP="00BA21FB">
      <w:pPr>
        <w:widowControl w:val="0"/>
        <w:spacing w:after="0" w:line="240" w:lineRule="auto"/>
        <w:jc w:val="center"/>
        <w:rPr>
          <w:rFonts w:ascii="Arial" w:hAnsi="Arial" w:cs="Arial"/>
          <w:sz w:val="26"/>
          <w:szCs w:val="26"/>
        </w:rPr>
      </w:pPr>
      <w:r w:rsidRPr="00BA21FB">
        <w:rPr>
          <w:rFonts w:ascii="Arial" w:hAnsi="Arial" w:cs="Arial"/>
          <w:sz w:val="26"/>
          <w:szCs w:val="26"/>
        </w:rPr>
        <w:t>(sans compter la page de garde).</w:t>
      </w:r>
    </w:p>
    <w:p w:rsidR="00522FB4" w:rsidRDefault="00522FB4" w:rsidP="00477B6B">
      <w:pPr>
        <w:rPr>
          <w:rFonts w:ascii="Arial" w:hAnsi="Arial" w:cs="Arial"/>
          <w:b/>
          <w:bCs/>
          <w:sz w:val="24"/>
          <w:szCs w:val="24"/>
        </w:rPr>
      </w:pPr>
      <w:r>
        <w:rPr>
          <w:rFonts w:ascii="Arial" w:hAnsi="Arial" w:cs="Arial"/>
          <w:b/>
          <w:bCs/>
          <w:sz w:val="24"/>
          <w:szCs w:val="24"/>
        </w:rPr>
        <w:br w:type="page"/>
      </w:r>
    </w:p>
    <w:p w:rsidR="00522FB4" w:rsidRDefault="00A13917" w:rsidP="00462CFF">
      <w:pPr>
        <w:tabs>
          <w:tab w:val="left" w:pos="5697"/>
        </w:tabs>
        <w:spacing w:after="0" w:line="240" w:lineRule="auto"/>
        <w:jc w:val="center"/>
      </w:pPr>
      <w:r>
        <w:rPr>
          <w:rFonts w:ascii="Arial" w:hAnsi="Arial" w:cs="Arial"/>
          <w:b/>
          <w:bCs/>
          <w:noProof/>
          <w:sz w:val="24"/>
          <w:szCs w:val="24"/>
        </w:rPr>
        <w:lastRenderedPageBreak/>
        <w:drawing>
          <wp:inline distT="0" distB="0" distL="0" distR="0">
            <wp:extent cx="1381125" cy="1000125"/>
            <wp:effectExtent l="0" t="0" r="0" b="0"/>
            <wp:docPr id="1" name="Image 10" descr="logo cofi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ogo cofid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000125"/>
                    </a:xfrm>
                    <a:prstGeom prst="rect">
                      <a:avLst/>
                    </a:prstGeom>
                    <a:noFill/>
                    <a:ln>
                      <a:noFill/>
                    </a:ln>
                  </pic:spPr>
                </pic:pic>
              </a:graphicData>
            </a:graphic>
          </wp:inline>
        </w:drawing>
      </w:r>
    </w:p>
    <w:p w:rsidR="00522FB4" w:rsidRDefault="00522FB4" w:rsidP="00462CFF">
      <w:pPr>
        <w:tabs>
          <w:tab w:val="left" w:pos="5697"/>
        </w:tabs>
        <w:spacing w:after="0" w:line="240" w:lineRule="auto"/>
        <w:jc w:val="center"/>
      </w:pPr>
    </w:p>
    <w:p w:rsidR="00477B6B" w:rsidRDefault="00477B6B" w:rsidP="00462CFF">
      <w:pPr>
        <w:tabs>
          <w:tab w:val="left" w:pos="5697"/>
        </w:tabs>
        <w:spacing w:after="0" w:line="240" w:lineRule="auto"/>
        <w:jc w:val="center"/>
      </w:pPr>
    </w:p>
    <w:p w:rsidR="00522FB4" w:rsidRPr="00477B6B" w:rsidRDefault="00522FB4" w:rsidP="005365F7">
      <w:pPr>
        <w:spacing w:line="240" w:lineRule="auto"/>
        <w:jc w:val="center"/>
        <w:rPr>
          <w:rFonts w:ascii="Arial" w:hAnsi="Arial" w:cs="Arial"/>
          <w:b/>
          <w:bCs/>
          <w:sz w:val="28"/>
          <w:szCs w:val="24"/>
        </w:rPr>
      </w:pPr>
      <w:r w:rsidRPr="00477B6B">
        <w:rPr>
          <w:rFonts w:ascii="Arial" w:hAnsi="Arial" w:cs="Arial"/>
          <w:b/>
          <w:bCs/>
          <w:sz w:val="28"/>
          <w:szCs w:val="24"/>
        </w:rPr>
        <w:t>COFIDIS - CAMPUS DE VILLENEUVE D'ASCQ</w:t>
      </w:r>
    </w:p>
    <w:p w:rsidR="00477B6B" w:rsidRDefault="00477B6B" w:rsidP="005365F7">
      <w:pPr>
        <w:spacing w:line="240" w:lineRule="auto"/>
        <w:jc w:val="both"/>
        <w:rPr>
          <w:rFonts w:ascii="Arial" w:hAnsi="Arial" w:cs="Arial"/>
          <w:sz w:val="24"/>
          <w:szCs w:val="24"/>
        </w:rPr>
      </w:pPr>
    </w:p>
    <w:p w:rsidR="00522FB4" w:rsidRDefault="00522FB4" w:rsidP="005365F7">
      <w:pPr>
        <w:spacing w:line="240" w:lineRule="auto"/>
        <w:jc w:val="both"/>
        <w:rPr>
          <w:rFonts w:ascii="Arial" w:hAnsi="Arial" w:cs="Arial"/>
          <w:sz w:val="24"/>
          <w:szCs w:val="24"/>
        </w:rPr>
      </w:pPr>
      <w:r w:rsidRPr="00520FC1">
        <w:rPr>
          <w:rFonts w:ascii="Arial" w:hAnsi="Arial" w:cs="Arial"/>
          <w:sz w:val="24"/>
          <w:szCs w:val="24"/>
        </w:rPr>
        <w:t xml:space="preserve">Créée en 1982 à Villeneuve d'Ascq, dans le Nord de la France, </w:t>
      </w:r>
      <w:r>
        <w:rPr>
          <w:rFonts w:ascii="Arial" w:hAnsi="Arial" w:cs="Arial"/>
          <w:sz w:val="24"/>
          <w:szCs w:val="24"/>
        </w:rPr>
        <w:t xml:space="preserve">la société </w:t>
      </w:r>
      <w:r w:rsidRPr="00520FC1">
        <w:rPr>
          <w:rFonts w:ascii="Arial" w:hAnsi="Arial" w:cs="Arial"/>
          <w:sz w:val="24"/>
          <w:szCs w:val="24"/>
        </w:rPr>
        <w:t xml:space="preserve">Cofidis </w:t>
      </w:r>
      <w:r>
        <w:rPr>
          <w:rFonts w:ascii="Arial" w:hAnsi="Arial" w:cs="Arial"/>
          <w:sz w:val="24"/>
          <w:szCs w:val="24"/>
        </w:rPr>
        <w:t>est devenue la spécialiste de la vente du crédit par internet et un acteur principal du crédit à la consommation. Ses clients sont des clients particuliers et des partenaires professionnels.</w:t>
      </w:r>
    </w:p>
    <w:p w:rsidR="00522FB4" w:rsidRDefault="00522FB4" w:rsidP="00A03D81">
      <w:pPr>
        <w:spacing w:after="0" w:line="240" w:lineRule="auto"/>
        <w:jc w:val="both"/>
        <w:rPr>
          <w:rFonts w:ascii="Arial" w:hAnsi="Arial" w:cs="Arial"/>
          <w:sz w:val="24"/>
          <w:szCs w:val="24"/>
        </w:rPr>
      </w:pPr>
      <w:r>
        <w:rPr>
          <w:rFonts w:ascii="Arial" w:hAnsi="Arial" w:cs="Arial"/>
          <w:sz w:val="24"/>
          <w:szCs w:val="24"/>
        </w:rPr>
        <w:t>Pour son activité avec les particuliers, e</w:t>
      </w:r>
      <w:r w:rsidRPr="00520FC1">
        <w:rPr>
          <w:rFonts w:ascii="Arial" w:hAnsi="Arial" w:cs="Arial"/>
          <w:sz w:val="24"/>
          <w:szCs w:val="24"/>
        </w:rPr>
        <w:t xml:space="preserve">lle emploie 700 conseillers commerciaux </w:t>
      </w:r>
      <w:r>
        <w:rPr>
          <w:rFonts w:ascii="Arial" w:hAnsi="Arial" w:cs="Arial"/>
          <w:sz w:val="24"/>
          <w:szCs w:val="24"/>
        </w:rPr>
        <w:t xml:space="preserve">répartis en équipes </w:t>
      </w:r>
      <w:r w:rsidRPr="00520FC1">
        <w:rPr>
          <w:rFonts w:ascii="Arial" w:hAnsi="Arial" w:cs="Arial"/>
          <w:sz w:val="24"/>
          <w:szCs w:val="24"/>
        </w:rPr>
        <w:t>dédié</w:t>
      </w:r>
      <w:r>
        <w:rPr>
          <w:rFonts w:ascii="Arial" w:hAnsi="Arial" w:cs="Arial"/>
          <w:sz w:val="24"/>
          <w:szCs w:val="24"/>
        </w:rPr>
        <w:t>e</w:t>
      </w:r>
      <w:r w:rsidRPr="00520FC1">
        <w:rPr>
          <w:rFonts w:ascii="Arial" w:hAnsi="Arial" w:cs="Arial"/>
          <w:sz w:val="24"/>
          <w:szCs w:val="24"/>
        </w:rPr>
        <w:t>s à la relation client</w:t>
      </w:r>
      <w:r>
        <w:rPr>
          <w:rFonts w:ascii="Arial" w:hAnsi="Arial" w:cs="Arial"/>
          <w:sz w:val="24"/>
          <w:szCs w:val="24"/>
        </w:rPr>
        <w:t>.</w:t>
      </w:r>
      <w:r w:rsidRPr="00520FC1">
        <w:rPr>
          <w:rFonts w:ascii="Arial" w:hAnsi="Arial" w:cs="Arial"/>
          <w:sz w:val="24"/>
          <w:szCs w:val="24"/>
        </w:rPr>
        <w:t xml:space="preserve"> </w:t>
      </w:r>
      <w:r>
        <w:rPr>
          <w:rFonts w:ascii="Arial" w:hAnsi="Arial" w:cs="Arial"/>
          <w:sz w:val="24"/>
          <w:szCs w:val="24"/>
        </w:rPr>
        <w:t>Chaque équipe est constituée d’un manageur de proximité et d’une quinzaine de conseillers commerciaux.</w:t>
      </w:r>
    </w:p>
    <w:p w:rsidR="00522FB4" w:rsidRDefault="00522FB4" w:rsidP="005365F7">
      <w:pPr>
        <w:spacing w:after="0" w:line="240" w:lineRule="auto"/>
        <w:jc w:val="both"/>
        <w:rPr>
          <w:rFonts w:ascii="Arial" w:hAnsi="Arial" w:cs="Arial"/>
          <w:sz w:val="24"/>
          <w:szCs w:val="24"/>
        </w:rPr>
      </w:pPr>
    </w:p>
    <w:p w:rsidR="00522FB4" w:rsidRDefault="00522FB4" w:rsidP="00477B6B">
      <w:pPr>
        <w:spacing w:after="120" w:line="240" w:lineRule="auto"/>
        <w:jc w:val="both"/>
        <w:rPr>
          <w:rFonts w:ascii="Arial" w:hAnsi="Arial" w:cs="Arial"/>
          <w:sz w:val="24"/>
          <w:szCs w:val="24"/>
        </w:rPr>
      </w:pPr>
      <w:r>
        <w:rPr>
          <w:rFonts w:ascii="Arial" w:hAnsi="Arial" w:cs="Arial"/>
          <w:sz w:val="24"/>
          <w:szCs w:val="24"/>
        </w:rPr>
        <w:t>L’activité de chaque équipe se répartit de la façon suivante :</w:t>
      </w:r>
    </w:p>
    <w:p w:rsidR="00522FB4" w:rsidRDefault="00522FB4" w:rsidP="00C223D5">
      <w:pPr>
        <w:pStyle w:val="Paragraphedeliste"/>
        <w:numPr>
          <w:ilvl w:val="0"/>
          <w:numId w:val="1"/>
        </w:numPr>
        <w:spacing w:after="120" w:line="240" w:lineRule="auto"/>
        <w:ind w:left="567" w:hanging="207"/>
        <w:jc w:val="both"/>
        <w:rPr>
          <w:rFonts w:ascii="Arial" w:hAnsi="Arial" w:cs="Arial"/>
          <w:sz w:val="24"/>
          <w:szCs w:val="24"/>
        </w:rPr>
      </w:pPr>
      <w:r>
        <w:rPr>
          <w:rFonts w:ascii="Arial" w:hAnsi="Arial" w:cs="Arial"/>
          <w:sz w:val="24"/>
          <w:szCs w:val="24"/>
        </w:rPr>
        <w:t>une moitié de l’équipe</w:t>
      </w:r>
      <w:r w:rsidRPr="00C9305C">
        <w:rPr>
          <w:rFonts w:ascii="Arial" w:hAnsi="Arial" w:cs="Arial"/>
          <w:sz w:val="24"/>
          <w:szCs w:val="24"/>
        </w:rPr>
        <w:t xml:space="preserve"> gère les appels </w:t>
      </w:r>
      <w:r>
        <w:rPr>
          <w:rFonts w:ascii="Arial" w:hAnsi="Arial" w:cs="Arial"/>
          <w:sz w:val="24"/>
          <w:szCs w:val="24"/>
        </w:rPr>
        <w:t xml:space="preserve">entrants </w:t>
      </w:r>
      <w:r w:rsidRPr="00C9305C">
        <w:rPr>
          <w:rFonts w:ascii="Arial" w:hAnsi="Arial" w:cs="Arial"/>
          <w:sz w:val="24"/>
          <w:szCs w:val="24"/>
        </w:rPr>
        <w:t>des clients</w:t>
      </w:r>
      <w:r>
        <w:rPr>
          <w:rFonts w:ascii="Arial" w:hAnsi="Arial" w:cs="Arial"/>
          <w:sz w:val="24"/>
          <w:szCs w:val="24"/>
        </w:rPr>
        <w:t xml:space="preserve"> (réponses aux questions et envoi de dossier</w:t>
      </w:r>
      <w:r w:rsidR="00AC459F">
        <w:rPr>
          <w:rFonts w:ascii="Arial" w:hAnsi="Arial" w:cs="Arial"/>
          <w:sz w:val="24"/>
          <w:szCs w:val="24"/>
        </w:rPr>
        <w:t>s</w:t>
      </w:r>
      <w:r>
        <w:rPr>
          <w:rFonts w:ascii="Arial" w:hAnsi="Arial" w:cs="Arial"/>
          <w:sz w:val="24"/>
          <w:szCs w:val="24"/>
        </w:rPr>
        <w:t>) ;</w:t>
      </w:r>
      <w:r w:rsidRPr="00C9305C">
        <w:rPr>
          <w:rFonts w:ascii="Arial" w:hAnsi="Arial" w:cs="Arial"/>
          <w:sz w:val="24"/>
          <w:szCs w:val="24"/>
        </w:rPr>
        <w:t xml:space="preserve"> </w:t>
      </w:r>
    </w:p>
    <w:p w:rsidR="00522FB4" w:rsidRPr="00C9305C" w:rsidRDefault="00522FB4" w:rsidP="00C223D5">
      <w:pPr>
        <w:pStyle w:val="Paragraphedeliste"/>
        <w:numPr>
          <w:ilvl w:val="0"/>
          <w:numId w:val="1"/>
        </w:numPr>
        <w:spacing w:after="120" w:line="240" w:lineRule="auto"/>
        <w:ind w:left="567" w:hanging="207"/>
        <w:jc w:val="both"/>
        <w:rPr>
          <w:rFonts w:ascii="Arial" w:hAnsi="Arial" w:cs="Arial"/>
          <w:sz w:val="24"/>
          <w:szCs w:val="24"/>
        </w:rPr>
      </w:pPr>
      <w:r>
        <w:rPr>
          <w:rFonts w:ascii="Arial" w:hAnsi="Arial" w:cs="Arial"/>
          <w:sz w:val="24"/>
          <w:szCs w:val="24"/>
        </w:rPr>
        <w:t>l’autre moitié</w:t>
      </w:r>
      <w:r w:rsidRPr="00C9305C">
        <w:rPr>
          <w:rFonts w:ascii="Arial" w:hAnsi="Arial" w:cs="Arial"/>
          <w:sz w:val="24"/>
          <w:szCs w:val="24"/>
        </w:rPr>
        <w:t xml:space="preserve"> </w:t>
      </w:r>
      <w:r>
        <w:rPr>
          <w:rFonts w:ascii="Arial" w:hAnsi="Arial" w:cs="Arial"/>
          <w:sz w:val="24"/>
          <w:szCs w:val="24"/>
        </w:rPr>
        <w:t>recontacte</w:t>
      </w:r>
      <w:r w:rsidRPr="00C9305C">
        <w:rPr>
          <w:rFonts w:ascii="Arial" w:hAnsi="Arial" w:cs="Arial"/>
          <w:sz w:val="24"/>
          <w:szCs w:val="24"/>
        </w:rPr>
        <w:t xml:space="preserve"> les clients ayant fait une demande en ligne</w:t>
      </w:r>
      <w:r>
        <w:rPr>
          <w:rFonts w:ascii="Arial" w:hAnsi="Arial" w:cs="Arial"/>
          <w:sz w:val="24"/>
          <w:szCs w:val="24"/>
        </w:rPr>
        <w:t xml:space="preserve"> (négociation des conditions de crédit et envoi de dossiers)</w:t>
      </w:r>
      <w:r w:rsidRPr="00C9305C">
        <w:rPr>
          <w:rFonts w:ascii="Arial" w:hAnsi="Arial" w:cs="Arial"/>
          <w:sz w:val="24"/>
          <w:szCs w:val="24"/>
        </w:rPr>
        <w:t>.</w:t>
      </w:r>
    </w:p>
    <w:p w:rsidR="00522FB4" w:rsidRDefault="00522FB4" w:rsidP="005365F7">
      <w:pPr>
        <w:spacing w:after="0" w:line="240" w:lineRule="auto"/>
        <w:jc w:val="both"/>
        <w:rPr>
          <w:rFonts w:ascii="Arial" w:hAnsi="Arial" w:cs="Arial"/>
          <w:sz w:val="24"/>
          <w:szCs w:val="24"/>
        </w:rPr>
      </w:pPr>
    </w:p>
    <w:p w:rsidR="00477B6B" w:rsidRDefault="00477B6B" w:rsidP="005365F7">
      <w:pPr>
        <w:spacing w:after="0" w:line="240" w:lineRule="auto"/>
        <w:jc w:val="both"/>
        <w:rPr>
          <w:rFonts w:ascii="Arial" w:hAnsi="Arial" w:cs="Arial"/>
          <w:sz w:val="24"/>
          <w:szCs w:val="24"/>
        </w:rPr>
      </w:pPr>
    </w:p>
    <w:p w:rsidR="00522FB4" w:rsidRDefault="00522FB4" w:rsidP="005365F7">
      <w:pPr>
        <w:spacing w:after="0" w:line="240" w:lineRule="auto"/>
        <w:jc w:val="both"/>
        <w:rPr>
          <w:rFonts w:ascii="Arial" w:hAnsi="Arial" w:cs="Arial"/>
          <w:sz w:val="24"/>
          <w:szCs w:val="24"/>
        </w:rPr>
      </w:pPr>
      <w:r>
        <w:rPr>
          <w:rFonts w:ascii="Arial" w:hAnsi="Arial" w:cs="Arial"/>
          <w:sz w:val="24"/>
          <w:szCs w:val="24"/>
        </w:rPr>
        <w:t>Vous êtes nommé(e) manageur de proximité et vous devez gérer</w:t>
      </w:r>
      <w:r w:rsidRPr="00520FC1">
        <w:rPr>
          <w:rFonts w:ascii="Arial" w:hAnsi="Arial" w:cs="Arial"/>
          <w:sz w:val="24"/>
          <w:szCs w:val="24"/>
        </w:rPr>
        <w:t xml:space="preserve"> les dossiers suivants :</w:t>
      </w:r>
    </w:p>
    <w:p w:rsidR="00477B6B" w:rsidRPr="00520FC1" w:rsidRDefault="00477B6B" w:rsidP="005365F7">
      <w:pPr>
        <w:spacing w:after="0" w:line="240" w:lineRule="auto"/>
        <w:jc w:val="both"/>
        <w:rPr>
          <w:rFonts w:ascii="Arial" w:hAnsi="Arial" w:cs="Arial"/>
          <w:sz w:val="24"/>
          <w:szCs w:val="24"/>
        </w:rPr>
      </w:pPr>
    </w:p>
    <w:p w:rsidR="00522FB4" w:rsidRPr="00593C21" w:rsidRDefault="00522FB4" w:rsidP="00477B6B">
      <w:pPr>
        <w:spacing w:after="120" w:line="240" w:lineRule="auto"/>
        <w:ind w:firstLine="426"/>
        <w:jc w:val="both"/>
        <w:rPr>
          <w:rFonts w:ascii="Arial" w:hAnsi="Arial" w:cs="Arial"/>
          <w:sz w:val="24"/>
          <w:szCs w:val="24"/>
        </w:rPr>
      </w:pPr>
      <w:r w:rsidRPr="00593C21">
        <w:rPr>
          <w:rFonts w:ascii="Arial" w:hAnsi="Arial" w:cs="Arial"/>
          <w:sz w:val="24"/>
          <w:szCs w:val="24"/>
        </w:rPr>
        <w:t xml:space="preserve">- </w:t>
      </w:r>
      <w:r w:rsidRPr="00593C21">
        <w:rPr>
          <w:rFonts w:ascii="Arial" w:hAnsi="Arial" w:cs="Arial"/>
          <w:b/>
          <w:bCs/>
          <w:sz w:val="24"/>
          <w:szCs w:val="24"/>
        </w:rPr>
        <w:t>Dossier 1 :</w:t>
      </w:r>
      <w:r w:rsidRPr="00593C21">
        <w:rPr>
          <w:rFonts w:ascii="Arial" w:hAnsi="Arial" w:cs="Arial"/>
          <w:sz w:val="24"/>
          <w:szCs w:val="24"/>
        </w:rPr>
        <w:t xml:space="preserve"> Analyse des performances de l’équipe des conseillers commerciaux</w:t>
      </w:r>
    </w:p>
    <w:p w:rsidR="00522FB4" w:rsidRPr="00593C21" w:rsidRDefault="00522FB4" w:rsidP="00477B6B">
      <w:pPr>
        <w:spacing w:after="120" w:line="240" w:lineRule="auto"/>
        <w:ind w:firstLine="426"/>
        <w:jc w:val="both"/>
        <w:rPr>
          <w:rFonts w:ascii="Arial" w:hAnsi="Arial" w:cs="Arial"/>
          <w:sz w:val="24"/>
          <w:szCs w:val="24"/>
        </w:rPr>
      </w:pPr>
      <w:r w:rsidRPr="00593C21">
        <w:rPr>
          <w:rFonts w:ascii="Arial" w:hAnsi="Arial" w:cs="Arial"/>
          <w:sz w:val="24"/>
          <w:szCs w:val="24"/>
        </w:rPr>
        <w:t xml:space="preserve">- </w:t>
      </w:r>
      <w:r w:rsidRPr="00593C21">
        <w:rPr>
          <w:rFonts w:ascii="Arial" w:hAnsi="Arial" w:cs="Arial"/>
          <w:b/>
          <w:bCs/>
          <w:sz w:val="24"/>
          <w:szCs w:val="24"/>
        </w:rPr>
        <w:t>Dossier 2 :</w:t>
      </w:r>
      <w:r w:rsidRPr="00593C21">
        <w:rPr>
          <w:rFonts w:ascii="Arial" w:hAnsi="Arial" w:cs="Arial"/>
          <w:sz w:val="24"/>
          <w:szCs w:val="24"/>
        </w:rPr>
        <w:t xml:space="preserve"> Recrutement et intégration d’un nouveau conseiller commercial</w:t>
      </w:r>
    </w:p>
    <w:p w:rsidR="00522FB4" w:rsidRPr="00593C21" w:rsidRDefault="00522FB4" w:rsidP="00477B6B">
      <w:pPr>
        <w:spacing w:after="120" w:line="240" w:lineRule="auto"/>
        <w:ind w:firstLine="426"/>
        <w:jc w:val="both"/>
        <w:rPr>
          <w:rFonts w:ascii="Arial" w:hAnsi="Arial" w:cs="Arial"/>
          <w:sz w:val="24"/>
          <w:szCs w:val="24"/>
        </w:rPr>
      </w:pPr>
      <w:r w:rsidRPr="00593C21">
        <w:rPr>
          <w:rFonts w:ascii="Arial" w:hAnsi="Arial" w:cs="Arial"/>
          <w:sz w:val="24"/>
          <w:szCs w:val="24"/>
        </w:rPr>
        <w:t xml:space="preserve">- </w:t>
      </w:r>
      <w:r w:rsidRPr="00593C21">
        <w:rPr>
          <w:rFonts w:ascii="Arial" w:hAnsi="Arial" w:cs="Arial"/>
          <w:b/>
          <w:bCs/>
          <w:sz w:val="24"/>
          <w:szCs w:val="24"/>
        </w:rPr>
        <w:t xml:space="preserve">Dossier 3 : </w:t>
      </w:r>
      <w:r w:rsidRPr="00593C21">
        <w:rPr>
          <w:rFonts w:ascii="Arial" w:hAnsi="Arial" w:cs="Arial"/>
          <w:sz w:val="24"/>
          <w:szCs w:val="24"/>
        </w:rPr>
        <w:t>Tutorat d’un nouveau conseiller</w:t>
      </w:r>
    </w:p>
    <w:p w:rsidR="00522FB4" w:rsidRPr="00520FC1" w:rsidRDefault="00522FB4" w:rsidP="005365F7">
      <w:pPr>
        <w:spacing w:after="0" w:line="240" w:lineRule="auto"/>
        <w:jc w:val="both"/>
        <w:rPr>
          <w:rFonts w:ascii="Arial" w:hAnsi="Arial" w:cs="Arial"/>
          <w:sz w:val="24"/>
          <w:szCs w:val="24"/>
        </w:rPr>
      </w:pPr>
    </w:p>
    <w:p w:rsidR="00522FB4" w:rsidRDefault="00522FB4" w:rsidP="005365F7">
      <w:pPr>
        <w:spacing w:line="240" w:lineRule="auto"/>
        <w:jc w:val="both"/>
        <w:rPr>
          <w:rFonts w:ascii="Arial" w:hAnsi="Arial" w:cs="Arial"/>
          <w:i/>
          <w:iCs/>
          <w:sz w:val="24"/>
          <w:szCs w:val="24"/>
        </w:rPr>
      </w:pPr>
      <w:r w:rsidRPr="00520FC1">
        <w:rPr>
          <w:rFonts w:ascii="Arial" w:hAnsi="Arial" w:cs="Arial"/>
          <w:i/>
          <w:iCs/>
          <w:sz w:val="24"/>
          <w:szCs w:val="24"/>
        </w:rPr>
        <w:t>NB : bien qu'inspirées d'un cas réel, pour des raisons de confidentialité et de simplification, les données et les mises en situation sont fictives.</w:t>
      </w:r>
    </w:p>
    <w:p w:rsidR="00522FB4" w:rsidRDefault="00522FB4" w:rsidP="005365F7">
      <w:pPr>
        <w:spacing w:line="240" w:lineRule="auto"/>
        <w:jc w:val="both"/>
        <w:rPr>
          <w:rFonts w:ascii="Arial" w:hAnsi="Arial" w:cs="Arial"/>
          <w:i/>
          <w:iCs/>
          <w:sz w:val="24"/>
          <w:szCs w:val="24"/>
        </w:rPr>
      </w:pPr>
    </w:p>
    <w:p w:rsidR="00765A22" w:rsidRDefault="00522FB4" w:rsidP="00765A2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b/>
          <w:bCs/>
          <w:sz w:val="24"/>
          <w:szCs w:val="24"/>
        </w:rPr>
        <w:br w:type="page"/>
      </w:r>
      <w:r w:rsidR="00765A22" w:rsidRPr="00520FC1">
        <w:rPr>
          <w:rFonts w:ascii="Arial" w:hAnsi="Arial" w:cs="Arial"/>
          <w:b/>
          <w:bCs/>
          <w:sz w:val="24"/>
          <w:szCs w:val="24"/>
        </w:rPr>
        <w:lastRenderedPageBreak/>
        <w:t xml:space="preserve">Dossier 1 : Analyse des performances </w:t>
      </w:r>
      <w:r w:rsidR="00765A22">
        <w:rPr>
          <w:rFonts w:ascii="Arial" w:hAnsi="Arial" w:cs="Arial"/>
          <w:b/>
          <w:bCs/>
          <w:sz w:val="24"/>
          <w:szCs w:val="24"/>
        </w:rPr>
        <w:t>de</w:t>
      </w:r>
      <w:r w:rsidR="00477B6B">
        <w:rPr>
          <w:rFonts w:ascii="Arial" w:hAnsi="Arial" w:cs="Arial"/>
          <w:b/>
          <w:bCs/>
          <w:sz w:val="24"/>
          <w:szCs w:val="24"/>
        </w:rPr>
        <w:t xml:space="preserve"> l’équipe de</w:t>
      </w:r>
      <w:r w:rsidR="00765A22">
        <w:rPr>
          <w:rFonts w:ascii="Arial" w:hAnsi="Arial" w:cs="Arial"/>
          <w:b/>
          <w:bCs/>
          <w:sz w:val="24"/>
          <w:szCs w:val="24"/>
        </w:rPr>
        <w:t>s</w:t>
      </w:r>
      <w:r w:rsidR="00765A22" w:rsidRPr="00520FC1">
        <w:rPr>
          <w:rFonts w:ascii="Arial" w:hAnsi="Arial" w:cs="Arial"/>
          <w:b/>
          <w:bCs/>
          <w:sz w:val="24"/>
          <w:szCs w:val="24"/>
        </w:rPr>
        <w:t xml:space="preserve"> conseillers commerciaux</w:t>
      </w:r>
    </w:p>
    <w:p w:rsidR="00522FB4" w:rsidRPr="00765A22" w:rsidRDefault="00F3184D" w:rsidP="00765A2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b/>
          <w:bCs/>
          <w:sz w:val="24"/>
          <w:szCs w:val="24"/>
        </w:rPr>
        <w:t>(ANNEXES 1 à 4</w:t>
      </w:r>
      <w:r w:rsidR="00522FB4" w:rsidRPr="00520FC1">
        <w:rPr>
          <w:rFonts w:ascii="Arial" w:hAnsi="Arial" w:cs="Arial"/>
          <w:b/>
          <w:bCs/>
          <w:sz w:val="24"/>
          <w:szCs w:val="24"/>
        </w:rPr>
        <w:t>)</w:t>
      </w:r>
    </w:p>
    <w:p w:rsidR="00765A22" w:rsidRDefault="00765A22" w:rsidP="00C537C0">
      <w:pPr>
        <w:spacing w:after="0" w:line="240" w:lineRule="auto"/>
        <w:jc w:val="both"/>
        <w:rPr>
          <w:rFonts w:ascii="Arial" w:hAnsi="Arial" w:cs="Arial"/>
          <w:sz w:val="24"/>
          <w:szCs w:val="24"/>
        </w:rPr>
      </w:pPr>
    </w:p>
    <w:p w:rsidR="00522FB4" w:rsidRPr="00450C80" w:rsidRDefault="00522FB4" w:rsidP="00C537C0">
      <w:pPr>
        <w:spacing w:after="0" w:line="240" w:lineRule="auto"/>
        <w:jc w:val="both"/>
        <w:rPr>
          <w:rFonts w:ascii="Arial" w:hAnsi="Arial" w:cs="Arial"/>
          <w:sz w:val="24"/>
          <w:szCs w:val="24"/>
        </w:rPr>
      </w:pPr>
      <w:r>
        <w:rPr>
          <w:rFonts w:ascii="Arial" w:hAnsi="Arial" w:cs="Arial"/>
          <w:sz w:val="24"/>
          <w:szCs w:val="24"/>
        </w:rPr>
        <w:t>Vous souhaitez analyser la productivité de l’équipe en charge du traitement des appels entrants et l’efficacité des conseillers commerciaux sur</w:t>
      </w:r>
      <w:r w:rsidRPr="00450C80">
        <w:rPr>
          <w:rFonts w:ascii="Arial" w:hAnsi="Arial" w:cs="Arial"/>
          <w:sz w:val="24"/>
          <w:szCs w:val="24"/>
        </w:rPr>
        <w:t xml:space="preserve"> la vente </w:t>
      </w:r>
      <w:r>
        <w:rPr>
          <w:rFonts w:ascii="Arial" w:hAnsi="Arial" w:cs="Arial"/>
          <w:sz w:val="24"/>
          <w:szCs w:val="24"/>
        </w:rPr>
        <w:t xml:space="preserve">de solutions </w:t>
      </w:r>
      <w:r w:rsidRPr="00450C80">
        <w:rPr>
          <w:rFonts w:ascii="Arial" w:hAnsi="Arial" w:cs="Arial"/>
          <w:sz w:val="24"/>
          <w:szCs w:val="24"/>
        </w:rPr>
        <w:t xml:space="preserve">de crédit </w:t>
      </w:r>
      <w:r>
        <w:rPr>
          <w:rFonts w:ascii="Arial" w:hAnsi="Arial" w:cs="Arial"/>
          <w:sz w:val="24"/>
          <w:szCs w:val="24"/>
        </w:rPr>
        <w:t>(contrat</w:t>
      </w:r>
      <w:r w:rsidR="002D1D39">
        <w:rPr>
          <w:rFonts w:ascii="Arial" w:hAnsi="Arial" w:cs="Arial"/>
          <w:sz w:val="24"/>
          <w:szCs w:val="24"/>
        </w:rPr>
        <w:t>s</w:t>
      </w:r>
      <w:r>
        <w:rPr>
          <w:rFonts w:ascii="Arial" w:hAnsi="Arial" w:cs="Arial"/>
          <w:sz w:val="24"/>
          <w:szCs w:val="24"/>
        </w:rPr>
        <w:t xml:space="preserve"> de crédit et </w:t>
      </w:r>
      <w:r w:rsidRPr="00450C80">
        <w:rPr>
          <w:rFonts w:ascii="Arial" w:hAnsi="Arial" w:cs="Arial"/>
          <w:sz w:val="24"/>
          <w:szCs w:val="24"/>
        </w:rPr>
        <w:t>assurance-crédit</w:t>
      </w:r>
      <w:r>
        <w:rPr>
          <w:rFonts w:ascii="Arial" w:hAnsi="Arial" w:cs="Arial"/>
          <w:sz w:val="24"/>
          <w:szCs w:val="24"/>
        </w:rPr>
        <w:t>).</w:t>
      </w:r>
    </w:p>
    <w:p w:rsidR="00522FB4" w:rsidRDefault="00522FB4" w:rsidP="00993BAB">
      <w:pPr>
        <w:spacing w:after="0" w:line="240" w:lineRule="auto"/>
        <w:jc w:val="both"/>
        <w:rPr>
          <w:rFonts w:ascii="Arial" w:hAnsi="Arial" w:cs="Arial"/>
          <w:sz w:val="24"/>
          <w:szCs w:val="24"/>
        </w:rPr>
      </w:pPr>
    </w:p>
    <w:p w:rsidR="00522FB4" w:rsidRPr="00AA0A6A" w:rsidRDefault="00522FB4" w:rsidP="00C537C0">
      <w:pPr>
        <w:spacing w:after="0" w:line="240" w:lineRule="auto"/>
        <w:jc w:val="both"/>
        <w:rPr>
          <w:rFonts w:ascii="Arial" w:hAnsi="Arial" w:cs="Arial"/>
          <w:sz w:val="24"/>
          <w:szCs w:val="24"/>
          <w:u w:val="single"/>
        </w:rPr>
      </w:pPr>
      <w:r w:rsidRPr="00AA0A6A">
        <w:rPr>
          <w:rFonts w:ascii="Arial" w:hAnsi="Arial" w:cs="Arial"/>
          <w:sz w:val="24"/>
          <w:szCs w:val="24"/>
          <w:u w:val="single"/>
        </w:rPr>
        <w:t>La productivité des</w:t>
      </w:r>
      <w:r>
        <w:rPr>
          <w:rFonts w:ascii="Arial" w:hAnsi="Arial" w:cs="Arial"/>
          <w:sz w:val="24"/>
          <w:szCs w:val="24"/>
          <w:u w:val="single"/>
        </w:rPr>
        <w:t xml:space="preserve"> cinq</w:t>
      </w:r>
      <w:r w:rsidRPr="00AA0A6A">
        <w:rPr>
          <w:rFonts w:ascii="Arial" w:hAnsi="Arial" w:cs="Arial"/>
          <w:sz w:val="24"/>
          <w:szCs w:val="24"/>
          <w:u w:val="single"/>
        </w:rPr>
        <w:t xml:space="preserve"> conseillers en charge des appels entrants</w:t>
      </w:r>
    </w:p>
    <w:p w:rsidR="00522FB4" w:rsidRPr="005F662D" w:rsidRDefault="00522FB4" w:rsidP="00C537C0">
      <w:pPr>
        <w:spacing w:after="0" w:line="240" w:lineRule="auto"/>
        <w:jc w:val="both"/>
        <w:rPr>
          <w:rFonts w:ascii="Arial" w:hAnsi="Arial" w:cs="Arial"/>
          <w:i/>
          <w:iCs/>
          <w:sz w:val="24"/>
          <w:szCs w:val="24"/>
        </w:rPr>
      </w:pPr>
    </w:p>
    <w:p w:rsidR="00522FB4" w:rsidRPr="00416B30" w:rsidRDefault="00AC459F" w:rsidP="00C537C0">
      <w:pPr>
        <w:spacing w:after="0" w:line="240" w:lineRule="auto"/>
        <w:jc w:val="both"/>
        <w:rPr>
          <w:rFonts w:ascii="Arial" w:hAnsi="Arial" w:cs="Arial"/>
          <w:sz w:val="24"/>
          <w:szCs w:val="24"/>
        </w:rPr>
      </w:pPr>
      <w:r>
        <w:rPr>
          <w:rFonts w:ascii="Arial" w:hAnsi="Arial" w:cs="Arial"/>
          <w:sz w:val="24"/>
          <w:szCs w:val="24"/>
        </w:rPr>
        <w:t>1.1 </w:t>
      </w:r>
      <w:r w:rsidR="00522FB4" w:rsidRPr="00416B30">
        <w:rPr>
          <w:rFonts w:ascii="Arial" w:hAnsi="Arial" w:cs="Arial"/>
          <w:sz w:val="24"/>
          <w:szCs w:val="24"/>
        </w:rPr>
        <w:t xml:space="preserve">Analysez </w:t>
      </w:r>
      <w:r w:rsidR="00522FB4">
        <w:rPr>
          <w:rFonts w:ascii="Arial" w:hAnsi="Arial" w:cs="Arial"/>
          <w:sz w:val="24"/>
          <w:szCs w:val="24"/>
        </w:rPr>
        <w:t xml:space="preserve">les indicateurs de productivité </w:t>
      </w:r>
      <w:r w:rsidR="00522FB4" w:rsidRPr="00416B30">
        <w:rPr>
          <w:rFonts w:ascii="Arial" w:hAnsi="Arial" w:cs="Arial"/>
          <w:sz w:val="24"/>
          <w:szCs w:val="24"/>
        </w:rPr>
        <w:t>de l’équipe et de chacun de ses membres</w:t>
      </w:r>
      <w:r w:rsidR="00522FB4">
        <w:rPr>
          <w:rFonts w:ascii="Arial" w:hAnsi="Arial" w:cs="Arial"/>
          <w:sz w:val="24"/>
          <w:szCs w:val="24"/>
        </w:rPr>
        <w:t>.</w:t>
      </w:r>
    </w:p>
    <w:p w:rsidR="00522FB4" w:rsidRPr="00416B30" w:rsidRDefault="00522FB4" w:rsidP="00C537C0">
      <w:pPr>
        <w:spacing w:after="0" w:line="240" w:lineRule="auto"/>
        <w:jc w:val="both"/>
        <w:rPr>
          <w:rFonts w:ascii="Arial" w:hAnsi="Arial" w:cs="Arial"/>
          <w:sz w:val="24"/>
          <w:szCs w:val="24"/>
        </w:rPr>
      </w:pPr>
    </w:p>
    <w:p w:rsidR="00522FB4" w:rsidRPr="00416B30" w:rsidRDefault="00AC459F" w:rsidP="00C537C0">
      <w:pPr>
        <w:spacing w:after="0" w:line="240" w:lineRule="auto"/>
        <w:jc w:val="both"/>
        <w:rPr>
          <w:rFonts w:ascii="Arial" w:hAnsi="Arial" w:cs="Arial"/>
          <w:sz w:val="24"/>
          <w:szCs w:val="24"/>
        </w:rPr>
      </w:pPr>
      <w:r>
        <w:rPr>
          <w:rFonts w:ascii="Arial" w:hAnsi="Arial" w:cs="Arial"/>
          <w:sz w:val="24"/>
          <w:szCs w:val="24"/>
        </w:rPr>
        <w:t>1.2 </w:t>
      </w:r>
      <w:r w:rsidR="00522FB4" w:rsidRPr="00416B30">
        <w:rPr>
          <w:rFonts w:ascii="Arial" w:hAnsi="Arial" w:cs="Arial"/>
          <w:sz w:val="24"/>
          <w:szCs w:val="24"/>
        </w:rPr>
        <w:t>Proposez des actions managériales pour am</w:t>
      </w:r>
      <w:r w:rsidR="00522FB4">
        <w:rPr>
          <w:rFonts w:ascii="Arial" w:hAnsi="Arial" w:cs="Arial"/>
          <w:sz w:val="24"/>
          <w:szCs w:val="24"/>
        </w:rPr>
        <w:t>éliorer la productivité de l’</w:t>
      </w:r>
      <w:r w:rsidR="00522FB4" w:rsidRPr="00416B30">
        <w:rPr>
          <w:rFonts w:ascii="Arial" w:hAnsi="Arial" w:cs="Arial"/>
          <w:sz w:val="24"/>
          <w:szCs w:val="24"/>
        </w:rPr>
        <w:t>équipe</w:t>
      </w:r>
      <w:r w:rsidR="00522FB4">
        <w:rPr>
          <w:rFonts w:ascii="Arial" w:hAnsi="Arial" w:cs="Arial"/>
          <w:sz w:val="24"/>
          <w:szCs w:val="24"/>
        </w:rPr>
        <w:t>.</w:t>
      </w:r>
    </w:p>
    <w:p w:rsidR="00522FB4" w:rsidRDefault="00522FB4" w:rsidP="00C537C0">
      <w:pPr>
        <w:spacing w:after="0" w:line="240" w:lineRule="auto"/>
        <w:jc w:val="both"/>
        <w:rPr>
          <w:rFonts w:ascii="Arial" w:hAnsi="Arial" w:cs="Arial"/>
          <w:sz w:val="24"/>
          <w:szCs w:val="24"/>
        </w:rPr>
      </w:pPr>
    </w:p>
    <w:p w:rsidR="00522FB4" w:rsidRPr="00AA0A6A" w:rsidRDefault="00522FB4" w:rsidP="00C537C0">
      <w:pPr>
        <w:spacing w:after="0" w:line="240" w:lineRule="auto"/>
        <w:jc w:val="both"/>
        <w:rPr>
          <w:rFonts w:ascii="Arial" w:hAnsi="Arial" w:cs="Arial"/>
          <w:sz w:val="24"/>
          <w:szCs w:val="24"/>
          <w:u w:val="single"/>
        </w:rPr>
      </w:pPr>
      <w:r w:rsidRPr="00AA0A6A">
        <w:rPr>
          <w:rFonts w:ascii="Arial" w:hAnsi="Arial" w:cs="Arial"/>
          <w:sz w:val="24"/>
          <w:szCs w:val="24"/>
          <w:u w:val="single"/>
        </w:rPr>
        <w:t xml:space="preserve">L’efficacité des </w:t>
      </w:r>
      <w:r>
        <w:rPr>
          <w:rFonts w:ascii="Arial" w:hAnsi="Arial" w:cs="Arial"/>
          <w:sz w:val="24"/>
          <w:szCs w:val="24"/>
          <w:u w:val="single"/>
        </w:rPr>
        <w:t xml:space="preserve">sept </w:t>
      </w:r>
      <w:r w:rsidRPr="00AA0A6A">
        <w:rPr>
          <w:rFonts w:ascii="Arial" w:hAnsi="Arial" w:cs="Arial"/>
          <w:sz w:val="24"/>
          <w:szCs w:val="24"/>
          <w:u w:val="single"/>
        </w:rPr>
        <w:t>conseillers commerciaux sur la vente de solutions de crédit</w:t>
      </w:r>
    </w:p>
    <w:p w:rsidR="00522FB4" w:rsidRDefault="00522FB4" w:rsidP="007F7711">
      <w:pPr>
        <w:spacing w:after="0" w:line="240" w:lineRule="auto"/>
        <w:jc w:val="both"/>
        <w:rPr>
          <w:rFonts w:ascii="Arial" w:hAnsi="Arial" w:cs="Arial"/>
          <w:sz w:val="24"/>
          <w:szCs w:val="24"/>
        </w:rPr>
      </w:pPr>
    </w:p>
    <w:p w:rsidR="00522FB4" w:rsidRPr="00450C80" w:rsidRDefault="00522FB4" w:rsidP="007F7711">
      <w:pPr>
        <w:spacing w:after="0" w:line="240" w:lineRule="auto"/>
        <w:jc w:val="both"/>
        <w:rPr>
          <w:rFonts w:ascii="Arial" w:hAnsi="Arial" w:cs="Arial"/>
          <w:sz w:val="24"/>
          <w:szCs w:val="24"/>
        </w:rPr>
      </w:pPr>
      <w:r w:rsidRPr="003946AD">
        <w:rPr>
          <w:rFonts w:ascii="Arial" w:hAnsi="Arial" w:cs="Arial"/>
          <w:sz w:val="24"/>
          <w:szCs w:val="24"/>
        </w:rPr>
        <w:t>Au cours du mois de mai</w:t>
      </w:r>
      <w:r w:rsidR="00193F84">
        <w:rPr>
          <w:rFonts w:ascii="Arial" w:hAnsi="Arial" w:cs="Arial"/>
          <w:sz w:val="24"/>
          <w:szCs w:val="24"/>
        </w:rPr>
        <w:t xml:space="preserve"> 2020</w:t>
      </w:r>
      <w:r w:rsidRPr="003946AD">
        <w:rPr>
          <w:rFonts w:ascii="Arial" w:hAnsi="Arial" w:cs="Arial"/>
          <w:sz w:val="24"/>
          <w:szCs w:val="24"/>
        </w:rPr>
        <w:t xml:space="preserve">, les conseillers </w:t>
      </w:r>
      <w:r>
        <w:rPr>
          <w:rFonts w:ascii="Arial" w:hAnsi="Arial" w:cs="Arial"/>
          <w:sz w:val="24"/>
          <w:szCs w:val="24"/>
        </w:rPr>
        <w:t xml:space="preserve">commerciaux </w:t>
      </w:r>
      <w:r w:rsidRPr="003946AD">
        <w:rPr>
          <w:rFonts w:ascii="Arial" w:hAnsi="Arial" w:cs="Arial"/>
          <w:sz w:val="24"/>
          <w:szCs w:val="24"/>
        </w:rPr>
        <w:t xml:space="preserve">travaillent </w:t>
      </w:r>
      <w:r w:rsidR="00193F84">
        <w:rPr>
          <w:rFonts w:ascii="Arial" w:hAnsi="Arial" w:cs="Arial"/>
          <w:sz w:val="24"/>
          <w:szCs w:val="24"/>
        </w:rPr>
        <w:t>18</w:t>
      </w:r>
      <w:r w:rsidRPr="003946AD">
        <w:rPr>
          <w:rFonts w:ascii="Arial" w:hAnsi="Arial" w:cs="Arial"/>
          <w:sz w:val="24"/>
          <w:szCs w:val="24"/>
        </w:rPr>
        <w:t xml:space="preserve"> jours compte tenu des jours de repos et des jours fériés.</w:t>
      </w:r>
      <w:r>
        <w:rPr>
          <w:rFonts w:ascii="Arial" w:hAnsi="Arial" w:cs="Arial"/>
          <w:sz w:val="24"/>
          <w:szCs w:val="24"/>
        </w:rPr>
        <w:t xml:space="preserve"> Vous décidez d’</w:t>
      </w:r>
      <w:r w:rsidRPr="003946AD">
        <w:rPr>
          <w:rFonts w:ascii="Arial" w:hAnsi="Arial" w:cs="Arial"/>
          <w:sz w:val="24"/>
          <w:szCs w:val="24"/>
        </w:rPr>
        <w:t>analyser leurs performances à l’issue des huit premiers jours du mois de mai.</w:t>
      </w:r>
    </w:p>
    <w:p w:rsidR="00522FB4" w:rsidRDefault="00522FB4" w:rsidP="00C537C0">
      <w:pPr>
        <w:spacing w:after="0" w:line="240" w:lineRule="auto"/>
        <w:jc w:val="both"/>
        <w:rPr>
          <w:rFonts w:ascii="Arial" w:hAnsi="Arial" w:cs="Arial"/>
          <w:sz w:val="24"/>
          <w:szCs w:val="24"/>
        </w:rPr>
      </w:pPr>
    </w:p>
    <w:p w:rsidR="00522FB4" w:rsidRPr="00416B30" w:rsidRDefault="00AC459F" w:rsidP="00C537C0">
      <w:pPr>
        <w:spacing w:after="0" w:line="240" w:lineRule="auto"/>
        <w:jc w:val="both"/>
        <w:rPr>
          <w:rFonts w:ascii="Arial" w:hAnsi="Arial" w:cs="Arial"/>
          <w:sz w:val="24"/>
          <w:szCs w:val="24"/>
        </w:rPr>
      </w:pPr>
      <w:r>
        <w:rPr>
          <w:rFonts w:ascii="Arial" w:hAnsi="Arial" w:cs="Arial"/>
          <w:sz w:val="24"/>
          <w:szCs w:val="24"/>
        </w:rPr>
        <w:t>1.3 </w:t>
      </w:r>
      <w:r w:rsidR="00522FB4" w:rsidRPr="00416B30">
        <w:rPr>
          <w:rFonts w:ascii="Arial" w:hAnsi="Arial" w:cs="Arial"/>
          <w:sz w:val="24"/>
          <w:szCs w:val="24"/>
        </w:rPr>
        <w:t>Déterminez</w:t>
      </w:r>
      <w:r w:rsidR="00522FB4">
        <w:rPr>
          <w:rFonts w:ascii="Arial" w:hAnsi="Arial" w:cs="Arial"/>
          <w:sz w:val="24"/>
          <w:szCs w:val="24"/>
        </w:rPr>
        <w:t xml:space="preserve"> l’objectif</w:t>
      </w:r>
      <w:r w:rsidR="00522FB4" w:rsidRPr="00416B30">
        <w:rPr>
          <w:rFonts w:ascii="Arial" w:hAnsi="Arial" w:cs="Arial"/>
          <w:sz w:val="24"/>
          <w:szCs w:val="24"/>
        </w:rPr>
        <w:t xml:space="preserve"> de placement </w:t>
      </w:r>
      <w:r w:rsidR="00522FB4">
        <w:rPr>
          <w:rFonts w:ascii="Arial" w:hAnsi="Arial" w:cs="Arial"/>
          <w:sz w:val="24"/>
          <w:szCs w:val="24"/>
        </w:rPr>
        <w:t xml:space="preserve">de contrats </w:t>
      </w:r>
      <w:r w:rsidR="00522FB4" w:rsidRPr="00416B30">
        <w:rPr>
          <w:rFonts w:ascii="Arial" w:hAnsi="Arial" w:cs="Arial"/>
          <w:sz w:val="24"/>
          <w:szCs w:val="24"/>
        </w:rPr>
        <w:t>d’assurance-crédit à réaliser par chaque conseiller sur la période</w:t>
      </w:r>
      <w:r w:rsidR="00522FB4">
        <w:rPr>
          <w:rFonts w:ascii="Arial" w:hAnsi="Arial" w:cs="Arial"/>
          <w:sz w:val="24"/>
          <w:szCs w:val="24"/>
        </w:rPr>
        <w:t xml:space="preserve"> des </w:t>
      </w:r>
      <w:r>
        <w:rPr>
          <w:rFonts w:ascii="Arial" w:hAnsi="Arial" w:cs="Arial"/>
          <w:sz w:val="24"/>
          <w:szCs w:val="24"/>
        </w:rPr>
        <w:t>huit premiers jours du mois de m</w:t>
      </w:r>
      <w:r w:rsidR="00522FB4">
        <w:rPr>
          <w:rFonts w:ascii="Arial" w:hAnsi="Arial" w:cs="Arial"/>
          <w:sz w:val="24"/>
          <w:szCs w:val="24"/>
        </w:rPr>
        <w:t>ai.</w:t>
      </w:r>
    </w:p>
    <w:p w:rsidR="00522FB4" w:rsidRPr="00416B30" w:rsidRDefault="00522FB4" w:rsidP="00C537C0">
      <w:pPr>
        <w:spacing w:after="0" w:line="240" w:lineRule="auto"/>
        <w:jc w:val="both"/>
        <w:rPr>
          <w:rFonts w:ascii="Arial" w:hAnsi="Arial" w:cs="Arial"/>
          <w:sz w:val="24"/>
          <w:szCs w:val="24"/>
        </w:rPr>
      </w:pPr>
    </w:p>
    <w:p w:rsidR="00522FB4" w:rsidRPr="00416B30" w:rsidRDefault="00AC459F" w:rsidP="00C537C0">
      <w:pPr>
        <w:spacing w:after="0" w:line="240" w:lineRule="auto"/>
        <w:jc w:val="both"/>
        <w:rPr>
          <w:rFonts w:ascii="Arial" w:hAnsi="Arial" w:cs="Arial"/>
          <w:sz w:val="24"/>
          <w:szCs w:val="24"/>
        </w:rPr>
      </w:pPr>
      <w:r>
        <w:rPr>
          <w:rFonts w:ascii="Arial" w:hAnsi="Arial" w:cs="Arial"/>
          <w:sz w:val="24"/>
          <w:szCs w:val="24"/>
        </w:rPr>
        <w:t>1.4 </w:t>
      </w:r>
      <w:r w:rsidR="00522FB4" w:rsidRPr="00416B30">
        <w:rPr>
          <w:rFonts w:ascii="Arial" w:hAnsi="Arial" w:cs="Arial"/>
          <w:sz w:val="24"/>
          <w:szCs w:val="24"/>
        </w:rPr>
        <w:t>Élaborez et complétez un tableau de bord afin d’évaluer les performances des conseillers commerciaux sur cette période en matière d’assurance-crédit.</w:t>
      </w:r>
    </w:p>
    <w:p w:rsidR="00522FB4" w:rsidRPr="00416B30" w:rsidRDefault="00522FB4" w:rsidP="00C537C0">
      <w:pPr>
        <w:spacing w:after="0" w:line="240" w:lineRule="auto"/>
        <w:jc w:val="both"/>
        <w:rPr>
          <w:rFonts w:ascii="Arial" w:hAnsi="Arial" w:cs="Arial"/>
          <w:sz w:val="24"/>
          <w:szCs w:val="24"/>
        </w:rPr>
      </w:pPr>
    </w:p>
    <w:p w:rsidR="00522FB4" w:rsidRPr="00416B30" w:rsidRDefault="00AC459F" w:rsidP="00AC459F">
      <w:pPr>
        <w:spacing w:after="0" w:line="240" w:lineRule="auto"/>
        <w:jc w:val="both"/>
        <w:rPr>
          <w:rFonts w:ascii="Arial" w:hAnsi="Arial" w:cs="Arial"/>
          <w:sz w:val="24"/>
          <w:szCs w:val="24"/>
        </w:rPr>
      </w:pPr>
      <w:r>
        <w:rPr>
          <w:rFonts w:ascii="Arial" w:hAnsi="Arial" w:cs="Arial"/>
          <w:sz w:val="24"/>
          <w:szCs w:val="24"/>
        </w:rPr>
        <w:t>1.5 </w:t>
      </w:r>
      <w:r w:rsidR="00522FB4" w:rsidRPr="00416B30">
        <w:rPr>
          <w:rFonts w:ascii="Arial" w:hAnsi="Arial" w:cs="Arial"/>
          <w:sz w:val="24"/>
          <w:szCs w:val="24"/>
        </w:rPr>
        <w:t>Analysez les performances collectives et individuelles</w:t>
      </w:r>
      <w:r w:rsidR="00522FB4">
        <w:rPr>
          <w:rFonts w:ascii="Arial" w:hAnsi="Arial" w:cs="Arial"/>
          <w:sz w:val="24"/>
          <w:szCs w:val="24"/>
        </w:rPr>
        <w:t xml:space="preserve"> sur la vente de crédit </w:t>
      </w:r>
      <w:r w:rsidR="002D1D39">
        <w:rPr>
          <w:rFonts w:ascii="Arial" w:hAnsi="Arial" w:cs="Arial"/>
          <w:sz w:val="24"/>
          <w:szCs w:val="24"/>
        </w:rPr>
        <w:t xml:space="preserve">d’une part </w:t>
      </w:r>
      <w:r w:rsidR="00522FB4">
        <w:rPr>
          <w:rFonts w:ascii="Arial" w:hAnsi="Arial" w:cs="Arial"/>
          <w:sz w:val="24"/>
          <w:szCs w:val="24"/>
        </w:rPr>
        <w:t>et le placement d’assurance-crédit</w:t>
      </w:r>
      <w:r w:rsidR="002D1D39">
        <w:rPr>
          <w:rFonts w:ascii="Arial" w:hAnsi="Arial" w:cs="Arial"/>
          <w:sz w:val="24"/>
          <w:szCs w:val="24"/>
        </w:rPr>
        <w:t xml:space="preserve"> d’autre part</w:t>
      </w:r>
      <w:r w:rsidR="00522FB4" w:rsidRPr="00416B30">
        <w:rPr>
          <w:rFonts w:ascii="Arial" w:hAnsi="Arial" w:cs="Arial"/>
          <w:sz w:val="24"/>
          <w:szCs w:val="24"/>
        </w:rPr>
        <w:t>. Proposez des solutions managériales</w:t>
      </w:r>
      <w:r w:rsidR="002D1D39">
        <w:rPr>
          <w:rFonts w:ascii="Arial" w:hAnsi="Arial" w:cs="Arial"/>
          <w:sz w:val="24"/>
          <w:szCs w:val="24"/>
        </w:rPr>
        <w:t xml:space="preserve"> visant à améliorer ces performances</w:t>
      </w:r>
      <w:r w:rsidR="00522FB4" w:rsidRPr="00416B30">
        <w:rPr>
          <w:rFonts w:ascii="Arial" w:hAnsi="Arial" w:cs="Arial"/>
          <w:sz w:val="24"/>
          <w:szCs w:val="24"/>
        </w:rPr>
        <w:t>.</w:t>
      </w:r>
    </w:p>
    <w:p w:rsidR="00522FB4" w:rsidRPr="005F662D" w:rsidRDefault="00522FB4" w:rsidP="005365F7">
      <w:pPr>
        <w:spacing w:after="0" w:line="240" w:lineRule="auto"/>
        <w:jc w:val="both"/>
        <w:rPr>
          <w:rFonts w:ascii="Arial" w:hAnsi="Arial" w:cs="Arial"/>
          <w:sz w:val="24"/>
          <w:szCs w:val="24"/>
        </w:rPr>
      </w:pPr>
    </w:p>
    <w:p w:rsidR="00522FB4" w:rsidRPr="00520FC1" w:rsidRDefault="00522FB4" w:rsidP="005365F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b/>
          <w:bCs/>
          <w:sz w:val="24"/>
          <w:szCs w:val="24"/>
        </w:rPr>
        <w:t>Dossier 2</w:t>
      </w:r>
      <w:r w:rsidRPr="00520FC1">
        <w:rPr>
          <w:rFonts w:ascii="Arial" w:hAnsi="Arial" w:cs="Arial"/>
          <w:b/>
          <w:bCs/>
          <w:sz w:val="24"/>
          <w:szCs w:val="24"/>
        </w:rPr>
        <w:t xml:space="preserve"> : </w:t>
      </w:r>
      <w:r>
        <w:rPr>
          <w:rFonts w:ascii="Arial" w:hAnsi="Arial" w:cs="Arial"/>
          <w:b/>
          <w:bCs/>
          <w:sz w:val="24"/>
          <w:szCs w:val="24"/>
        </w:rPr>
        <w:t>Recrutement et intégration d’un nouveau conseiller commercial</w:t>
      </w:r>
    </w:p>
    <w:p w:rsidR="00522FB4" w:rsidRPr="00520FC1" w:rsidRDefault="00522FB4" w:rsidP="005365F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520FC1">
        <w:rPr>
          <w:rFonts w:ascii="Arial" w:hAnsi="Arial" w:cs="Arial"/>
          <w:b/>
          <w:bCs/>
          <w:sz w:val="24"/>
          <w:szCs w:val="24"/>
        </w:rPr>
        <w:t>(A</w:t>
      </w:r>
      <w:r>
        <w:rPr>
          <w:rFonts w:ascii="Arial" w:hAnsi="Arial" w:cs="Arial"/>
          <w:b/>
          <w:bCs/>
          <w:sz w:val="24"/>
          <w:szCs w:val="24"/>
        </w:rPr>
        <w:t>NNEXES 5 à 7</w:t>
      </w:r>
      <w:r w:rsidRPr="00520FC1">
        <w:rPr>
          <w:rFonts w:ascii="Arial" w:hAnsi="Arial" w:cs="Arial"/>
          <w:b/>
          <w:bCs/>
          <w:sz w:val="24"/>
          <w:szCs w:val="24"/>
        </w:rPr>
        <w:t>)</w:t>
      </w:r>
    </w:p>
    <w:p w:rsidR="00522FB4" w:rsidRDefault="00522FB4" w:rsidP="005365F7">
      <w:pPr>
        <w:spacing w:after="0" w:line="240" w:lineRule="auto"/>
        <w:jc w:val="both"/>
        <w:rPr>
          <w:rFonts w:ascii="Arial" w:hAnsi="Arial" w:cs="Arial"/>
          <w:i/>
          <w:iCs/>
          <w:sz w:val="24"/>
          <w:szCs w:val="24"/>
        </w:rPr>
      </w:pPr>
    </w:p>
    <w:p w:rsidR="00522FB4" w:rsidRPr="007932DD" w:rsidRDefault="00C34D86" w:rsidP="005365F7">
      <w:pPr>
        <w:spacing w:after="0" w:line="240" w:lineRule="auto"/>
        <w:jc w:val="both"/>
        <w:rPr>
          <w:rFonts w:ascii="Arial" w:hAnsi="Arial" w:cs="Arial"/>
          <w:sz w:val="24"/>
          <w:szCs w:val="24"/>
        </w:rPr>
      </w:pPr>
      <w:r>
        <w:rPr>
          <w:rFonts w:ascii="Arial" w:hAnsi="Arial" w:cs="Arial"/>
          <w:sz w:val="24"/>
          <w:szCs w:val="24"/>
        </w:rPr>
        <w:t>Pascal a donné sa démission. V</w:t>
      </w:r>
      <w:r w:rsidR="00522FB4">
        <w:rPr>
          <w:rFonts w:ascii="Arial" w:hAnsi="Arial" w:cs="Arial"/>
          <w:sz w:val="24"/>
          <w:szCs w:val="24"/>
        </w:rPr>
        <w:t>ous souhaitez</w:t>
      </w:r>
      <w:r w:rsidR="00522FB4" w:rsidRPr="007932DD">
        <w:rPr>
          <w:rFonts w:ascii="Arial" w:hAnsi="Arial" w:cs="Arial"/>
          <w:sz w:val="24"/>
          <w:szCs w:val="24"/>
        </w:rPr>
        <w:t xml:space="preserve"> recruter un nouveau conseiller pour le remplacer.</w:t>
      </w:r>
      <w:r w:rsidR="00522FB4">
        <w:rPr>
          <w:rFonts w:ascii="Arial" w:hAnsi="Arial" w:cs="Arial"/>
          <w:sz w:val="24"/>
          <w:szCs w:val="24"/>
        </w:rPr>
        <w:t xml:space="preserve"> Vous avez reçu des le</w:t>
      </w:r>
      <w:r w:rsidR="001647F2">
        <w:rPr>
          <w:rFonts w:ascii="Arial" w:hAnsi="Arial" w:cs="Arial"/>
          <w:sz w:val="24"/>
          <w:szCs w:val="24"/>
        </w:rPr>
        <w:t>ttres de motivation et des CV. À</w:t>
      </w:r>
      <w:r w:rsidR="00522FB4">
        <w:rPr>
          <w:rFonts w:ascii="Arial" w:hAnsi="Arial" w:cs="Arial"/>
          <w:sz w:val="24"/>
          <w:szCs w:val="24"/>
        </w:rPr>
        <w:t xml:space="preserve"> l’issue d’un entretien téléphonique, vous avez présélectionné 4 candidats.</w:t>
      </w:r>
    </w:p>
    <w:p w:rsidR="00522FB4" w:rsidRPr="008A19BB" w:rsidRDefault="00522FB4" w:rsidP="005365F7">
      <w:pPr>
        <w:spacing w:after="0" w:line="240" w:lineRule="auto"/>
        <w:jc w:val="both"/>
        <w:rPr>
          <w:rFonts w:ascii="Arial" w:hAnsi="Arial" w:cs="Arial"/>
          <w:i/>
          <w:iCs/>
          <w:sz w:val="24"/>
          <w:szCs w:val="24"/>
        </w:rPr>
      </w:pPr>
    </w:p>
    <w:p w:rsidR="00522FB4" w:rsidRPr="00416B30" w:rsidRDefault="00C76CA3" w:rsidP="005365F7">
      <w:pPr>
        <w:spacing w:after="0" w:line="240" w:lineRule="auto"/>
        <w:jc w:val="both"/>
        <w:rPr>
          <w:rFonts w:ascii="Arial" w:hAnsi="Arial" w:cs="Arial"/>
          <w:sz w:val="24"/>
          <w:szCs w:val="24"/>
        </w:rPr>
      </w:pPr>
      <w:r>
        <w:rPr>
          <w:rFonts w:ascii="Arial" w:hAnsi="Arial" w:cs="Arial"/>
          <w:sz w:val="24"/>
          <w:szCs w:val="24"/>
        </w:rPr>
        <w:t>2.1 </w:t>
      </w:r>
      <w:r w:rsidR="00522FB4" w:rsidRPr="00416B30">
        <w:rPr>
          <w:rFonts w:ascii="Arial" w:hAnsi="Arial" w:cs="Arial"/>
          <w:sz w:val="24"/>
          <w:szCs w:val="24"/>
        </w:rPr>
        <w:t xml:space="preserve">Concevez une grille d’évaluation des quatre candidatures et sélectionnez deux candidats à recevoir </w:t>
      </w:r>
      <w:r w:rsidR="00522FB4">
        <w:rPr>
          <w:rFonts w:ascii="Arial" w:hAnsi="Arial" w:cs="Arial"/>
          <w:sz w:val="24"/>
          <w:szCs w:val="24"/>
        </w:rPr>
        <w:t>pour un</w:t>
      </w:r>
      <w:r w:rsidR="00522FB4" w:rsidRPr="00416B30">
        <w:rPr>
          <w:rFonts w:ascii="Arial" w:hAnsi="Arial" w:cs="Arial"/>
          <w:sz w:val="24"/>
          <w:szCs w:val="24"/>
        </w:rPr>
        <w:t xml:space="preserve"> entretien.</w:t>
      </w:r>
    </w:p>
    <w:p w:rsidR="00522FB4" w:rsidRPr="00416B30" w:rsidRDefault="00522FB4" w:rsidP="005365F7">
      <w:pPr>
        <w:spacing w:after="0" w:line="240" w:lineRule="auto"/>
        <w:jc w:val="both"/>
        <w:rPr>
          <w:rFonts w:ascii="Arial" w:hAnsi="Arial" w:cs="Arial"/>
          <w:sz w:val="24"/>
          <w:szCs w:val="24"/>
        </w:rPr>
      </w:pPr>
    </w:p>
    <w:p w:rsidR="00522FB4" w:rsidRPr="00416B30" w:rsidRDefault="00C76CA3" w:rsidP="005365F7">
      <w:pPr>
        <w:spacing w:after="0" w:line="240" w:lineRule="auto"/>
        <w:jc w:val="both"/>
        <w:rPr>
          <w:rFonts w:ascii="Arial" w:hAnsi="Arial" w:cs="Arial"/>
          <w:sz w:val="24"/>
          <w:szCs w:val="24"/>
        </w:rPr>
      </w:pPr>
      <w:r>
        <w:rPr>
          <w:rFonts w:ascii="Arial" w:hAnsi="Arial" w:cs="Arial"/>
          <w:sz w:val="24"/>
          <w:szCs w:val="24"/>
        </w:rPr>
        <w:t>2.2 </w:t>
      </w:r>
      <w:r w:rsidR="00522FB4" w:rsidRPr="00416B30">
        <w:rPr>
          <w:rFonts w:ascii="Arial" w:hAnsi="Arial" w:cs="Arial"/>
          <w:sz w:val="24"/>
          <w:szCs w:val="24"/>
        </w:rPr>
        <w:t>Précisez les étapes de déroulement de l’entretien de recrutement.</w:t>
      </w:r>
    </w:p>
    <w:p w:rsidR="00522FB4" w:rsidRPr="00416B30" w:rsidRDefault="00522FB4" w:rsidP="005365F7">
      <w:pPr>
        <w:spacing w:after="0" w:line="240" w:lineRule="auto"/>
        <w:jc w:val="both"/>
        <w:rPr>
          <w:rFonts w:ascii="Arial" w:hAnsi="Arial" w:cs="Arial"/>
          <w:sz w:val="24"/>
          <w:szCs w:val="24"/>
        </w:rPr>
      </w:pPr>
    </w:p>
    <w:p w:rsidR="00522FB4" w:rsidRPr="00416B30" w:rsidRDefault="00C76CA3" w:rsidP="005365F7">
      <w:pPr>
        <w:spacing w:after="0" w:line="240" w:lineRule="auto"/>
        <w:jc w:val="both"/>
        <w:rPr>
          <w:rFonts w:ascii="Arial" w:hAnsi="Arial" w:cs="Arial"/>
          <w:sz w:val="24"/>
          <w:szCs w:val="24"/>
        </w:rPr>
      </w:pPr>
      <w:r>
        <w:rPr>
          <w:rFonts w:ascii="Arial" w:hAnsi="Arial" w:cs="Arial"/>
          <w:sz w:val="24"/>
          <w:szCs w:val="24"/>
        </w:rPr>
        <w:t>2.3 </w:t>
      </w:r>
      <w:r w:rsidR="00522FB4" w:rsidRPr="00416B30">
        <w:rPr>
          <w:rFonts w:ascii="Arial" w:hAnsi="Arial" w:cs="Arial"/>
          <w:sz w:val="24"/>
          <w:szCs w:val="24"/>
        </w:rPr>
        <w:t>P</w:t>
      </w:r>
      <w:r w:rsidR="00193F84">
        <w:rPr>
          <w:rFonts w:ascii="Arial" w:hAnsi="Arial" w:cs="Arial"/>
          <w:sz w:val="24"/>
          <w:szCs w:val="24"/>
        </w:rPr>
        <w:t>roposez le contenu de la première</w:t>
      </w:r>
      <w:r w:rsidR="008C4BA6">
        <w:rPr>
          <w:rFonts w:ascii="Arial" w:hAnsi="Arial" w:cs="Arial"/>
          <w:sz w:val="24"/>
          <w:szCs w:val="24"/>
        </w:rPr>
        <w:t xml:space="preserve"> journée</w:t>
      </w:r>
      <w:r w:rsidR="00522FB4" w:rsidRPr="00416B30">
        <w:rPr>
          <w:rFonts w:ascii="Arial" w:hAnsi="Arial" w:cs="Arial"/>
          <w:sz w:val="24"/>
          <w:szCs w:val="24"/>
        </w:rPr>
        <w:t xml:space="preserve"> d</w:t>
      </w:r>
      <w:r w:rsidR="00193F84">
        <w:rPr>
          <w:rFonts w:ascii="Arial" w:hAnsi="Arial" w:cs="Arial"/>
          <w:sz w:val="24"/>
          <w:szCs w:val="24"/>
        </w:rPr>
        <w:t>e formation</w:t>
      </w:r>
      <w:r w:rsidR="00522FB4" w:rsidRPr="00416B30">
        <w:rPr>
          <w:rFonts w:ascii="Arial" w:hAnsi="Arial" w:cs="Arial"/>
          <w:sz w:val="24"/>
          <w:szCs w:val="24"/>
        </w:rPr>
        <w:t xml:space="preserve"> du nouveau conseiller commercial.</w:t>
      </w:r>
    </w:p>
    <w:p w:rsidR="00522FB4" w:rsidRPr="008776D2" w:rsidRDefault="00522FB4" w:rsidP="005365F7">
      <w:pPr>
        <w:spacing w:after="0" w:line="240" w:lineRule="auto"/>
        <w:jc w:val="both"/>
        <w:rPr>
          <w:rFonts w:ascii="Arial" w:hAnsi="Arial" w:cs="Arial"/>
          <w:sz w:val="24"/>
          <w:szCs w:val="24"/>
        </w:rPr>
      </w:pPr>
    </w:p>
    <w:p w:rsidR="00522FB4" w:rsidRDefault="00522FB4" w:rsidP="005365F7">
      <w:pPr>
        <w:spacing w:after="0" w:line="240" w:lineRule="auto"/>
        <w:jc w:val="both"/>
        <w:rPr>
          <w:rFonts w:ascii="Arial" w:hAnsi="Arial" w:cs="Arial"/>
          <w:sz w:val="24"/>
          <w:szCs w:val="24"/>
        </w:rPr>
      </w:pPr>
    </w:p>
    <w:p w:rsidR="0089004D" w:rsidRDefault="0089004D" w:rsidP="0089004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Dossier 3</w:t>
      </w:r>
      <w:r w:rsidRPr="00520FC1">
        <w:rPr>
          <w:rFonts w:ascii="Arial" w:hAnsi="Arial" w:cs="Arial"/>
          <w:b/>
          <w:bCs/>
          <w:sz w:val="24"/>
          <w:szCs w:val="24"/>
        </w:rPr>
        <w:t xml:space="preserve"> : </w:t>
      </w:r>
      <w:r>
        <w:rPr>
          <w:rFonts w:ascii="Arial" w:hAnsi="Arial" w:cs="Arial"/>
          <w:b/>
          <w:bCs/>
          <w:sz w:val="24"/>
          <w:szCs w:val="24"/>
        </w:rPr>
        <w:t>Tutorat d'un nouveau conseiller</w:t>
      </w:r>
    </w:p>
    <w:p w:rsidR="00522FB4" w:rsidRPr="00A81B03" w:rsidRDefault="00522FB4" w:rsidP="0089004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b/>
          <w:bCs/>
          <w:sz w:val="24"/>
          <w:szCs w:val="24"/>
        </w:rPr>
        <w:t>(ANNEXES 8</w:t>
      </w:r>
      <w:r w:rsidRPr="00520FC1">
        <w:rPr>
          <w:rFonts w:ascii="Arial" w:hAnsi="Arial" w:cs="Arial"/>
          <w:b/>
          <w:bCs/>
          <w:sz w:val="24"/>
          <w:szCs w:val="24"/>
        </w:rPr>
        <w:t xml:space="preserve"> à </w:t>
      </w:r>
      <w:r>
        <w:rPr>
          <w:rFonts w:ascii="Arial" w:hAnsi="Arial" w:cs="Arial"/>
          <w:b/>
          <w:bCs/>
          <w:sz w:val="24"/>
          <w:szCs w:val="24"/>
        </w:rPr>
        <w:t>13</w:t>
      </w:r>
      <w:r w:rsidRPr="00520FC1">
        <w:rPr>
          <w:rFonts w:ascii="Arial" w:hAnsi="Arial" w:cs="Arial"/>
          <w:b/>
          <w:bCs/>
          <w:sz w:val="24"/>
          <w:szCs w:val="24"/>
        </w:rPr>
        <w:t>)</w:t>
      </w:r>
    </w:p>
    <w:p w:rsidR="00522FB4" w:rsidRDefault="00522FB4" w:rsidP="00795DC0">
      <w:pPr>
        <w:spacing w:after="0" w:line="240" w:lineRule="auto"/>
        <w:jc w:val="both"/>
        <w:rPr>
          <w:rFonts w:ascii="Arial" w:hAnsi="Arial" w:cs="Arial"/>
          <w:sz w:val="24"/>
          <w:szCs w:val="24"/>
        </w:rPr>
      </w:pPr>
    </w:p>
    <w:p w:rsidR="00522FB4" w:rsidRPr="00850654" w:rsidRDefault="00522FB4" w:rsidP="00795DC0">
      <w:pPr>
        <w:spacing w:after="0" w:line="240" w:lineRule="auto"/>
        <w:jc w:val="both"/>
        <w:rPr>
          <w:rFonts w:ascii="Arial" w:hAnsi="Arial" w:cs="Arial"/>
          <w:sz w:val="24"/>
          <w:szCs w:val="24"/>
        </w:rPr>
      </w:pPr>
      <w:r w:rsidRPr="00850654">
        <w:rPr>
          <w:rFonts w:ascii="Arial" w:hAnsi="Arial" w:cs="Arial"/>
          <w:sz w:val="24"/>
          <w:szCs w:val="24"/>
        </w:rPr>
        <w:t>Jul</w:t>
      </w:r>
      <w:r>
        <w:rPr>
          <w:rFonts w:ascii="Arial" w:hAnsi="Arial" w:cs="Arial"/>
          <w:sz w:val="24"/>
          <w:szCs w:val="24"/>
        </w:rPr>
        <w:t xml:space="preserve">ien vient de terminer son </w:t>
      </w:r>
      <w:r w:rsidRPr="00850654">
        <w:rPr>
          <w:rFonts w:ascii="Arial" w:hAnsi="Arial" w:cs="Arial"/>
          <w:sz w:val="24"/>
          <w:szCs w:val="24"/>
        </w:rPr>
        <w:t>intégration</w:t>
      </w:r>
      <w:r>
        <w:rPr>
          <w:rFonts w:ascii="Arial" w:hAnsi="Arial" w:cs="Arial"/>
          <w:sz w:val="24"/>
          <w:szCs w:val="24"/>
        </w:rPr>
        <w:t xml:space="preserve"> sur le campus de </w:t>
      </w:r>
      <w:r w:rsidRPr="00147911">
        <w:rPr>
          <w:rFonts w:ascii="Arial" w:hAnsi="Arial" w:cs="Arial"/>
          <w:sz w:val="24"/>
          <w:szCs w:val="24"/>
        </w:rPr>
        <w:t>Villeneuve d’Ascq</w:t>
      </w:r>
      <w:r>
        <w:rPr>
          <w:rFonts w:ascii="Arial" w:hAnsi="Arial" w:cs="Arial"/>
          <w:b/>
          <w:bCs/>
          <w:sz w:val="24"/>
          <w:szCs w:val="24"/>
        </w:rPr>
        <w:t xml:space="preserve"> </w:t>
      </w:r>
      <w:r>
        <w:rPr>
          <w:rFonts w:ascii="Arial" w:hAnsi="Arial" w:cs="Arial"/>
          <w:sz w:val="24"/>
          <w:szCs w:val="24"/>
        </w:rPr>
        <w:t xml:space="preserve">et </w:t>
      </w:r>
      <w:r w:rsidR="002D1D39">
        <w:rPr>
          <w:rFonts w:ascii="Arial" w:hAnsi="Arial" w:cs="Arial"/>
          <w:sz w:val="24"/>
          <w:szCs w:val="24"/>
        </w:rPr>
        <w:t>r</w:t>
      </w:r>
      <w:r w:rsidRPr="00850654">
        <w:rPr>
          <w:rFonts w:ascii="Arial" w:hAnsi="Arial" w:cs="Arial"/>
          <w:sz w:val="24"/>
          <w:szCs w:val="24"/>
        </w:rPr>
        <w:t>e</w:t>
      </w:r>
      <w:r w:rsidR="002D1D39">
        <w:rPr>
          <w:rFonts w:ascii="Arial" w:hAnsi="Arial" w:cs="Arial"/>
          <w:sz w:val="24"/>
          <w:szCs w:val="24"/>
        </w:rPr>
        <w:t>joint</w:t>
      </w:r>
      <w:r w:rsidRPr="00850654">
        <w:rPr>
          <w:rFonts w:ascii="Arial" w:hAnsi="Arial" w:cs="Arial"/>
          <w:sz w:val="24"/>
          <w:szCs w:val="24"/>
        </w:rPr>
        <w:t xml:space="preserve"> le</w:t>
      </w:r>
      <w:r>
        <w:rPr>
          <w:rFonts w:ascii="Arial" w:hAnsi="Arial" w:cs="Arial"/>
          <w:sz w:val="24"/>
          <w:szCs w:val="24"/>
        </w:rPr>
        <w:t xml:space="preserve"> groupe de</w:t>
      </w:r>
      <w:r w:rsidRPr="00850654">
        <w:rPr>
          <w:rFonts w:ascii="Arial" w:hAnsi="Arial" w:cs="Arial"/>
          <w:sz w:val="24"/>
          <w:szCs w:val="24"/>
        </w:rPr>
        <w:t>s conseillers dédiés au placement de solution de crédit.</w:t>
      </w:r>
    </w:p>
    <w:p w:rsidR="00522FB4" w:rsidRPr="00850654" w:rsidRDefault="00522FB4" w:rsidP="00795DC0">
      <w:pPr>
        <w:spacing w:after="0" w:line="240" w:lineRule="auto"/>
        <w:jc w:val="both"/>
        <w:rPr>
          <w:rFonts w:ascii="Arial" w:hAnsi="Arial" w:cs="Arial"/>
          <w:sz w:val="24"/>
          <w:szCs w:val="24"/>
        </w:rPr>
      </w:pPr>
      <w:r>
        <w:rPr>
          <w:rFonts w:ascii="Arial" w:hAnsi="Arial" w:cs="Arial"/>
          <w:sz w:val="24"/>
          <w:szCs w:val="24"/>
        </w:rPr>
        <w:t>Après sa première</w:t>
      </w:r>
      <w:r w:rsidRPr="00850654">
        <w:rPr>
          <w:rFonts w:ascii="Arial" w:hAnsi="Arial" w:cs="Arial"/>
          <w:sz w:val="24"/>
          <w:szCs w:val="24"/>
        </w:rPr>
        <w:t xml:space="preserve"> demi-journée d’activité</w:t>
      </w:r>
      <w:r>
        <w:rPr>
          <w:rFonts w:ascii="Arial" w:hAnsi="Arial" w:cs="Arial"/>
          <w:sz w:val="24"/>
          <w:szCs w:val="24"/>
        </w:rPr>
        <w:t>,</w:t>
      </w:r>
      <w:r w:rsidRPr="00850654">
        <w:rPr>
          <w:rFonts w:ascii="Arial" w:hAnsi="Arial" w:cs="Arial"/>
          <w:sz w:val="24"/>
          <w:szCs w:val="24"/>
        </w:rPr>
        <w:t xml:space="preserve"> vous faites le point sur les solutions</w:t>
      </w:r>
      <w:r>
        <w:rPr>
          <w:rFonts w:ascii="Arial" w:hAnsi="Arial" w:cs="Arial"/>
          <w:sz w:val="24"/>
          <w:szCs w:val="24"/>
        </w:rPr>
        <w:t xml:space="preserve"> de prêt personnel</w:t>
      </w:r>
      <w:r w:rsidRPr="00850654">
        <w:rPr>
          <w:rFonts w:ascii="Arial" w:hAnsi="Arial" w:cs="Arial"/>
          <w:sz w:val="24"/>
          <w:szCs w:val="24"/>
        </w:rPr>
        <w:t xml:space="preserve"> qu’il envisage de proposer à ses cli</w:t>
      </w:r>
      <w:r>
        <w:rPr>
          <w:rFonts w:ascii="Arial" w:hAnsi="Arial" w:cs="Arial"/>
          <w:sz w:val="24"/>
          <w:szCs w:val="24"/>
        </w:rPr>
        <w:t xml:space="preserve">ents. Il a sélectionné quelques </w:t>
      </w:r>
      <w:r w:rsidRPr="00850654">
        <w:rPr>
          <w:rFonts w:ascii="Arial" w:hAnsi="Arial" w:cs="Arial"/>
          <w:sz w:val="24"/>
          <w:szCs w:val="24"/>
        </w:rPr>
        <w:t>dossiers client</w:t>
      </w:r>
      <w:r>
        <w:rPr>
          <w:rFonts w:ascii="Arial" w:hAnsi="Arial" w:cs="Arial"/>
          <w:sz w:val="24"/>
          <w:szCs w:val="24"/>
        </w:rPr>
        <w:t>s</w:t>
      </w:r>
      <w:r w:rsidRPr="00850654">
        <w:rPr>
          <w:rFonts w:ascii="Arial" w:hAnsi="Arial" w:cs="Arial"/>
          <w:sz w:val="24"/>
          <w:szCs w:val="24"/>
        </w:rPr>
        <w:t xml:space="preserve"> </w:t>
      </w:r>
      <w:r>
        <w:rPr>
          <w:rFonts w:ascii="Arial" w:hAnsi="Arial" w:cs="Arial"/>
          <w:sz w:val="24"/>
          <w:szCs w:val="24"/>
        </w:rPr>
        <w:t xml:space="preserve">qui lui semblent </w:t>
      </w:r>
      <w:r w:rsidRPr="00850654">
        <w:rPr>
          <w:rFonts w:ascii="Arial" w:hAnsi="Arial" w:cs="Arial"/>
          <w:sz w:val="24"/>
          <w:szCs w:val="24"/>
        </w:rPr>
        <w:t>significatifs</w:t>
      </w:r>
      <w:r>
        <w:rPr>
          <w:rFonts w:ascii="Arial" w:hAnsi="Arial" w:cs="Arial"/>
          <w:sz w:val="24"/>
          <w:szCs w:val="24"/>
        </w:rPr>
        <w:t xml:space="preserve">. </w:t>
      </w:r>
    </w:p>
    <w:p w:rsidR="00522FB4" w:rsidRPr="00520FC1" w:rsidRDefault="00522FB4" w:rsidP="00795DC0">
      <w:pPr>
        <w:spacing w:after="0" w:line="240" w:lineRule="auto"/>
        <w:jc w:val="both"/>
        <w:rPr>
          <w:rFonts w:ascii="Arial" w:hAnsi="Arial" w:cs="Arial"/>
          <w:i/>
          <w:iCs/>
          <w:sz w:val="24"/>
          <w:szCs w:val="24"/>
        </w:rPr>
      </w:pPr>
    </w:p>
    <w:p w:rsidR="00522FB4" w:rsidRPr="00416B30" w:rsidRDefault="00C76CA3" w:rsidP="00795DC0">
      <w:pPr>
        <w:spacing w:after="0" w:line="240" w:lineRule="auto"/>
        <w:jc w:val="both"/>
        <w:outlineLvl w:val="0"/>
        <w:rPr>
          <w:rFonts w:ascii="Arial" w:hAnsi="Arial" w:cs="Arial"/>
          <w:sz w:val="24"/>
          <w:szCs w:val="24"/>
        </w:rPr>
      </w:pPr>
      <w:r>
        <w:rPr>
          <w:rFonts w:ascii="Arial" w:hAnsi="Arial" w:cs="Arial"/>
          <w:sz w:val="24"/>
          <w:szCs w:val="24"/>
        </w:rPr>
        <w:t>3.1 </w:t>
      </w:r>
      <w:r w:rsidR="00522FB4" w:rsidRPr="00416B30">
        <w:rPr>
          <w:rFonts w:ascii="Arial" w:hAnsi="Arial" w:cs="Arial"/>
          <w:sz w:val="24"/>
          <w:szCs w:val="24"/>
        </w:rPr>
        <w:t>Évaluez le risque attaché à chaque client.</w:t>
      </w:r>
    </w:p>
    <w:p w:rsidR="00522FB4" w:rsidRPr="007F7711" w:rsidRDefault="00522FB4" w:rsidP="00795DC0">
      <w:pPr>
        <w:spacing w:after="0" w:line="240" w:lineRule="auto"/>
        <w:jc w:val="both"/>
        <w:rPr>
          <w:rFonts w:ascii="Arial" w:hAnsi="Arial" w:cs="Arial"/>
          <w:i/>
          <w:iCs/>
          <w:sz w:val="24"/>
          <w:szCs w:val="24"/>
        </w:rPr>
      </w:pPr>
    </w:p>
    <w:p w:rsidR="00522FB4" w:rsidRPr="00416B30" w:rsidRDefault="00C76CA3" w:rsidP="00795DC0">
      <w:pPr>
        <w:spacing w:after="0" w:line="240" w:lineRule="auto"/>
        <w:jc w:val="both"/>
        <w:rPr>
          <w:rFonts w:ascii="Arial" w:hAnsi="Arial" w:cs="Arial"/>
          <w:sz w:val="24"/>
          <w:szCs w:val="24"/>
        </w:rPr>
      </w:pPr>
      <w:r>
        <w:rPr>
          <w:rFonts w:ascii="Arial" w:hAnsi="Arial" w:cs="Arial"/>
          <w:sz w:val="24"/>
          <w:szCs w:val="24"/>
        </w:rPr>
        <w:t>3.2 </w:t>
      </w:r>
      <w:r w:rsidR="00522FB4" w:rsidRPr="00416B30">
        <w:rPr>
          <w:rFonts w:ascii="Arial" w:hAnsi="Arial" w:cs="Arial"/>
          <w:sz w:val="24"/>
          <w:szCs w:val="24"/>
        </w:rPr>
        <w:t xml:space="preserve">Vérifiez les décisions prises par Julien au regard du risque attaché à chaque client. Formulez </w:t>
      </w:r>
      <w:r w:rsidR="005054A1">
        <w:rPr>
          <w:rFonts w:ascii="Arial" w:hAnsi="Arial" w:cs="Arial"/>
          <w:sz w:val="24"/>
          <w:szCs w:val="24"/>
        </w:rPr>
        <w:t>une proposition pour le client</w:t>
      </w:r>
      <w:r w:rsidR="00522FB4" w:rsidRPr="00416B30">
        <w:rPr>
          <w:rFonts w:ascii="Arial" w:hAnsi="Arial" w:cs="Arial"/>
          <w:sz w:val="24"/>
          <w:szCs w:val="24"/>
        </w:rPr>
        <w:t xml:space="preserve"> Daubagne correspondant à </w:t>
      </w:r>
      <w:r w:rsidR="005054A1">
        <w:rPr>
          <w:rFonts w:ascii="Arial" w:hAnsi="Arial" w:cs="Arial"/>
          <w:sz w:val="24"/>
          <w:szCs w:val="24"/>
        </w:rPr>
        <w:t>sa</w:t>
      </w:r>
      <w:r w:rsidR="00522FB4" w:rsidRPr="00416B30">
        <w:rPr>
          <w:rFonts w:ascii="Arial" w:hAnsi="Arial" w:cs="Arial"/>
          <w:sz w:val="24"/>
          <w:szCs w:val="24"/>
        </w:rPr>
        <w:t xml:space="preserve"> capacité d’endettement. </w:t>
      </w:r>
    </w:p>
    <w:p w:rsidR="00522FB4" w:rsidRPr="007F7711" w:rsidRDefault="00522FB4" w:rsidP="00795DC0">
      <w:pPr>
        <w:spacing w:after="0" w:line="240" w:lineRule="auto"/>
        <w:jc w:val="both"/>
        <w:rPr>
          <w:rFonts w:ascii="Arial" w:hAnsi="Arial" w:cs="Arial"/>
          <w:i/>
          <w:iCs/>
          <w:sz w:val="24"/>
          <w:szCs w:val="24"/>
        </w:rPr>
      </w:pPr>
    </w:p>
    <w:p w:rsidR="00522FB4" w:rsidRPr="00416B30" w:rsidRDefault="00C76CA3" w:rsidP="00795DC0">
      <w:pPr>
        <w:spacing w:after="0" w:line="240" w:lineRule="auto"/>
        <w:jc w:val="both"/>
        <w:outlineLvl w:val="0"/>
        <w:rPr>
          <w:rFonts w:ascii="Arial" w:hAnsi="Arial" w:cs="Arial"/>
          <w:sz w:val="24"/>
          <w:szCs w:val="24"/>
        </w:rPr>
      </w:pPr>
      <w:r>
        <w:rPr>
          <w:rFonts w:ascii="Arial" w:hAnsi="Arial" w:cs="Arial"/>
          <w:sz w:val="24"/>
          <w:szCs w:val="24"/>
        </w:rPr>
        <w:t>3.3 </w:t>
      </w:r>
      <w:r w:rsidR="00522FB4" w:rsidRPr="00416B30">
        <w:rPr>
          <w:rFonts w:ascii="Arial" w:hAnsi="Arial" w:cs="Arial"/>
          <w:sz w:val="24"/>
          <w:szCs w:val="24"/>
        </w:rPr>
        <w:t>Calculez le revenu généré par le placement d’un prêt avec assurance au client Daubagne.</w:t>
      </w:r>
    </w:p>
    <w:p w:rsidR="00522FB4" w:rsidRPr="007F7711" w:rsidRDefault="00522FB4" w:rsidP="00795DC0">
      <w:pPr>
        <w:spacing w:after="0" w:line="240" w:lineRule="auto"/>
        <w:jc w:val="both"/>
        <w:rPr>
          <w:rFonts w:ascii="Arial" w:hAnsi="Arial" w:cs="Arial"/>
          <w:i/>
          <w:iCs/>
          <w:sz w:val="24"/>
          <w:szCs w:val="24"/>
        </w:rPr>
      </w:pPr>
    </w:p>
    <w:p w:rsidR="00522FB4" w:rsidRPr="00416B30" w:rsidRDefault="00522FB4" w:rsidP="00795DC0">
      <w:pPr>
        <w:spacing w:after="0"/>
        <w:jc w:val="both"/>
        <w:rPr>
          <w:rFonts w:ascii="Arial" w:hAnsi="Arial" w:cs="Arial"/>
          <w:sz w:val="24"/>
          <w:szCs w:val="24"/>
        </w:rPr>
      </w:pPr>
      <w:r w:rsidRPr="00416B30">
        <w:rPr>
          <w:rFonts w:ascii="Arial" w:hAnsi="Arial" w:cs="Arial"/>
          <w:sz w:val="24"/>
          <w:szCs w:val="24"/>
        </w:rPr>
        <w:t>3.</w:t>
      </w:r>
      <w:r w:rsidR="00C34D86">
        <w:rPr>
          <w:rFonts w:ascii="Arial" w:hAnsi="Arial" w:cs="Arial"/>
          <w:sz w:val="24"/>
          <w:szCs w:val="24"/>
        </w:rPr>
        <w:t>4</w:t>
      </w:r>
      <w:r w:rsidR="00C76CA3">
        <w:rPr>
          <w:rFonts w:ascii="Arial" w:hAnsi="Arial" w:cs="Arial"/>
          <w:sz w:val="24"/>
          <w:szCs w:val="24"/>
        </w:rPr>
        <w:t> </w:t>
      </w:r>
      <w:r w:rsidRPr="00416B30">
        <w:rPr>
          <w:rFonts w:ascii="Arial" w:hAnsi="Arial" w:cs="Arial"/>
          <w:sz w:val="24"/>
          <w:szCs w:val="24"/>
        </w:rPr>
        <w:t>Déterminez la valeur totale de chacun des clients de Julien pour lui montrer les conséquences financières de ses décisions</w:t>
      </w:r>
      <w:r>
        <w:rPr>
          <w:rFonts w:ascii="Arial" w:hAnsi="Arial" w:cs="Arial"/>
          <w:sz w:val="24"/>
          <w:szCs w:val="24"/>
        </w:rPr>
        <w:t>.</w:t>
      </w:r>
    </w:p>
    <w:p w:rsidR="00522FB4" w:rsidRPr="00416B30" w:rsidRDefault="00522FB4" w:rsidP="005365F7">
      <w:pPr>
        <w:spacing w:line="240" w:lineRule="auto"/>
        <w:jc w:val="both"/>
        <w:rPr>
          <w:rFonts w:ascii="Arial" w:hAnsi="Arial" w:cs="Arial"/>
          <w:sz w:val="24"/>
          <w:szCs w:val="24"/>
        </w:rPr>
      </w:pPr>
    </w:p>
    <w:p w:rsidR="00522FB4" w:rsidRPr="00416B30" w:rsidRDefault="00522FB4" w:rsidP="005365F7">
      <w:pPr>
        <w:spacing w:line="240" w:lineRule="auto"/>
        <w:jc w:val="both"/>
        <w:rPr>
          <w:rFonts w:ascii="Arial" w:hAnsi="Arial" w:cs="Arial"/>
          <w:sz w:val="24"/>
          <w:szCs w:val="24"/>
        </w:rPr>
      </w:pPr>
    </w:p>
    <w:p w:rsidR="00522FB4" w:rsidRPr="00066D9A" w:rsidRDefault="00522FB4" w:rsidP="005365F7">
      <w:pPr>
        <w:spacing w:line="240" w:lineRule="auto"/>
        <w:jc w:val="center"/>
        <w:rPr>
          <w:rFonts w:ascii="Arial" w:hAnsi="Arial" w:cs="Arial"/>
          <w:b/>
          <w:bCs/>
          <w:sz w:val="24"/>
          <w:szCs w:val="24"/>
        </w:rPr>
      </w:pPr>
      <w:r w:rsidRPr="00066D9A">
        <w:rPr>
          <w:rFonts w:ascii="Arial" w:hAnsi="Arial" w:cs="Arial"/>
          <w:b/>
          <w:bCs/>
          <w:sz w:val="24"/>
          <w:szCs w:val="24"/>
        </w:rPr>
        <w:t>Barème indicatif</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06"/>
        <w:gridCol w:w="1774"/>
      </w:tblGrid>
      <w:tr w:rsidR="00C76CA3" w:rsidRPr="00C76CA3" w:rsidTr="00C76CA3">
        <w:trPr>
          <w:jc w:val="center"/>
        </w:trPr>
        <w:tc>
          <w:tcPr>
            <w:tcW w:w="1806" w:type="dxa"/>
            <w:tcBorders>
              <w:top w:val="single" w:sz="4" w:space="0" w:color="auto"/>
              <w:left w:val="single" w:sz="8" w:space="0" w:color="auto"/>
              <w:bottom w:val="single" w:sz="4" w:space="0" w:color="auto"/>
              <w:right w:val="single" w:sz="4" w:space="0" w:color="auto"/>
            </w:tcBorders>
          </w:tcPr>
          <w:p w:rsidR="00C76CA3" w:rsidRPr="00C76CA3" w:rsidRDefault="00C76CA3" w:rsidP="00C76CA3">
            <w:pPr>
              <w:spacing w:after="0" w:line="240" w:lineRule="auto"/>
              <w:rPr>
                <w:rFonts w:ascii="Arial" w:hAnsi="Arial" w:cs="Arial"/>
                <w:sz w:val="24"/>
                <w:szCs w:val="24"/>
              </w:rPr>
            </w:pPr>
            <w:r w:rsidRPr="00C76CA3">
              <w:rPr>
                <w:rFonts w:ascii="Arial" w:hAnsi="Arial" w:cs="Arial"/>
                <w:sz w:val="24"/>
                <w:szCs w:val="24"/>
              </w:rPr>
              <w:t>Dossier 1</w:t>
            </w:r>
          </w:p>
        </w:tc>
        <w:tc>
          <w:tcPr>
            <w:tcW w:w="1774" w:type="dxa"/>
            <w:tcBorders>
              <w:top w:val="single" w:sz="4" w:space="0" w:color="auto"/>
              <w:left w:val="single" w:sz="4" w:space="0" w:color="auto"/>
              <w:bottom w:val="single" w:sz="4" w:space="0" w:color="auto"/>
            </w:tcBorders>
          </w:tcPr>
          <w:p w:rsidR="00C76CA3" w:rsidRPr="00C76CA3" w:rsidRDefault="00C76CA3" w:rsidP="00C76CA3">
            <w:pPr>
              <w:spacing w:after="0" w:line="240" w:lineRule="auto"/>
              <w:jc w:val="center"/>
              <w:rPr>
                <w:rFonts w:ascii="Arial" w:hAnsi="Arial" w:cs="Arial"/>
                <w:sz w:val="24"/>
                <w:szCs w:val="24"/>
              </w:rPr>
            </w:pPr>
            <w:r>
              <w:rPr>
                <w:rFonts w:ascii="Arial" w:hAnsi="Arial" w:cs="Arial"/>
                <w:sz w:val="24"/>
                <w:szCs w:val="24"/>
              </w:rPr>
              <w:t>25</w:t>
            </w:r>
            <w:r w:rsidRPr="00C76CA3">
              <w:rPr>
                <w:rFonts w:ascii="Arial" w:hAnsi="Arial" w:cs="Arial"/>
                <w:sz w:val="24"/>
                <w:szCs w:val="24"/>
              </w:rPr>
              <w:t xml:space="preserve"> points</w:t>
            </w:r>
          </w:p>
        </w:tc>
      </w:tr>
      <w:tr w:rsidR="00C76CA3" w:rsidRPr="00C76CA3" w:rsidTr="00C76CA3">
        <w:trPr>
          <w:jc w:val="center"/>
        </w:trPr>
        <w:tc>
          <w:tcPr>
            <w:tcW w:w="1806" w:type="dxa"/>
            <w:tcBorders>
              <w:top w:val="single" w:sz="4" w:space="0" w:color="auto"/>
              <w:left w:val="single" w:sz="8" w:space="0" w:color="auto"/>
              <w:bottom w:val="single" w:sz="4" w:space="0" w:color="auto"/>
              <w:right w:val="single" w:sz="4" w:space="0" w:color="auto"/>
            </w:tcBorders>
          </w:tcPr>
          <w:p w:rsidR="00C76CA3" w:rsidRPr="00C76CA3" w:rsidRDefault="00C76CA3" w:rsidP="00C76CA3">
            <w:pPr>
              <w:spacing w:after="0" w:line="240" w:lineRule="auto"/>
              <w:rPr>
                <w:rFonts w:ascii="Arial" w:hAnsi="Arial" w:cs="Arial"/>
                <w:sz w:val="24"/>
                <w:szCs w:val="24"/>
              </w:rPr>
            </w:pPr>
            <w:r w:rsidRPr="00C76CA3">
              <w:rPr>
                <w:rFonts w:ascii="Arial" w:hAnsi="Arial" w:cs="Arial"/>
                <w:sz w:val="24"/>
                <w:szCs w:val="24"/>
              </w:rPr>
              <w:t>Dossier 2</w:t>
            </w:r>
          </w:p>
        </w:tc>
        <w:tc>
          <w:tcPr>
            <w:tcW w:w="1774" w:type="dxa"/>
            <w:tcBorders>
              <w:top w:val="single" w:sz="4" w:space="0" w:color="auto"/>
              <w:left w:val="single" w:sz="4" w:space="0" w:color="auto"/>
              <w:bottom w:val="single" w:sz="4" w:space="0" w:color="auto"/>
            </w:tcBorders>
          </w:tcPr>
          <w:p w:rsidR="00C76CA3" w:rsidRPr="00C76CA3" w:rsidRDefault="00C76CA3" w:rsidP="00C76CA3">
            <w:pPr>
              <w:spacing w:after="0" w:line="240" w:lineRule="auto"/>
              <w:jc w:val="center"/>
              <w:rPr>
                <w:rFonts w:ascii="Arial" w:hAnsi="Arial" w:cs="Arial"/>
                <w:sz w:val="24"/>
                <w:szCs w:val="24"/>
              </w:rPr>
            </w:pPr>
            <w:r>
              <w:rPr>
                <w:rFonts w:ascii="Arial" w:hAnsi="Arial" w:cs="Arial"/>
                <w:sz w:val="24"/>
                <w:szCs w:val="24"/>
              </w:rPr>
              <w:t>20</w:t>
            </w:r>
            <w:r w:rsidRPr="00C76CA3">
              <w:rPr>
                <w:rFonts w:ascii="Arial" w:hAnsi="Arial" w:cs="Arial"/>
                <w:sz w:val="24"/>
                <w:szCs w:val="24"/>
              </w:rPr>
              <w:t xml:space="preserve"> points</w:t>
            </w:r>
          </w:p>
        </w:tc>
      </w:tr>
      <w:tr w:rsidR="00C76CA3" w:rsidRPr="00C76CA3" w:rsidTr="00C76CA3">
        <w:trPr>
          <w:jc w:val="center"/>
        </w:trPr>
        <w:tc>
          <w:tcPr>
            <w:tcW w:w="1806" w:type="dxa"/>
            <w:tcBorders>
              <w:top w:val="single" w:sz="4" w:space="0" w:color="auto"/>
              <w:left w:val="single" w:sz="8" w:space="0" w:color="auto"/>
              <w:bottom w:val="single" w:sz="4" w:space="0" w:color="auto"/>
              <w:right w:val="single" w:sz="4" w:space="0" w:color="auto"/>
            </w:tcBorders>
          </w:tcPr>
          <w:p w:rsidR="00C76CA3" w:rsidRPr="00C76CA3" w:rsidRDefault="00C76CA3" w:rsidP="00C76CA3">
            <w:pPr>
              <w:spacing w:after="0" w:line="240" w:lineRule="auto"/>
              <w:rPr>
                <w:rFonts w:ascii="Arial" w:hAnsi="Arial" w:cs="Arial"/>
                <w:sz w:val="24"/>
                <w:szCs w:val="24"/>
              </w:rPr>
            </w:pPr>
            <w:r w:rsidRPr="00C76CA3">
              <w:rPr>
                <w:rFonts w:ascii="Arial" w:hAnsi="Arial" w:cs="Arial"/>
                <w:sz w:val="24"/>
                <w:szCs w:val="24"/>
              </w:rPr>
              <w:t>Dossier 3</w:t>
            </w:r>
          </w:p>
        </w:tc>
        <w:tc>
          <w:tcPr>
            <w:tcW w:w="1774" w:type="dxa"/>
            <w:tcBorders>
              <w:top w:val="single" w:sz="4" w:space="0" w:color="auto"/>
              <w:left w:val="single" w:sz="4" w:space="0" w:color="auto"/>
              <w:bottom w:val="single" w:sz="4" w:space="0" w:color="auto"/>
            </w:tcBorders>
          </w:tcPr>
          <w:p w:rsidR="00C76CA3" w:rsidRPr="00C76CA3" w:rsidRDefault="00C76CA3" w:rsidP="00C76CA3">
            <w:pPr>
              <w:spacing w:after="0" w:line="240" w:lineRule="auto"/>
              <w:jc w:val="center"/>
              <w:rPr>
                <w:rFonts w:ascii="Arial" w:hAnsi="Arial" w:cs="Arial"/>
                <w:sz w:val="24"/>
                <w:szCs w:val="24"/>
              </w:rPr>
            </w:pPr>
            <w:r>
              <w:rPr>
                <w:rFonts w:ascii="Arial" w:hAnsi="Arial" w:cs="Arial"/>
                <w:sz w:val="24"/>
                <w:szCs w:val="24"/>
              </w:rPr>
              <w:t>30</w:t>
            </w:r>
            <w:r w:rsidRPr="00C76CA3">
              <w:rPr>
                <w:rFonts w:ascii="Arial" w:hAnsi="Arial" w:cs="Arial"/>
                <w:sz w:val="24"/>
                <w:szCs w:val="24"/>
              </w:rPr>
              <w:t xml:space="preserve"> points</w:t>
            </w:r>
          </w:p>
        </w:tc>
      </w:tr>
      <w:tr w:rsidR="00C76CA3" w:rsidRPr="00C76CA3" w:rsidTr="00C76CA3">
        <w:trPr>
          <w:jc w:val="center"/>
        </w:trPr>
        <w:tc>
          <w:tcPr>
            <w:tcW w:w="1806" w:type="dxa"/>
            <w:tcBorders>
              <w:top w:val="single" w:sz="4" w:space="0" w:color="auto"/>
              <w:left w:val="single" w:sz="8" w:space="0" w:color="auto"/>
              <w:bottom w:val="single" w:sz="8" w:space="0" w:color="auto"/>
              <w:right w:val="single" w:sz="4" w:space="0" w:color="auto"/>
            </w:tcBorders>
          </w:tcPr>
          <w:p w:rsidR="00C76CA3" w:rsidRPr="00C76CA3" w:rsidRDefault="00C76CA3" w:rsidP="00C76CA3">
            <w:pPr>
              <w:spacing w:after="0" w:line="240" w:lineRule="auto"/>
              <w:rPr>
                <w:rFonts w:ascii="Arial" w:hAnsi="Arial" w:cs="Arial"/>
                <w:sz w:val="24"/>
                <w:szCs w:val="24"/>
              </w:rPr>
            </w:pPr>
            <w:r w:rsidRPr="00C76CA3">
              <w:rPr>
                <w:rFonts w:ascii="Arial" w:hAnsi="Arial" w:cs="Arial"/>
                <w:sz w:val="24"/>
                <w:szCs w:val="24"/>
              </w:rPr>
              <w:t>Forme</w:t>
            </w:r>
          </w:p>
        </w:tc>
        <w:tc>
          <w:tcPr>
            <w:tcW w:w="1774" w:type="dxa"/>
            <w:tcBorders>
              <w:top w:val="single" w:sz="4" w:space="0" w:color="auto"/>
              <w:left w:val="single" w:sz="4" w:space="0" w:color="auto"/>
              <w:bottom w:val="single" w:sz="8" w:space="0" w:color="auto"/>
            </w:tcBorders>
          </w:tcPr>
          <w:p w:rsidR="00C76CA3" w:rsidRPr="00C76CA3" w:rsidRDefault="00C76CA3" w:rsidP="00C76CA3">
            <w:pPr>
              <w:spacing w:after="0" w:line="240" w:lineRule="auto"/>
              <w:jc w:val="center"/>
              <w:rPr>
                <w:rFonts w:ascii="Arial" w:hAnsi="Arial" w:cs="Arial"/>
                <w:sz w:val="24"/>
                <w:szCs w:val="24"/>
              </w:rPr>
            </w:pPr>
            <w:r w:rsidRPr="00C76CA3">
              <w:rPr>
                <w:rFonts w:ascii="Arial" w:hAnsi="Arial" w:cs="Arial"/>
                <w:sz w:val="24"/>
                <w:szCs w:val="24"/>
              </w:rPr>
              <w:t xml:space="preserve">  5 points</w:t>
            </w:r>
          </w:p>
        </w:tc>
      </w:tr>
      <w:tr w:rsidR="00C76CA3" w:rsidRPr="00C76CA3" w:rsidTr="00C76CA3">
        <w:trPr>
          <w:jc w:val="center"/>
        </w:trPr>
        <w:tc>
          <w:tcPr>
            <w:tcW w:w="1806" w:type="dxa"/>
            <w:tcBorders>
              <w:top w:val="single" w:sz="8" w:space="0" w:color="auto"/>
              <w:left w:val="single" w:sz="8" w:space="0" w:color="auto"/>
              <w:bottom w:val="single" w:sz="8" w:space="0" w:color="auto"/>
              <w:right w:val="single" w:sz="8" w:space="0" w:color="auto"/>
            </w:tcBorders>
          </w:tcPr>
          <w:p w:rsidR="00C76CA3" w:rsidRPr="00C76CA3" w:rsidRDefault="00C76CA3" w:rsidP="00C76CA3">
            <w:pPr>
              <w:spacing w:after="0" w:line="240" w:lineRule="auto"/>
              <w:rPr>
                <w:rFonts w:ascii="Arial" w:hAnsi="Arial" w:cs="Arial"/>
                <w:sz w:val="24"/>
                <w:szCs w:val="24"/>
              </w:rPr>
            </w:pPr>
            <w:r w:rsidRPr="00C76CA3">
              <w:rPr>
                <w:rFonts w:ascii="Arial" w:hAnsi="Arial" w:cs="Arial"/>
                <w:sz w:val="24"/>
                <w:szCs w:val="24"/>
              </w:rPr>
              <w:t>TOTAL</w:t>
            </w:r>
          </w:p>
        </w:tc>
        <w:tc>
          <w:tcPr>
            <w:tcW w:w="1774" w:type="dxa"/>
            <w:tcBorders>
              <w:top w:val="single" w:sz="8" w:space="0" w:color="auto"/>
              <w:left w:val="single" w:sz="8" w:space="0" w:color="auto"/>
              <w:bottom w:val="single" w:sz="8" w:space="0" w:color="auto"/>
              <w:right w:val="single" w:sz="8" w:space="0" w:color="auto"/>
            </w:tcBorders>
          </w:tcPr>
          <w:p w:rsidR="00C76CA3" w:rsidRPr="00C76CA3" w:rsidRDefault="00C76CA3" w:rsidP="00C76CA3">
            <w:pPr>
              <w:spacing w:after="0" w:line="240" w:lineRule="auto"/>
              <w:jc w:val="center"/>
              <w:rPr>
                <w:rFonts w:ascii="Arial" w:hAnsi="Arial" w:cs="Arial"/>
                <w:sz w:val="24"/>
                <w:szCs w:val="24"/>
              </w:rPr>
            </w:pPr>
            <w:r w:rsidRPr="00C76CA3">
              <w:rPr>
                <w:rFonts w:ascii="Arial" w:hAnsi="Arial" w:cs="Arial"/>
                <w:sz w:val="24"/>
                <w:szCs w:val="24"/>
              </w:rPr>
              <w:t>80 points</w:t>
            </w:r>
          </w:p>
        </w:tc>
      </w:tr>
    </w:tbl>
    <w:p w:rsidR="00522FB4" w:rsidRPr="00520FC1" w:rsidRDefault="00522FB4" w:rsidP="005365F7">
      <w:pPr>
        <w:spacing w:line="240" w:lineRule="auto"/>
        <w:jc w:val="both"/>
        <w:rPr>
          <w:rFonts w:ascii="Arial" w:hAnsi="Arial" w:cs="Arial"/>
          <w:sz w:val="24"/>
          <w:szCs w:val="24"/>
        </w:rPr>
      </w:pPr>
    </w:p>
    <w:p w:rsidR="00522FB4" w:rsidRPr="00520FC1" w:rsidRDefault="00522FB4" w:rsidP="005365F7">
      <w:pPr>
        <w:spacing w:line="240" w:lineRule="auto"/>
        <w:jc w:val="center"/>
        <w:rPr>
          <w:rFonts w:ascii="Arial" w:hAnsi="Arial" w:cs="Arial"/>
          <w:b/>
          <w:bCs/>
          <w:sz w:val="24"/>
          <w:szCs w:val="24"/>
        </w:rPr>
      </w:pPr>
    </w:p>
    <w:p w:rsidR="00522FB4" w:rsidRDefault="00522FB4" w:rsidP="005365F7">
      <w:pPr>
        <w:spacing w:line="240" w:lineRule="auto"/>
        <w:jc w:val="center"/>
        <w:rPr>
          <w:rFonts w:ascii="Arial" w:hAnsi="Arial" w:cs="Arial"/>
          <w:b/>
          <w:bCs/>
          <w:sz w:val="24"/>
          <w:szCs w:val="24"/>
        </w:rPr>
      </w:pPr>
    </w:p>
    <w:p w:rsidR="00522FB4" w:rsidRDefault="00522FB4" w:rsidP="005365F7">
      <w:pPr>
        <w:spacing w:line="240" w:lineRule="auto"/>
        <w:jc w:val="center"/>
        <w:rPr>
          <w:rFonts w:ascii="Arial" w:hAnsi="Arial" w:cs="Arial"/>
          <w:b/>
          <w:bCs/>
          <w:sz w:val="24"/>
          <w:szCs w:val="24"/>
        </w:rPr>
      </w:pPr>
    </w:p>
    <w:p w:rsidR="00522FB4" w:rsidRDefault="00522FB4" w:rsidP="005365F7">
      <w:pPr>
        <w:spacing w:line="240" w:lineRule="auto"/>
        <w:jc w:val="center"/>
        <w:rPr>
          <w:rFonts w:ascii="Arial" w:hAnsi="Arial" w:cs="Arial"/>
          <w:b/>
          <w:bCs/>
          <w:sz w:val="24"/>
          <w:szCs w:val="24"/>
        </w:rPr>
      </w:pPr>
    </w:p>
    <w:p w:rsidR="00522FB4" w:rsidRDefault="00522FB4" w:rsidP="005365F7">
      <w:pPr>
        <w:spacing w:line="240" w:lineRule="auto"/>
        <w:jc w:val="center"/>
        <w:rPr>
          <w:rFonts w:ascii="Arial" w:hAnsi="Arial" w:cs="Arial"/>
          <w:b/>
          <w:bCs/>
          <w:sz w:val="24"/>
          <w:szCs w:val="24"/>
        </w:rPr>
      </w:pPr>
    </w:p>
    <w:p w:rsidR="00522FB4" w:rsidRDefault="00522FB4" w:rsidP="005365F7">
      <w:pPr>
        <w:spacing w:line="240" w:lineRule="auto"/>
        <w:jc w:val="center"/>
        <w:rPr>
          <w:rFonts w:ascii="Arial" w:hAnsi="Arial" w:cs="Arial"/>
          <w:b/>
          <w:bCs/>
          <w:sz w:val="24"/>
          <w:szCs w:val="24"/>
        </w:rPr>
      </w:pPr>
    </w:p>
    <w:p w:rsidR="00522FB4" w:rsidRDefault="00522FB4" w:rsidP="005365F7">
      <w:pPr>
        <w:spacing w:line="240" w:lineRule="auto"/>
        <w:jc w:val="center"/>
        <w:rPr>
          <w:rFonts w:ascii="Arial" w:hAnsi="Arial" w:cs="Arial"/>
          <w:b/>
          <w:bCs/>
          <w:sz w:val="24"/>
          <w:szCs w:val="24"/>
        </w:rPr>
      </w:pPr>
    </w:p>
    <w:p w:rsidR="00522FB4" w:rsidRDefault="0089004D" w:rsidP="005365F7">
      <w:pPr>
        <w:spacing w:line="240" w:lineRule="auto"/>
        <w:jc w:val="center"/>
        <w:rPr>
          <w:rFonts w:ascii="Arial" w:hAnsi="Arial" w:cs="Arial"/>
          <w:b/>
          <w:bCs/>
          <w:sz w:val="24"/>
          <w:szCs w:val="24"/>
        </w:rPr>
      </w:pPr>
      <w:r>
        <w:rPr>
          <w:rFonts w:ascii="Arial" w:hAnsi="Arial" w:cs="Arial"/>
          <w:b/>
          <w:bCs/>
          <w:sz w:val="24"/>
          <w:szCs w:val="24"/>
        </w:rPr>
        <w:br w:type="page"/>
      </w:r>
    </w:p>
    <w:p w:rsidR="00522FB4" w:rsidRDefault="00C76CA3" w:rsidP="005365F7">
      <w:pPr>
        <w:spacing w:line="240" w:lineRule="auto"/>
        <w:jc w:val="center"/>
        <w:rPr>
          <w:rFonts w:ascii="Arial" w:hAnsi="Arial" w:cs="Arial"/>
          <w:b/>
          <w:bCs/>
          <w:sz w:val="24"/>
          <w:szCs w:val="24"/>
        </w:rPr>
      </w:pPr>
      <w:r>
        <w:rPr>
          <w:rFonts w:ascii="Arial" w:hAnsi="Arial" w:cs="Arial"/>
          <w:b/>
          <w:bCs/>
          <w:sz w:val="24"/>
          <w:szCs w:val="24"/>
        </w:rPr>
        <w:lastRenderedPageBreak/>
        <w:t>LISTE DES ANNEXES</w:t>
      </w:r>
    </w:p>
    <w:p w:rsidR="00522FB4" w:rsidRPr="00520FC1" w:rsidRDefault="00522FB4" w:rsidP="005365F7">
      <w:pPr>
        <w:spacing w:line="240" w:lineRule="auto"/>
        <w:jc w:val="center"/>
        <w:rPr>
          <w:rFonts w:ascii="Arial" w:hAnsi="Arial" w:cs="Arial"/>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6744"/>
        <w:gridCol w:w="1287"/>
      </w:tblGrid>
      <w:tr w:rsidR="00522FB4" w:rsidRPr="00C646C2">
        <w:tc>
          <w:tcPr>
            <w:tcW w:w="1257" w:type="dxa"/>
          </w:tcPr>
          <w:p w:rsidR="00522FB4" w:rsidRPr="00C646C2" w:rsidRDefault="00C76CA3" w:rsidP="00C646C2">
            <w:pPr>
              <w:spacing w:after="0" w:line="240" w:lineRule="auto"/>
              <w:jc w:val="center"/>
              <w:rPr>
                <w:rFonts w:ascii="Arial" w:hAnsi="Arial" w:cs="Arial"/>
                <w:b/>
                <w:bCs/>
                <w:sz w:val="24"/>
                <w:szCs w:val="24"/>
              </w:rPr>
            </w:pPr>
            <w:r>
              <w:rPr>
                <w:rFonts w:ascii="Arial" w:hAnsi="Arial" w:cs="Arial"/>
                <w:b/>
                <w:bCs/>
                <w:sz w:val="24"/>
                <w:szCs w:val="24"/>
              </w:rPr>
              <w:t>Numéro</w:t>
            </w:r>
          </w:p>
        </w:tc>
        <w:tc>
          <w:tcPr>
            <w:tcW w:w="6744" w:type="dxa"/>
          </w:tcPr>
          <w:p w:rsidR="00522FB4" w:rsidRPr="00C646C2" w:rsidRDefault="00522FB4" w:rsidP="00C646C2">
            <w:pPr>
              <w:spacing w:after="0" w:line="240" w:lineRule="auto"/>
              <w:jc w:val="center"/>
              <w:rPr>
                <w:rFonts w:ascii="Arial" w:hAnsi="Arial" w:cs="Arial"/>
                <w:b/>
                <w:bCs/>
                <w:sz w:val="24"/>
                <w:szCs w:val="24"/>
              </w:rPr>
            </w:pPr>
            <w:r w:rsidRPr="00C646C2">
              <w:rPr>
                <w:rFonts w:ascii="Arial" w:hAnsi="Arial" w:cs="Arial"/>
                <w:b/>
                <w:bCs/>
                <w:sz w:val="24"/>
                <w:szCs w:val="24"/>
              </w:rPr>
              <w:t>Titre</w:t>
            </w:r>
          </w:p>
        </w:tc>
        <w:tc>
          <w:tcPr>
            <w:tcW w:w="1287" w:type="dxa"/>
          </w:tcPr>
          <w:p w:rsidR="00522FB4" w:rsidRPr="00C646C2" w:rsidRDefault="00522FB4" w:rsidP="00C646C2">
            <w:pPr>
              <w:spacing w:after="0" w:line="240" w:lineRule="auto"/>
              <w:jc w:val="center"/>
              <w:rPr>
                <w:rFonts w:ascii="Arial" w:hAnsi="Arial" w:cs="Arial"/>
                <w:b/>
                <w:bCs/>
                <w:sz w:val="24"/>
                <w:szCs w:val="24"/>
              </w:rPr>
            </w:pPr>
            <w:r w:rsidRPr="00C646C2">
              <w:rPr>
                <w:rFonts w:ascii="Arial" w:hAnsi="Arial" w:cs="Arial"/>
                <w:b/>
                <w:bCs/>
                <w:sz w:val="24"/>
                <w:szCs w:val="24"/>
              </w:rPr>
              <w:t>Page</w:t>
            </w:r>
          </w:p>
        </w:tc>
      </w:tr>
      <w:tr w:rsidR="00522FB4" w:rsidRPr="00C646C2">
        <w:tc>
          <w:tcPr>
            <w:tcW w:w="1257" w:type="dxa"/>
            <w:vAlign w:val="center"/>
          </w:tcPr>
          <w:p w:rsidR="00522FB4" w:rsidRPr="00C646C2" w:rsidRDefault="00522FB4" w:rsidP="00C76CA3">
            <w:pPr>
              <w:spacing w:before="120" w:after="120" w:line="240" w:lineRule="auto"/>
              <w:jc w:val="center"/>
              <w:rPr>
                <w:rFonts w:ascii="Arial" w:hAnsi="Arial" w:cs="Arial"/>
                <w:sz w:val="24"/>
                <w:szCs w:val="24"/>
              </w:rPr>
            </w:pPr>
            <w:r w:rsidRPr="00C646C2">
              <w:rPr>
                <w:rFonts w:ascii="Arial" w:hAnsi="Arial" w:cs="Arial"/>
                <w:sz w:val="24"/>
                <w:szCs w:val="24"/>
              </w:rPr>
              <w:t>1</w:t>
            </w:r>
          </w:p>
        </w:tc>
        <w:tc>
          <w:tcPr>
            <w:tcW w:w="6744" w:type="dxa"/>
            <w:vAlign w:val="center"/>
          </w:tcPr>
          <w:p w:rsidR="00522FB4" w:rsidRPr="00C646C2" w:rsidRDefault="00522FB4" w:rsidP="00C76CA3">
            <w:pPr>
              <w:spacing w:before="120" w:after="120" w:line="240" w:lineRule="auto"/>
              <w:rPr>
                <w:rFonts w:ascii="Arial" w:hAnsi="Arial" w:cs="Arial"/>
                <w:sz w:val="24"/>
                <w:szCs w:val="24"/>
              </w:rPr>
            </w:pPr>
            <w:r w:rsidRPr="00C646C2">
              <w:rPr>
                <w:rFonts w:ascii="Arial" w:hAnsi="Arial" w:cs="Arial"/>
                <w:sz w:val="24"/>
                <w:szCs w:val="24"/>
              </w:rPr>
              <w:t>Organisation de votre équipe de 12 conseillers Cofidis</w:t>
            </w:r>
          </w:p>
        </w:tc>
        <w:tc>
          <w:tcPr>
            <w:tcW w:w="1287" w:type="dxa"/>
            <w:vAlign w:val="center"/>
          </w:tcPr>
          <w:p w:rsidR="00522FB4" w:rsidRPr="00C646C2" w:rsidRDefault="0070318E" w:rsidP="00C76CA3">
            <w:pPr>
              <w:spacing w:before="120" w:after="120" w:line="240" w:lineRule="auto"/>
              <w:jc w:val="center"/>
              <w:rPr>
                <w:rFonts w:ascii="Arial" w:hAnsi="Arial" w:cs="Arial"/>
                <w:sz w:val="24"/>
                <w:szCs w:val="24"/>
              </w:rPr>
            </w:pPr>
            <w:r>
              <w:rPr>
                <w:rFonts w:ascii="Arial" w:hAnsi="Arial" w:cs="Arial"/>
                <w:sz w:val="24"/>
                <w:szCs w:val="24"/>
              </w:rPr>
              <w:t>5</w:t>
            </w:r>
          </w:p>
        </w:tc>
      </w:tr>
      <w:tr w:rsidR="00522FB4" w:rsidRPr="00C646C2">
        <w:tc>
          <w:tcPr>
            <w:tcW w:w="1257" w:type="dxa"/>
            <w:vAlign w:val="center"/>
          </w:tcPr>
          <w:p w:rsidR="00522FB4" w:rsidRPr="00C646C2" w:rsidRDefault="00522FB4" w:rsidP="00C76CA3">
            <w:pPr>
              <w:spacing w:before="120" w:after="120" w:line="240" w:lineRule="auto"/>
              <w:jc w:val="center"/>
              <w:rPr>
                <w:rFonts w:ascii="Arial" w:hAnsi="Arial" w:cs="Arial"/>
                <w:sz w:val="24"/>
                <w:szCs w:val="24"/>
              </w:rPr>
            </w:pPr>
            <w:r w:rsidRPr="00C646C2">
              <w:rPr>
                <w:rFonts w:ascii="Arial" w:hAnsi="Arial" w:cs="Arial"/>
                <w:sz w:val="24"/>
                <w:szCs w:val="24"/>
              </w:rPr>
              <w:t>2</w:t>
            </w:r>
          </w:p>
        </w:tc>
        <w:tc>
          <w:tcPr>
            <w:tcW w:w="6744" w:type="dxa"/>
            <w:vAlign w:val="center"/>
          </w:tcPr>
          <w:p w:rsidR="00522FB4" w:rsidRPr="00C646C2" w:rsidRDefault="00522FB4" w:rsidP="00C76CA3">
            <w:pPr>
              <w:spacing w:before="120" w:after="120" w:line="240" w:lineRule="auto"/>
              <w:jc w:val="both"/>
              <w:rPr>
                <w:rFonts w:ascii="Arial" w:hAnsi="Arial" w:cs="Arial"/>
                <w:sz w:val="24"/>
                <w:szCs w:val="24"/>
              </w:rPr>
            </w:pPr>
            <w:r w:rsidRPr="00C646C2">
              <w:rPr>
                <w:rFonts w:ascii="Arial" w:hAnsi="Arial" w:cs="Arial"/>
                <w:sz w:val="24"/>
                <w:szCs w:val="24"/>
              </w:rPr>
              <w:t>Procédure d’attribution des crédits par Cofidis</w:t>
            </w:r>
          </w:p>
        </w:tc>
        <w:tc>
          <w:tcPr>
            <w:tcW w:w="1287" w:type="dxa"/>
            <w:vAlign w:val="center"/>
          </w:tcPr>
          <w:p w:rsidR="00522FB4" w:rsidRPr="00C646C2" w:rsidRDefault="0070318E" w:rsidP="00C76CA3">
            <w:pPr>
              <w:spacing w:before="120" w:after="120" w:line="240" w:lineRule="auto"/>
              <w:jc w:val="center"/>
              <w:rPr>
                <w:rFonts w:ascii="Arial" w:hAnsi="Arial" w:cs="Arial"/>
                <w:sz w:val="24"/>
                <w:szCs w:val="24"/>
              </w:rPr>
            </w:pPr>
            <w:r>
              <w:rPr>
                <w:rFonts w:ascii="Arial" w:hAnsi="Arial" w:cs="Arial"/>
                <w:sz w:val="24"/>
                <w:szCs w:val="24"/>
              </w:rPr>
              <w:t>6</w:t>
            </w:r>
          </w:p>
        </w:tc>
      </w:tr>
      <w:tr w:rsidR="00522FB4" w:rsidRPr="00C646C2">
        <w:tc>
          <w:tcPr>
            <w:tcW w:w="1257" w:type="dxa"/>
            <w:vAlign w:val="center"/>
          </w:tcPr>
          <w:p w:rsidR="00522FB4" w:rsidRPr="00C646C2" w:rsidRDefault="00522FB4" w:rsidP="00C76CA3">
            <w:pPr>
              <w:spacing w:before="120" w:after="120" w:line="240" w:lineRule="auto"/>
              <w:jc w:val="center"/>
              <w:rPr>
                <w:rFonts w:ascii="Arial" w:hAnsi="Arial" w:cs="Arial"/>
                <w:sz w:val="24"/>
                <w:szCs w:val="24"/>
              </w:rPr>
            </w:pPr>
            <w:r w:rsidRPr="00C646C2">
              <w:rPr>
                <w:rFonts w:ascii="Arial" w:hAnsi="Arial" w:cs="Arial"/>
                <w:sz w:val="24"/>
                <w:szCs w:val="24"/>
              </w:rPr>
              <w:t>3</w:t>
            </w:r>
          </w:p>
        </w:tc>
        <w:tc>
          <w:tcPr>
            <w:tcW w:w="6744" w:type="dxa"/>
            <w:vAlign w:val="center"/>
          </w:tcPr>
          <w:p w:rsidR="00522FB4" w:rsidRPr="00C646C2" w:rsidRDefault="00522FB4" w:rsidP="00C76CA3">
            <w:pPr>
              <w:spacing w:before="120" w:after="120" w:line="240" w:lineRule="auto"/>
              <w:jc w:val="both"/>
              <w:rPr>
                <w:rFonts w:ascii="Arial" w:hAnsi="Arial" w:cs="Arial"/>
                <w:sz w:val="24"/>
                <w:szCs w:val="24"/>
              </w:rPr>
            </w:pPr>
            <w:r w:rsidRPr="00C646C2">
              <w:rPr>
                <w:rFonts w:ascii="Arial" w:hAnsi="Arial" w:cs="Arial"/>
                <w:sz w:val="24"/>
                <w:szCs w:val="24"/>
              </w:rPr>
              <w:t xml:space="preserve">Indicateurs de productivité des conseillers commerciaux en charge des appels entrants au cours </w:t>
            </w:r>
            <w:r>
              <w:rPr>
                <w:rFonts w:ascii="Arial" w:hAnsi="Arial" w:cs="Arial"/>
                <w:sz w:val="24"/>
                <w:szCs w:val="24"/>
              </w:rPr>
              <w:t xml:space="preserve">des 8 premiers jours de mai </w:t>
            </w:r>
            <w:r w:rsidR="00104BB9">
              <w:rPr>
                <w:rFonts w:ascii="Arial" w:hAnsi="Arial" w:cs="Arial"/>
                <w:sz w:val="24"/>
                <w:szCs w:val="24"/>
              </w:rPr>
              <w:t>2020</w:t>
            </w:r>
          </w:p>
        </w:tc>
        <w:tc>
          <w:tcPr>
            <w:tcW w:w="1287" w:type="dxa"/>
            <w:vAlign w:val="center"/>
          </w:tcPr>
          <w:p w:rsidR="00522FB4" w:rsidRPr="00C646C2" w:rsidRDefault="0070318E" w:rsidP="00C76CA3">
            <w:pPr>
              <w:spacing w:before="120" w:after="120" w:line="240" w:lineRule="auto"/>
              <w:jc w:val="center"/>
              <w:rPr>
                <w:rFonts w:ascii="Arial" w:hAnsi="Arial" w:cs="Arial"/>
                <w:sz w:val="24"/>
                <w:szCs w:val="24"/>
              </w:rPr>
            </w:pPr>
            <w:r>
              <w:rPr>
                <w:rFonts w:ascii="Arial" w:hAnsi="Arial" w:cs="Arial"/>
                <w:sz w:val="24"/>
                <w:szCs w:val="24"/>
              </w:rPr>
              <w:t>6</w:t>
            </w:r>
          </w:p>
        </w:tc>
      </w:tr>
      <w:tr w:rsidR="00522FB4" w:rsidRPr="00C646C2">
        <w:tc>
          <w:tcPr>
            <w:tcW w:w="1257" w:type="dxa"/>
            <w:vAlign w:val="center"/>
          </w:tcPr>
          <w:p w:rsidR="00522FB4" w:rsidRPr="00C646C2" w:rsidRDefault="00522FB4" w:rsidP="00C76CA3">
            <w:pPr>
              <w:spacing w:before="120" w:after="120" w:line="240" w:lineRule="auto"/>
              <w:jc w:val="center"/>
              <w:rPr>
                <w:rFonts w:ascii="Arial" w:hAnsi="Arial" w:cs="Arial"/>
                <w:sz w:val="24"/>
                <w:szCs w:val="24"/>
              </w:rPr>
            </w:pPr>
            <w:r w:rsidRPr="00C646C2">
              <w:rPr>
                <w:rFonts w:ascii="Arial" w:hAnsi="Arial" w:cs="Arial"/>
                <w:sz w:val="24"/>
                <w:szCs w:val="24"/>
              </w:rPr>
              <w:t>4</w:t>
            </w:r>
          </w:p>
        </w:tc>
        <w:tc>
          <w:tcPr>
            <w:tcW w:w="6744" w:type="dxa"/>
            <w:vAlign w:val="center"/>
          </w:tcPr>
          <w:p w:rsidR="00522FB4" w:rsidRPr="00C646C2" w:rsidRDefault="00522FB4" w:rsidP="00C76CA3">
            <w:pPr>
              <w:spacing w:before="120" w:after="120" w:line="240" w:lineRule="auto"/>
              <w:jc w:val="both"/>
              <w:rPr>
                <w:rFonts w:ascii="Arial" w:hAnsi="Arial" w:cs="Arial"/>
                <w:sz w:val="24"/>
                <w:szCs w:val="24"/>
              </w:rPr>
            </w:pPr>
            <w:r w:rsidRPr="00C646C2">
              <w:rPr>
                <w:rFonts w:ascii="Arial" w:hAnsi="Arial" w:cs="Arial"/>
                <w:sz w:val="24"/>
                <w:szCs w:val="24"/>
              </w:rPr>
              <w:t xml:space="preserve">Résultats des conseillers commerciaux en charge de la vente de </w:t>
            </w:r>
            <w:r w:rsidR="00C34D86">
              <w:rPr>
                <w:rFonts w:ascii="Arial" w:hAnsi="Arial" w:cs="Arial"/>
                <w:sz w:val="24"/>
                <w:szCs w:val="24"/>
              </w:rPr>
              <w:t xml:space="preserve">solutions de </w:t>
            </w:r>
            <w:r w:rsidR="00DA2E8F">
              <w:rPr>
                <w:rFonts w:ascii="Arial" w:hAnsi="Arial" w:cs="Arial"/>
                <w:sz w:val="24"/>
                <w:szCs w:val="24"/>
              </w:rPr>
              <w:t>crédit</w:t>
            </w:r>
            <w:r w:rsidRPr="00C646C2">
              <w:rPr>
                <w:rFonts w:ascii="Arial" w:hAnsi="Arial" w:cs="Arial"/>
                <w:sz w:val="24"/>
                <w:szCs w:val="24"/>
              </w:rPr>
              <w:t xml:space="preserve"> sur les 8 premi</w:t>
            </w:r>
            <w:r>
              <w:rPr>
                <w:rFonts w:ascii="Arial" w:hAnsi="Arial" w:cs="Arial"/>
                <w:sz w:val="24"/>
                <w:szCs w:val="24"/>
              </w:rPr>
              <w:t xml:space="preserve">ers jours travaillés de mai </w:t>
            </w:r>
            <w:r w:rsidR="00104BB9">
              <w:rPr>
                <w:rFonts w:ascii="Arial" w:hAnsi="Arial" w:cs="Arial"/>
                <w:sz w:val="24"/>
                <w:szCs w:val="24"/>
              </w:rPr>
              <w:t>2020</w:t>
            </w:r>
          </w:p>
        </w:tc>
        <w:tc>
          <w:tcPr>
            <w:tcW w:w="1287" w:type="dxa"/>
            <w:vAlign w:val="center"/>
          </w:tcPr>
          <w:p w:rsidR="00522FB4" w:rsidRPr="00C646C2" w:rsidRDefault="0070318E" w:rsidP="00C76CA3">
            <w:pPr>
              <w:spacing w:before="120" w:after="120" w:line="240" w:lineRule="auto"/>
              <w:jc w:val="center"/>
              <w:rPr>
                <w:rFonts w:ascii="Arial" w:hAnsi="Arial" w:cs="Arial"/>
                <w:sz w:val="24"/>
                <w:szCs w:val="24"/>
              </w:rPr>
            </w:pPr>
            <w:r>
              <w:rPr>
                <w:rFonts w:ascii="Arial" w:hAnsi="Arial" w:cs="Arial"/>
                <w:sz w:val="24"/>
                <w:szCs w:val="24"/>
              </w:rPr>
              <w:t>7</w:t>
            </w:r>
          </w:p>
        </w:tc>
      </w:tr>
      <w:tr w:rsidR="00522FB4" w:rsidRPr="00C646C2">
        <w:tc>
          <w:tcPr>
            <w:tcW w:w="1257" w:type="dxa"/>
            <w:vAlign w:val="center"/>
          </w:tcPr>
          <w:p w:rsidR="00522FB4" w:rsidRPr="00C646C2" w:rsidRDefault="00522FB4" w:rsidP="00C76CA3">
            <w:pPr>
              <w:spacing w:before="120" w:after="120" w:line="240" w:lineRule="auto"/>
              <w:jc w:val="center"/>
              <w:rPr>
                <w:rFonts w:ascii="Arial" w:hAnsi="Arial" w:cs="Arial"/>
                <w:sz w:val="24"/>
                <w:szCs w:val="24"/>
              </w:rPr>
            </w:pPr>
            <w:r w:rsidRPr="00C646C2">
              <w:rPr>
                <w:rFonts w:ascii="Arial" w:hAnsi="Arial" w:cs="Arial"/>
                <w:sz w:val="24"/>
                <w:szCs w:val="24"/>
              </w:rPr>
              <w:t>5</w:t>
            </w:r>
          </w:p>
        </w:tc>
        <w:tc>
          <w:tcPr>
            <w:tcW w:w="6744" w:type="dxa"/>
            <w:vAlign w:val="center"/>
          </w:tcPr>
          <w:p w:rsidR="00522FB4" w:rsidRPr="00C646C2" w:rsidRDefault="00522FB4" w:rsidP="00C76CA3">
            <w:pPr>
              <w:spacing w:before="120" w:after="120" w:line="240" w:lineRule="auto"/>
              <w:jc w:val="both"/>
              <w:rPr>
                <w:rFonts w:ascii="Arial" w:hAnsi="Arial" w:cs="Arial"/>
                <w:sz w:val="24"/>
                <w:szCs w:val="24"/>
              </w:rPr>
            </w:pPr>
            <w:r w:rsidRPr="00C646C2">
              <w:rPr>
                <w:rFonts w:ascii="Arial" w:hAnsi="Arial" w:cs="Arial"/>
                <w:sz w:val="24"/>
                <w:szCs w:val="24"/>
              </w:rPr>
              <w:t>Annonce Conseiller Commercial Cofidis</w:t>
            </w:r>
          </w:p>
        </w:tc>
        <w:tc>
          <w:tcPr>
            <w:tcW w:w="1287" w:type="dxa"/>
            <w:vAlign w:val="center"/>
          </w:tcPr>
          <w:p w:rsidR="00522FB4" w:rsidRPr="00C646C2" w:rsidRDefault="0070318E" w:rsidP="00C76CA3">
            <w:pPr>
              <w:spacing w:before="120" w:after="120" w:line="240" w:lineRule="auto"/>
              <w:jc w:val="center"/>
              <w:rPr>
                <w:rFonts w:ascii="Arial" w:hAnsi="Arial" w:cs="Arial"/>
                <w:sz w:val="24"/>
                <w:szCs w:val="24"/>
              </w:rPr>
            </w:pPr>
            <w:r>
              <w:rPr>
                <w:rFonts w:ascii="Arial" w:hAnsi="Arial" w:cs="Arial"/>
                <w:sz w:val="24"/>
                <w:szCs w:val="24"/>
              </w:rPr>
              <w:t>8</w:t>
            </w:r>
          </w:p>
        </w:tc>
      </w:tr>
      <w:tr w:rsidR="00522FB4" w:rsidRPr="00C646C2">
        <w:tc>
          <w:tcPr>
            <w:tcW w:w="1257" w:type="dxa"/>
            <w:vAlign w:val="center"/>
          </w:tcPr>
          <w:p w:rsidR="00522FB4" w:rsidRPr="00C646C2" w:rsidRDefault="00522FB4" w:rsidP="00C76CA3">
            <w:pPr>
              <w:spacing w:before="120" w:after="120" w:line="240" w:lineRule="auto"/>
              <w:jc w:val="center"/>
              <w:rPr>
                <w:rFonts w:ascii="Arial" w:hAnsi="Arial" w:cs="Arial"/>
                <w:sz w:val="24"/>
                <w:szCs w:val="24"/>
              </w:rPr>
            </w:pPr>
            <w:r w:rsidRPr="00C646C2">
              <w:rPr>
                <w:rFonts w:ascii="Arial" w:hAnsi="Arial" w:cs="Arial"/>
                <w:sz w:val="24"/>
                <w:szCs w:val="24"/>
              </w:rPr>
              <w:t>6</w:t>
            </w:r>
          </w:p>
        </w:tc>
        <w:tc>
          <w:tcPr>
            <w:tcW w:w="6744" w:type="dxa"/>
            <w:vAlign w:val="center"/>
          </w:tcPr>
          <w:p w:rsidR="00522FB4" w:rsidRPr="00C646C2" w:rsidRDefault="00522FB4" w:rsidP="00C76CA3">
            <w:pPr>
              <w:spacing w:before="120" w:after="120" w:line="240" w:lineRule="auto"/>
              <w:jc w:val="both"/>
              <w:rPr>
                <w:rFonts w:ascii="Arial" w:hAnsi="Arial" w:cs="Arial"/>
                <w:sz w:val="24"/>
                <w:szCs w:val="24"/>
              </w:rPr>
            </w:pPr>
            <w:r w:rsidRPr="00C646C2">
              <w:rPr>
                <w:rFonts w:ascii="Arial" w:hAnsi="Arial" w:cs="Arial"/>
                <w:sz w:val="24"/>
                <w:szCs w:val="24"/>
              </w:rPr>
              <w:t>Profils des candidats</w:t>
            </w:r>
          </w:p>
        </w:tc>
        <w:tc>
          <w:tcPr>
            <w:tcW w:w="1287" w:type="dxa"/>
            <w:vAlign w:val="center"/>
          </w:tcPr>
          <w:p w:rsidR="00522FB4" w:rsidRPr="00C646C2" w:rsidRDefault="0070318E" w:rsidP="00C76CA3">
            <w:pPr>
              <w:spacing w:before="120" w:after="120" w:line="240" w:lineRule="auto"/>
              <w:jc w:val="center"/>
              <w:rPr>
                <w:rFonts w:ascii="Arial" w:hAnsi="Arial" w:cs="Arial"/>
                <w:sz w:val="24"/>
                <w:szCs w:val="24"/>
              </w:rPr>
            </w:pPr>
            <w:r>
              <w:rPr>
                <w:rFonts w:ascii="Arial" w:hAnsi="Arial" w:cs="Arial"/>
                <w:sz w:val="24"/>
                <w:szCs w:val="24"/>
              </w:rPr>
              <w:t>9</w:t>
            </w:r>
          </w:p>
        </w:tc>
      </w:tr>
      <w:tr w:rsidR="00522FB4" w:rsidRPr="00C646C2">
        <w:tc>
          <w:tcPr>
            <w:tcW w:w="1257" w:type="dxa"/>
            <w:vAlign w:val="center"/>
          </w:tcPr>
          <w:p w:rsidR="00522FB4" w:rsidRPr="00C646C2" w:rsidRDefault="00522FB4" w:rsidP="00C76CA3">
            <w:pPr>
              <w:spacing w:before="120" w:after="120" w:line="240" w:lineRule="auto"/>
              <w:jc w:val="center"/>
              <w:rPr>
                <w:rFonts w:ascii="Arial" w:hAnsi="Arial" w:cs="Arial"/>
                <w:sz w:val="24"/>
                <w:szCs w:val="24"/>
              </w:rPr>
            </w:pPr>
            <w:r w:rsidRPr="00C646C2">
              <w:rPr>
                <w:rFonts w:ascii="Arial" w:hAnsi="Arial" w:cs="Arial"/>
                <w:sz w:val="24"/>
                <w:szCs w:val="24"/>
              </w:rPr>
              <w:t>7</w:t>
            </w:r>
          </w:p>
        </w:tc>
        <w:tc>
          <w:tcPr>
            <w:tcW w:w="6744" w:type="dxa"/>
            <w:vAlign w:val="center"/>
          </w:tcPr>
          <w:p w:rsidR="00522FB4" w:rsidRPr="00C646C2" w:rsidRDefault="00522FB4" w:rsidP="00C76CA3">
            <w:pPr>
              <w:spacing w:before="120" w:after="120" w:line="240" w:lineRule="auto"/>
              <w:jc w:val="both"/>
              <w:rPr>
                <w:rFonts w:ascii="Arial" w:hAnsi="Arial" w:cs="Arial"/>
                <w:sz w:val="24"/>
                <w:szCs w:val="24"/>
              </w:rPr>
            </w:pPr>
            <w:r w:rsidRPr="00C646C2">
              <w:rPr>
                <w:rFonts w:ascii="Arial" w:hAnsi="Arial" w:cs="Arial"/>
                <w:sz w:val="24"/>
                <w:szCs w:val="24"/>
              </w:rPr>
              <w:t>Intégration et formation chez Cofidis</w:t>
            </w:r>
          </w:p>
        </w:tc>
        <w:tc>
          <w:tcPr>
            <w:tcW w:w="1287" w:type="dxa"/>
            <w:vAlign w:val="center"/>
          </w:tcPr>
          <w:p w:rsidR="00522FB4" w:rsidRPr="00C646C2" w:rsidRDefault="00522FB4" w:rsidP="00C76CA3">
            <w:pPr>
              <w:spacing w:before="120" w:after="120" w:line="240" w:lineRule="auto"/>
              <w:jc w:val="center"/>
              <w:rPr>
                <w:rFonts w:ascii="Arial" w:hAnsi="Arial" w:cs="Arial"/>
                <w:sz w:val="24"/>
                <w:szCs w:val="24"/>
              </w:rPr>
            </w:pPr>
            <w:r w:rsidRPr="00C646C2">
              <w:rPr>
                <w:rFonts w:ascii="Arial" w:hAnsi="Arial" w:cs="Arial"/>
                <w:sz w:val="24"/>
                <w:szCs w:val="24"/>
              </w:rPr>
              <w:t>1</w:t>
            </w:r>
            <w:r w:rsidR="0070318E">
              <w:rPr>
                <w:rFonts w:ascii="Arial" w:hAnsi="Arial" w:cs="Arial"/>
                <w:sz w:val="24"/>
                <w:szCs w:val="24"/>
              </w:rPr>
              <w:t>0</w:t>
            </w:r>
          </w:p>
        </w:tc>
      </w:tr>
      <w:tr w:rsidR="00522FB4" w:rsidRPr="00C646C2">
        <w:tc>
          <w:tcPr>
            <w:tcW w:w="1257" w:type="dxa"/>
            <w:vAlign w:val="center"/>
          </w:tcPr>
          <w:p w:rsidR="00522FB4" w:rsidRPr="00C646C2" w:rsidRDefault="00522FB4" w:rsidP="00C76CA3">
            <w:pPr>
              <w:spacing w:before="120" w:after="120" w:line="240" w:lineRule="auto"/>
              <w:jc w:val="center"/>
              <w:rPr>
                <w:rFonts w:ascii="Arial" w:hAnsi="Arial" w:cs="Arial"/>
                <w:sz w:val="24"/>
                <w:szCs w:val="24"/>
              </w:rPr>
            </w:pPr>
            <w:r w:rsidRPr="00C646C2">
              <w:rPr>
                <w:rFonts w:ascii="Arial" w:hAnsi="Arial" w:cs="Arial"/>
                <w:sz w:val="24"/>
                <w:szCs w:val="24"/>
              </w:rPr>
              <w:t>8</w:t>
            </w:r>
          </w:p>
        </w:tc>
        <w:tc>
          <w:tcPr>
            <w:tcW w:w="6744" w:type="dxa"/>
            <w:vAlign w:val="center"/>
          </w:tcPr>
          <w:p w:rsidR="00522FB4" w:rsidRPr="00C646C2" w:rsidRDefault="00522FB4" w:rsidP="00C76CA3">
            <w:pPr>
              <w:spacing w:before="120" w:after="120" w:line="240" w:lineRule="auto"/>
              <w:jc w:val="both"/>
              <w:rPr>
                <w:rFonts w:ascii="Arial" w:hAnsi="Arial" w:cs="Arial"/>
                <w:sz w:val="24"/>
                <w:szCs w:val="24"/>
              </w:rPr>
            </w:pPr>
            <w:r w:rsidRPr="00C646C2">
              <w:rPr>
                <w:rFonts w:ascii="Arial" w:hAnsi="Arial" w:cs="Arial"/>
                <w:sz w:val="24"/>
                <w:szCs w:val="24"/>
              </w:rPr>
              <w:t>Prêt personnel Cofidis</w:t>
            </w:r>
          </w:p>
        </w:tc>
        <w:tc>
          <w:tcPr>
            <w:tcW w:w="1287" w:type="dxa"/>
            <w:vAlign w:val="center"/>
          </w:tcPr>
          <w:p w:rsidR="00522FB4" w:rsidRPr="00C646C2" w:rsidRDefault="0070318E" w:rsidP="00C76CA3">
            <w:pPr>
              <w:spacing w:before="120" w:after="120" w:line="240" w:lineRule="auto"/>
              <w:jc w:val="center"/>
              <w:rPr>
                <w:rFonts w:ascii="Arial" w:hAnsi="Arial" w:cs="Arial"/>
                <w:sz w:val="24"/>
                <w:szCs w:val="24"/>
              </w:rPr>
            </w:pPr>
            <w:r>
              <w:rPr>
                <w:rFonts w:ascii="Arial" w:hAnsi="Arial" w:cs="Arial"/>
                <w:sz w:val="24"/>
                <w:szCs w:val="24"/>
              </w:rPr>
              <w:t>10</w:t>
            </w:r>
          </w:p>
        </w:tc>
      </w:tr>
      <w:tr w:rsidR="00522FB4" w:rsidRPr="00C646C2">
        <w:tc>
          <w:tcPr>
            <w:tcW w:w="1257" w:type="dxa"/>
            <w:vAlign w:val="center"/>
          </w:tcPr>
          <w:p w:rsidR="00522FB4" w:rsidRPr="00C646C2" w:rsidRDefault="00522FB4" w:rsidP="00C76CA3">
            <w:pPr>
              <w:spacing w:before="120" w:after="120" w:line="240" w:lineRule="auto"/>
              <w:jc w:val="center"/>
              <w:rPr>
                <w:rFonts w:ascii="Arial" w:hAnsi="Arial" w:cs="Arial"/>
                <w:sz w:val="24"/>
                <w:szCs w:val="24"/>
              </w:rPr>
            </w:pPr>
            <w:r w:rsidRPr="00C646C2">
              <w:rPr>
                <w:rFonts w:ascii="Arial" w:hAnsi="Arial" w:cs="Arial"/>
                <w:sz w:val="24"/>
                <w:szCs w:val="24"/>
              </w:rPr>
              <w:t>9</w:t>
            </w:r>
          </w:p>
        </w:tc>
        <w:tc>
          <w:tcPr>
            <w:tcW w:w="6744" w:type="dxa"/>
            <w:vAlign w:val="center"/>
          </w:tcPr>
          <w:p w:rsidR="00522FB4" w:rsidRPr="00C646C2" w:rsidRDefault="00522FB4" w:rsidP="00C76CA3">
            <w:pPr>
              <w:spacing w:before="120" w:after="120" w:line="240" w:lineRule="auto"/>
              <w:jc w:val="both"/>
              <w:rPr>
                <w:rFonts w:ascii="Arial" w:hAnsi="Arial" w:cs="Arial"/>
                <w:sz w:val="24"/>
                <w:szCs w:val="24"/>
              </w:rPr>
            </w:pPr>
            <w:r w:rsidRPr="00C646C2">
              <w:rPr>
                <w:rFonts w:ascii="Arial" w:hAnsi="Arial" w:cs="Arial"/>
                <w:sz w:val="24"/>
                <w:szCs w:val="24"/>
              </w:rPr>
              <w:t>Informations sur les demandes de prêt personnel</w:t>
            </w:r>
          </w:p>
        </w:tc>
        <w:tc>
          <w:tcPr>
            <w:tcW w:w="1287" w:type="dxa"/>
            <w:vAlign w:val="center"/>
          </w:tcPr>
          <w:p w:rsidR="00522FB4" w:rsidRPr="00C646C2" w:rsidRDefault="0070318E" w:rsidP="00C76CA3">
            <w:pPr>
              <w:spacing w:before="120" w:after="120" w:line="240" w:lineRule="auto"/>
              <w:jc w:val="center"/>
              <w:rPr>
                <w:rFonts w:ascii="Arial" w:hAnsi="Arial" w:cs="Arial"/>
                <w:sz w:val="24"/>
                <w:szCs w:val="24"/>
              </w:rPr>
            </w:pPr>
            <w:r>
              <w:rPr>
                <w:rFonts w:ascii="Arial" w:hAnsi="Arial" w:cs="Arial"/>
                <w:sz w:val="24"/>
                <w:szCs w:val="24"/>
              </w:rPr>
              <w:t>11</w:t>
            </w:r>
          </w:p>
        </w:tc>
      </w:tr>
      <w:tr w:rsidR="00522FB4" w:rsidRPr="00C646C2">
        <w:tc>
          <w:tcPr>
            <w:tcW w:w="1257" w:type="dxa"/>
            <w:vAlign w:val="center"/>
          </w:tcPr>
          <w:p w:rsidR="00522FB4" w:rsidRPr="00C646C2" w:rsidRDefault="00522FB4" w:rsidP="00C76CA3">
            <w:pPr>
              <w:spacing w:before="120" w:after="120" w:line="240" w:lineRule="auto"/>
              <w:jc w:val="center"/>
              <w:rPr>
                <w:rFonts w:ascii="Arial" w:hAnsi="Arial" w:cs="Arial"/>
                <w:sz w:val="24"/>
                <w:szCs w:val="24"/>
              </w:rPr>
            </w:pPr>
            <w:r w:rsidRPr="00C646C2">
              <w:rPr>
                <w:rFonts w:ascii="Arial" w:hAnsi="Arial" w:cs="Arial"/>
                <w:sz w:val="24"/>
                <w:szCs w:val="24"/>
              </w:rPr>
              <w:t>10</w:t>
            </w:r>
          </w:p>
        </w:tc>
        <w:tc>
          <w:tcPr>
            <w:tcW w:w="6744" w:type="dxa"/>
            <w:vAlign w:val="center"/>
          </w:tcPr>
          <w:p w:rsidR="00522FB4" w:rsidRPr="00C646C2" w:rsidRDefault="00522FB4" w:rsidP="00C76CA3">
            <w:pPr>
              <w:spacing w:before="120" w:after="120" w:line="240" w:lineRule="auto"/>
              <w:jc w:val="both"/>
              <w:rPr>
                <w:rFonts w:ascii="Arial" w:hAnsi="Arial" w:cs="Arial"/>
                <w:sz w:val="24"/>
                <w:szCs w:val="24"/>
              </w:rPr>
            </w:pPr>
            <w:r w:rsidRPr="00C646C2">
              <w:rPr>
                <w:rFonts w:ascii="Arial" w:hAnsi="Arial" w:cs="Arial"/>
                <w:sz w:val="24"/>
                <w:szCs w:val="24"/>
              </w:rPr>
              <w:t>Propositions de décision de Julien</w:t>
            </w:r>
          </w:p>
        </w:tc>
        <w:tc>
          <w:tcPr>
            <w:tcW w:w="1287" w:type="dxa"/>
            <w:vAlign w:val="center"/>
          </w:tcPr>
          <w:p w:rsidR="00522FB4" w:rsidRPr="00C646C2" w:rsidRDefault="0070318E" w:rsidP="00C76CA3">
            <w:pPr>
              <w:spacing w:before="120" w:after="120" w:line="240" w:lineRule="auto"/>
              <w:jc w:val="center"/>
              <w:rPr>
                <w:rFonts w:ascii="Arial" w:hAnsi="Arial" w:cs="Arial"/>
                <w:sz w:val="24"/>
                <w:szCs w:val="24"/>
              </w:rPr>
            </w:pPr>
            <w:r>
              <w:rPr>
                <w:rFonts w:ascii="Arial" w:hAnsi="Arial" w:cs="Arial"/>
                <w:sz w:val="24"/>
                <w:szCs w:val="24"/>
              </w:rPr>
              <w:t>12</w:t>
            </w:r>
          </w:p>
        </w:tc>
      </w:tr>
      <w:tr w:rsidR="00522FB4" w:rsidRPr="00C646C2">
        <w:tc>
          <w:tcPr>
            <w:tcW w:w="1257" w:type="dxa"/>
            <w:vAlign w:val="center"/>
          </w:tcPr>
          <w:p w:rsidR="00522FB4" w:rsidRPr="00C646C2" w:rsidRDefault="00522FB4" w:rsidP="00C76CA3">
            <w:pPr>
              <w:spacing w:before="120" w:after="120" w:line="240" w:lineRule="auto"/>
              <w:jc w:val="center"/>
              <w:rPr>
                <w:rFonts w:ascii="Arial" w:hAnsi="Arial" w:cs="Arial"/>
                <w:sz w:val="24"/>
                <w:szCs w:val="24"/>
              </w:rPr>
            </w:pPr>
            <w:r w:rsidRPr="00C646C2">
              <w:rPr>
                <w:rFonts w:ascii="Arial" w:hAnsi="Arial" w:cs="Arial"/>
                <w:sz w:val="24"/>
                <w:szCs w:val="24"/>
              </w:rPr>
              <w:t>11</w:t>
            </w:r>
          </w:p>
        </w:tc>
        <w:tc>
          <w:tcPr>
            <w:tcW w:w="6744" w:type="dxa"/>
            <w:vAlign w:val="center"/>
          </w:tcPr>
          <w:p w:rsidR="00522FB4" w:rsidRPr="00C646C2" w:rsidRDefault="00522FB4" w:rsidP="00C76CA3">
            <w:pPr>
              <w:spacing w:before="120" w:after="120" w:line="240" w:lineRule="auto"/>
              <w:jc w:val="both"/>
              <w:rPr>
                <w:rFonts w:ascii="Arial" w:hAnsi="Arial" w:cs="Arial"/>
                <w:sz w:val="24"/>
                <w:szCs w:val="24"/>
              </w:rPr>
            </w:pPr>
            <w:r w:rsidRPr="00C646C2">
              <w:rPr>
                <w:rFonts w:ascii="Arial" w:hAnsi="Arial" w:cs="Arial"/>
                <w:sz w:val="24"/>
                <w:szCs w:val="24"/>
              </w:rPr>
              <w:t>Barème du scorage pour l’évaluation du risque client</w:t>
            </w:r>
          </w:p>
        </w:tc>
        <w:tc>
          <w:tcPr>
            <w:tcW w:w="1287" w:type="dxa"/>
            <w:vAlign w:val="center"/>
          </w:tcPr>
          <w:p w:rsidR="00522FB4" w:rsidRPr="00C646C2" w:rsidRDefault="0070318E" w:rsidP="00C76CA3">
            <w:pPr>
              <w:spacing w:before="120" w:after="120" w:line="240" w:lineRule="auto"/>
              <w:jc w:val="center"/>
              <w:rPr>
                <w:rFonts w:ascii="Arial" w:hAnsi="Arial" w:cs="Arial"/>
                <w:sz w:val="24"/>
                <w:szCs w:val="24"/>
              </w:rPr>
            </w:pPr>
            <w:r>
              <w:rPr>
                <w:rFonts w:ascii="Arial" w:hAnsi="Arial" w:cs="Arial"/>
                <w:sz w:val="24"/>
                <w:szCs w:val="24"/>
              </w:rPr>
              <w:t>12</w:t>
            </w:r>
          </w:p>
        </w:tc>
      </w:tr>
      <w:tr w:rsidR="00522FB4" w:rsidRPr="00C646C2">
        <w:tc>
          <w:tcPr>
            <w:tcW w:w="1257" w:type="dxa"/>
            <w:vAlign w:val="center"/>
          </w:tcPr>
          <w:p w:rsidR="00522FB4" w:rsidRPr="00C646C2" w:rsidRDefault="00522FB4" w:rsidP="00C76CA3">
            <w:pPr>
              <w:spacing w:before="120" w:after="120" w:line="240" w:lineRule="auto"/>
              <w:jc w:val="center"/>
              <w:rPr>
                <w:rFonts w:ascii="Arial" w:hAnsi="Arial" w:cs="Arial"/>
                <w:sz w:val="24"/>
                <w:szCs w:val="24"/>
              </w:rPr>
            </w:pPr>
            <w:r w:rsidRPr="00C646C2">
              <w:rPr>
                <w:rFonts w:ascii="Arial" w:hAnsi="Arial" w:cs="Arial"/>
                <w:sz w:val="24"/>
                <w:szCs w:val="24"/>
              </w:rPr>
              <w:t>12</w:t>
            </w:r>
          </w:p>
        </w:tc>
        <w:tc>
          <w:tcPr>
            <w:tcW w:w="6744" w:type="dxa"/>
            <w:vAlign w:val="center"/>
          </w:tcPr>
          <w:p w:rsidR="00522FB4" w:rsidRPr="00C646C2" w:rsidRDefault="00522FB4" w:rsidP="00C76CA3">
            <w:pPr>
              <w:spacing w:before="120" w:after="120" w:line="240" w:lineRule="auto"/>
              <w:jc w:val="both"/>
              <w:rPr>
                <w:rFonts w:ascii="Arial" w:hAnsi="Arial" w:cs="Arial"/>
                <w:sz w:val="24"/>
                <w:szCs w:val="24"/>
              </w:rPr>
            </w:pPr>
            <w:r w:rsidRPr="00C646C2">
              <w:rPr>
                <w:rFonts w:ascii="Arial" w:hAnsi="Arial" w:cs="Arial"/>
                <w:sz w:val="24"/>
                <w:szCs w:val="24"/>
              </w:rPr>
              <w:t>Propositions issues du système d’information</w:t>
            </w:r>
          </w:p>
        </w:tc>
        <w:tc>
          <w:tcPr>
            <w:tcW w:w="1287" w:type="dxa"/>
            <w:vAlign w:val="center"/>
          </w:tcPr>
          <w:p w:rsidR="00522FB4" w:rsidRPr="00C646C2" w:rsidRDefault="0070318E" w:rsidP="00C76CA3">
            <w:pPr>
              <w:spacing w:before="120" w:after="120" w:line="240" w:lineRule="auto"/>
              <w:jc w:val="center"/>
              <w:rPr>
                <w:rFonts w:ascii="Arial" w:hAnsi="Arial" w:cs="Arial"/>
                <w:sz w:val="24"/>
                <w:szCs w:val="24"/>
              </w:rPr>
            </w:pPr>
            <w:r>
              <w:rPr>
                <w:rFonts w:ascii="Arial" w:hAnsi="Arial" w:cs="Arial"/>
                <w:sz w:val="24"/>
                <w:szCs w:val="24"/>
              </w:rPr>
              <w:t>13</w:t>
            </w:r>
          </w:p>
        </w:tc>
      </w:tr>
      <w:tr w:rsidR="00522FB4" w:rsidRPr="00C646C2">
        <w:tc>
          <w:tcPr>
            <w:tcW w:w="1257" w:type="dxa"/>
            <w:vAlign w:val="center"/>
          </w:tcPr>
          <w:p w:rsidR="00522FB4" w:rsidRPr="00C646C2" w:rsidRDefault="00522FB4" w:rsidP="00C76CA3">
            <w:pPr>
              <w:spacing w:before="120" w:after="120" w:line="240" w:lineRule="auto"/>
              <w:jc w:val="center"/>
              <w:rPr>
                <w:rFonts w:ascii="Arial" w:hAnsi="Arial" w:cs="Arial"/>
                <w:sz w:val="24"/>
                <w:szCs w:val="24"/>
              </w:rPr>
            </w:pPr>
            <w:r w:rsidRPr="00C646C2">
              <w:rPr>
                <w:rFonts w:ascii="Arial" w:hAnsi="Arial" w:cs="Arial"/>
                <w:sz w:val="24"/>
                <w:szCs w:val="24"/>
              </w:rPr>
              <w:t>13</w:t>
            </w:r>
          </w:p>
        </w:tc>
        <w:tc>
          <w:tcPr>
            <w:tcW w:w="6744" w:type="dxa"/>
            <w:vAlign w:val="center"/>
          </w:tcPr>
          <w:p w:rsidR="00522FB4" w:rsidRPr="00C646C2" w:rsidRDefault="00522FB4" w:rsidP="00C76CA3">
            <w:pPr>
              <w:spacing w:before="120" w:after="120" w:line="240" w:lineRule="auto"/>
              <w:jc w:val="both"/>
              <w:rPr>
                <w:rFonts w:ascii="Arial" w:hAnsi="Arial" w:cs="Arial"/>
                <w:sz w:val="24"/>
                <w:szCs w:val="24"/>
              </w:rPr>
            </w:pPr>
            <w:r w:rsidRPr="00C646C2">
              <w:rPr>
                <w:rFonts w:ascii="Arial" w:hAnsi="Arial" w:cs="Arial"/>
                <w:sz w:val="24"/>
                <w:szCs w:val="24"/>
              </w:rPr>
              <w:t>Éléments de calcul de la valeur client</w:t>
            </w:r>
          </w:p>
        </w:tc>
        <w:tc>
          <w:tcPr>
            <w:tcW w:w="1287" w:type="dxa"/>
            <w:vAlign w:val="center"/>
          </w:tcPr>
          <w:p w:rsidR="00522FB4" w:rsidRPr="00C646C2" w:rsidRDefault="00A13917" w:rsidP="00C76CA3">
            <w:pPr>
              <w:spacing w:before="120" w:after="120" w:line="240" w:lineRule="auto"/>
              <w:jc w:val="center"/>
              <w:rPr>
                <w:rFonts w:ascii="Arial" w:hAnsi="Arial" w:cs="Arial"/>
                <w:sz w:val="24"/>
                <w:szCs w:val="24"/>
              </w:rPr>
            </w:pPr>
            <w:r>
              <w:rPr>
                <w:rFonts w:ascii="Arial" w:hAnsi="Arial" w:cs="Arial"/>
                <w:sz w:val="24"/>
                <w:szCs w:val="24"/>
              </w:rPr>
              <w:t>13</w:t>
            </w:r>
          </w:p>
        </w:tc>
      </w:tr>
    </w:tbl>
    <w:p w:rsidR="00522FB4" w:rsidRPr="00520FC1" w:rsidRDefault="00522FB4" w:rsidP="005365F7">
      <w:pPr>
        <w:spacing w:line="240" w:lineRule="auto"/>
        <w:jc w:val="both"/>
        <w:rPr>
          <w:rFonts w:ascii="Arial" w:hAnsi="Arial" w:cs="Arial"/>
          <w:sz w:val="24"/>
          <w:szCs w:val="24"/>
        </w:rPr>
      </w:pPr>
    </w:p>
    <w:p w:rsidR="00522FB4" w:rsidRPr="00520FC1" w:rsidRDefault="00522FB4" w:rsidP="005365F7">
      <w:pPr>
        <w:spacing w:line="240" w:lineRule="auto"/>
        <w:jc w:val="both"/>
        <w:rPr>
          <w:rFonts w:ascii="Arial" w:hAnsi="Arial" w:cs="Arial"/>
          <w:sz w:val="24"/>
          <w:szCs w:val="24"/>
        </w:rPr>
      </w:pPr>
    </w:p>
    <w:p w:rsidR="00522FB4" w:rsidRDefault="00522FB4" w:rsidP="005365F7">
      <w:pPr>
        <w:spacing w:line="240" w:lineRule="auto"/>
        <w:jc w:val="both"/>
        <w:rPr>
          <w:rFonts w:ascii="Arial" w:hAnsi="Arial" w:cs="Arial"/>
          <w:sz w:val="24"/>
          <w:szCs w:val="24"/>
        </w:rPr>
      </w:pPr>
    </w:p>
    <w:p w:rsidR="00522FB4" w:rsidRDefault="00522FB4" w:rsidP="005365F7">
      <w:pPr>
        <w:spacing w:line="240" w:lineRule="auto"/>
        <w:jc w:val="both"/>
        <w:rPr>
          <w:rFonts w:ascii="Arial" w:hAnsi="Arial" w:cs="Arial"/>
          <w:sz w:val="24"/>
          <w:szCs w:val="24"/>
        </w:rPr>
      </w:pPr>
    </w:p>
    <w:p w:rsidR="00522FB4" w:rsidRDefault="00522FB4" w:rsidP="005365F7">
      <w:pPr>
        <w:spacing w:line="240" w:lineRule="auto"/>
        <w:jc w:val="both"/>
        <w:rPr>
          <w:rFonts w:ascii="Arial" w:hAnsi="Arial" w:cs="Arial"/>
          <w:sz w:val="24"/>
          <w:szCs w:val="24"/>
        </w:rPr>
      </w:pPr>
    </w:p>
    <w:p w:rsidR="00522FB4" w:rsidRDefault="00522FB4" w:rsidP="005365F7">
      <w:pPr>
        <w:spacing w:line="240" w:lineRule="auto"/>
        <w:jc w:val="both"/>
        <w:rPr>
          <w:rFonts w:ascii="Arial" w:hAnsi="Arial" w:cs="Arial"/>
          <w:sz w:val="24"/>
          <w:szCs w:val="24"/>
        </w:rPr>
      </w:pPr>
    </w:p>
    <w:p w:rsidR="00522FB4" w:rsidRDefault="00522FB4" w:rsidP="005365F7">
      <w:pPr>
        <w:spacing w:line="240" w:lineRule="auto"/>
        <w:jc w:val="both"/>
        <w:rPr>
          <w:rFonts w:ascii="Arial" w:hAnsi="Arial" w:cs="Arial"/>
          <w:sz w:val="24"/>
          <w:szCs w:val="24"/>
        </w:rPr>
      </w:pPr>
    </w:p>
    <w:p w:rsidR="00522FB4" w:rsidRPr="00520FC1" w:rsidRDefault="00522FB4" w:rsidP="00477B6B">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ANNEXE 1</w:t>
      </w:r>
      <w:r w:rsidRPr="00520FC1">
        <w:rPr>
          <w:rFonts w:ascii="Arial" w:hAnsi="Arial" w:cs="Arial"/>
          <w:b/>
          <w:bCs/>
          <w:sz w:val="24"/>
          <w:szCs w:val="24"/>
        </w:rPr>
        <w:t xml:space="preserve"> :</w:t>
      </w:r>
      <w:r>
        <w:rPr>
          <w:rFonts w:ascii="Arial" w:hAnsi="Arial" w:cs="Arial"/>
          <w:b/>
          <w:bCs/>
          <w:sz w:val="24"/>
          <w:szCs w:val="24"/>
        </w:rPr>
        <w:t xml:space="preserve"> </w:t>
      </w:r>
      <w:r w:rsidRPr="00C357F1">
        <w:rPr>
          <w:rFonts w:ascii="Arial" w:hAnsi="Arial" w:cs="Arial"/>
          <w:b/>
          <w:bCs/>
          <w:sz w:val="24"/>
          <w:szCs w:val="24"/>
        </w:rPr>
        <w:t>Organisation de votre équipe de 12 conseillers Cofidis</w:t>
      </w:r>
    </w:p>
    <w:p w:rsidR="00522FB4" w:rsidRDefault="00522FB4" w:rsidP="005365F7">
      <w:pPr>
        <w:spacing w:line="240" w:lineRule="auto"/>
        <w:jc w:val="both"/>
        <w:rPr>
          <w:rFonts w:ascii="Arial" w:hAnsi="Arial" w:cs="Arial"/>
          <w:sz w:val="24"/>
          <w:szCs w:val="24"/>
        </w:rPr>
      </w:pPr>
    </w:p>
    <w:p w:rsidR="00522FB4" w:rsidRDefault="002D1D39" w:rsidP="005365F7">
      <w:pPr>
        <w:spacing w:line="240" w:lineRule="auto"/>
        <w:jc w:val="both"/>
        <w:rPr>
          <w:rFonts w:ascii="Arial" w:hAnsi="Arial" w:cs="Arial"/>
          <w:sz w:val="24"/>
          <w:szCs w:val="24"/>
        </w:rPr>
      </w:pPr>
      <w:r>
        <w:rPr>
          <w:noProof/>
        </w:rPr>
        <mc:AlternateContent>
          <mc:Choice Requires="wps">
            <w:drawing>
              <wp:anchor distT="0" distB="0" distL="114300" distR="114300" simplePos="0" relativeHeight="251659776" behindDoc="0" locked="0" layoutInCell="1" allowOverlap="1" wp14:anchorId="6A457D79" wp14:editId="06EB7B6E">
                <wp:simplePos x="0" y="0"/>
                <wp:positionH relativeFrom="column">
                  <wp:posOffset>214630</wp:posOffset>
                </wp:positionH>
                <wp:positionV relativeFrom="paragraph">
                  <wp:posOffset>144780</wp:posOffset>
                </wp:positionV>
                <wp:extent cx="5582920" cy="2266950"/>
                <wp:effectExtent l="0" t="0" r="17780" b="1905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920" cy="2266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375F4" id="Rectangle 15" o:spid="_x0000_s1026" style="position:absolute;margin-left:16.9pt;margin-top:11.4pt;width:439.6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" filled="f"/>
            </w:pict>
          </mc:Fallback>
        </mc:AlternateContent>
      </w:r>
      <w:r w:rsidR="00A13917">
        <w:rPr>
          <w:noProof/>
        </w:rPr>
        <mc:AlternateContent>
          <mc:Choice Requires="wps">
            <w:drawing>
              <wp:anchor distT="0" distB="0" distL="114300" distR="114300" simplePos="0" relativeHeight="251647488" behindDoc="0" locked="0" layoutInCell="1" allowOverlap="1" wp14:anchorId="4717BAB6" wp14:editId="7462BF71">
                <wp:simplePos x="0" y="0"/>
                <wp:positionH relativeFrom="column">
                  <wp:posOffset>1852295</wp:posOffset>
                </wp:positionH>
                <wp:positionV relativeFrom="paragraph">
                  <wp:posOffset>254635</wp:posOffset>
                </wp:positionV>
                <wp:extent cx="2055495" cy="590550"/>
                <wp:effectExtent l="8890" t="5080" r="12065" b="139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590550"/>
                        </a:xfrm>
                        <a:prstGeom prst="rect">
                          <a:avLst/>
                        </a:prstGeom>
                        <a:solidFill>
                          <a:srgbClr val="FFFFFF"/>
                        </a:solidFill>
                        <a:ln w="9525">
                          <a:solidFill>
                            <a:srgbClr val="000000"/>
                          </a:solidFill>
                          <a:miter lim="800000"/>
                          <a:headEnd/>
                          <a:tailEnd/>
                        </a:ln>
                      </wps:spPr>
                      <wps:txbx>
                        <w:txbxContent>
                          <w:p w:rsidR="001647F2" w:rsidRPr="00C76CA3" w:rsidRDefault="001647F2" w:rsidP="00C76CA3">
                            <w:pPr>
                              <w:spacing w:after="120" w:line="240" w:lineRule="auto"/>
                              <w:jc w:val="center"/>
                              <w:rPr>
                                <w:rFonts w:ascii="Arial" w:hAnsi="Arial" w:cs="Arial"/>
                                <w:b/>
                                <w:bCs/>
                                <w:sz w:val="24"/>
                                <w:szCs w:val="28"/>
                              </w:rPr>
                            </w:pPr>
                            <w:r w:rsidRPr="00C76CA3">
                              <w:rPr>
                                <w:rFonts w:ascii="Arial" w:hAnsi="Arial" w:cs="Arial"/>
                                <w:b/>
                                <w:bCs/>
                                <w:sz w:val="24"/>
                                <w:szCs w:val="28"/>
                              </w:rPr>
                              <w:t>Manageur de proximité</w:t>
                            </w:r>
                          </w:p>
                          <w:p w:rsidR="001647F2" w:rsidRPr="00C76CA3" w:rsidRDefault="001647F2" w:rsidP="00C76CA3">
                            <w:pPr>
                              <w:spacing w:after="0" w:line="240" w:lineRule="auto"/>
                              <w:jc w:val="center"/>
                              <w:rPr>
                                <w:rFonts w:ascii="Arial" w:hAnsi="Arial" w:cs="Arial"/>
                                <w:szCs w:val="24"/>
                              </w:rPr>
                            </w:pPr>
                            <w:r w:rsidRPr="00C76CA3">
                              <w:rPr>
                                <w:rFonts w:ascii="Arial" w:hAnsi="Arial" w:cs="Arial"/>
                                <w:szCs w:val="24"/>
                              </w:rPr>
                              <w:t xml:space="preserve">Animation de l’équipe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7BAB6" id="_x0000_t202" coordsize="21600,21600" o:spt="202" path="m,l,21600r21600,l21600,xe">
                <v:stroke joinstyle="miter"/>
                <v:path gradientshapeok="t" o:connecttype="rect"/>
              </v:shapetype>
              <v:shape id="Text Box 2" o:spid="_x0000_s1026" type="#_x0000_t202" style="position:absolute;left:0;text-align:left;margin-left:145.85pt;margin-top:20.05pt;width:161.85pt;height:4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">
                <v:textbox>
                  <w:txbxContent>
                    <w:p w:rsidR="001647F2" w:rsidRPr="00C76CA3" w:rsidRDefault="001647F2" w:rsidP="00C76CA3">
                      <w:pPr>
                        <w:spacing w:after="120" w:line="240" w:lineRule="auto"/>
                        <w:jc w:val="center"/>
                        <w:rPr>
                          <w:rFonts w:ascii="Arial" w:hAnsi="Arial" w:cs="Arial"/>
                          <w:b/>
                          <w:bCs/>
                          <w:sz w:val="24"/>
                          <w:szCs w:val="28"/>
                        </w:rPr>
                      </w:pPr>
                      <w:r w:rsidRPr="00C76CA3">
                        <w:rPr>
                          <w:rFonts w:ascii="Arial" w:hAnsi="Arial" w:cs="Arial"/>
                          <w:b/>
                          <w:bCs/>
                          <w:sz w:val="24"/>
                          <w:szCs w:val="28"/>
                        </w:rPr>
                        <w:t>Manageur de proximité</w:t>
                      </w:r>
                    </w:p>
                    <w:p w:rsidR="001647F2" w:rsidRPr="00C76CA3" w:rsidRDefault="001647F2" w:rsidP="00C76CA3">
                      <w:pPr>
                        <w:spacing w:after="0" w:line="240" w:lineRule="auto"/>
                        <w:jc w:val="center"/>
                        <w:rPr>
                          <w:rFonts w:ascii="Arial" w:hAnsi="Arial" w:cs="Arial"/>
                          <w:szCs w:val="24"/>
                        </w:rPr>
                      </w:pPr>
                      <w:r w:rsidRPr="00C76CA3">
                        <w:rPr>
                          <w:rFonts w:ascii="Arial" w:hAnsi="Arial" w:cs="Arial"/>
                          <w:szCs w:val="24"/>
                        </w:rPr>
                        <w:t xml:space="preserve">Animation de l’équipe </w:t>
                      </w:r>
                    </w:p>
                  </w:txbxContent>
                </v:textbox>
              </v:shape>
            </w:pict>
          </mc:Fallback>
        </mc:AlternateContent>
      </w:r>
      <w:r w:rsidR="00A13917">
        <w:rPr>
          <w:noProof/>
        </w:rPr>
        <mc:AlternateContent>
          <mc:Choice Requires="wps">
            <w:drawing>
              <wp:anchor distT="0" distB="0" distL="114300" distR="114300" simplePos="0" relativeHeight="251660800" behindDoc="0" locked="0" layoutInCell="1" allowOverlap="1" wp14:anchorId="0B573E67" wp14:editId="2D019BB5">
                <wp:simplePos x="0" y="0"/>
                <wp:positionH relativeFrom="column">
                  <wp:posOffset>4836160</wp:posOffset>
                </wp:positionH>
                <wp:positionV relativeFrom="paragraph">
                  <wp:posOffset>48260</wp:posOffset>
                </wp:positionV>
                <wp:extent cx="1024255" cy="398145"/>
                <wp:effectExtent l="11430" t="8255" r="12065" b="1270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398145"/>
                        </a:xfrm>
                        <a:prstGeom prst="rect">
                          <a:avLst/>
                        </a:prstGeom>
                        <a:solidFill>
                          <a:srgbClr val="FFFFFF"/>
                        </a:solidFill>
                        <a:ln w="9525">
                          <a:solidFill>
                            <a:srgbClr val="000000"/>
                          </a:solidFill>
                          <a:miter lim="800000"/>
                          <a:headEnd/>
                          <a:tailEnd/>
                        </a:ln>
                      </wps:spPr>
                      <wps:txbx>
                        <w:txbxContent>
                          <w:p w:rsidR="001647F2" w:rsidRDefault="001647F2">
                            <w:r>
                              <w:rPr>
                                <w:rFonts w:ascii="Arial" w:hAnsi="Arial" w:cs="Arial"/>
                              </w:rPr>
                              <w:t>É</w:t>
                            </w:r>
                            <w:r w:rsidRPr="001647F2">
                              <w:rPr>
                                <w:rFonts w:ascii="Arial" w:hAnsi="Arial" w:cs="Arial"/>
                              </w:rPr>
                              <w:t xml:space="preserve">quipe </w:t>
                            </w:r>
                            <w:r>
                              <w:rPr>
                                <w:noProof/>
                              </w:rPr>
                              <w:drawing>
                                <wp:inline distT="0" distB="0" distL="0" distR="0" wp14:anchorId="51847EDF" wp14:editId="63040FDE">
                                  <wp:extent cx="314325" cy="228600"/>
                                  <wp:effectExtent l="0" t="0" r="0" b="0"/>
                                  <wp:docPr id="3" name="Image 3" descr="logo cofi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fid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73E67" id="Text Box 16" o:spid="_x0000_s1027" type="#_x0000_t202" style="position:absolute;left:0;text-align:left;margin-left:380.8pt;margin-top:3.8pt;width:80.65pt;height:3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oLQ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">
                <v:textbox>
                  <w:txbxContent>
                    <w:p w:rsidR="001647F2" w:rsidRDefault="001647F2">
                      <w:r>
                        <w:rPr>
                          <w:rFonts w:ascii="Arial" w:hAnsi="Arial" w:cs="Arial"/>
                        </w:rPr>
                        <w:t>É</w:t>
                      </w:r>
                      <w:r w:rsidRPr="001647F2">
                        <w:rPr>
                          <w:rFonts w:ascii="Arial" w:hAnsi="Arial" w:cs="Arial"/>
                        </w:rPr>
                        <w:t xml:space="preserve">quipe </w:t>
                      </w:r>
                      <w:r>
                        <w:rPr>
                          <w:noProof/>
                        </w:rPr>
                        <w:drawing>
                          <wp:inline distT="0" distB="0" distL="0" distR="0" wp14:anchorId="51847EDF" wp14:editId="63040FDE">
                            <wp:extent cx="314325" cy="228600"/>
                            <wp:effectExtent l="0" t="0" r="0" b="0"/>
                            <wp:docPr id="3" name="Image 3" descr="logo cofi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fid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xbxContent>
                </v:textbox>
              </v:shape>
            </w:pict>
          </mc:Fallback>
        </mc:AlternateContent>
      </w:r>
    </w:p>
    <w:p w:rsidR="00522FB4" w:rsidRDefault="00A13917" w:rsidP="00E05713">
      <w:pPr>
        <w:spacing w:line="240" w:lineRule="auto"/>
        <w:jc w:val="center"/>
        <w:rPr>
          <w:rFonts w:ascii="Arial" w:hAnsi="Arial" w:cs="Arial"/>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4495165</wp:posOffset>
                </wp:positionH>
                <wp:positionV relativeFrom="paragraph">
                  <wp:posOffset>269875</wp:posOffset>
                </wp:positionV>
                <wp:extent cx="0" cy="626745"/>
                <wp:effectExtent l="60960" t="17780" r="62865" b="3175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7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772E6" id="_x0000_t32" coordsize="21600,21600" o:spt="32" o:oned="t" path="m,l21600,21600e" filled="f">
                <v:path arrowok="t" fillok="f" o:connecttype="none"/>
                <o:lock v:ext="edit" shapetype="t"/>
              </v:shapetype>
              <v:shape id="AutoShape 12" o:spid="_x0000_s1026" type="#_x0000_t32" style="position:absolute;margin-left:353.95pt;margin-top:21.25pt;width:0;height:4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" strokeweight="2pt">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1264920</wp:posOffset>
                </wp:positionH>
                <wp:positionV relativeFrom="paragraph">
                  <wp:posOffset>242570</wp:posOffset>
                </wp:positionV>
                <wp:extent cx="0" cy="715010"/>
                <wp:effectExtent l="69215" t="19050" r="64135" b="2794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0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F69B0" id="AutoShape 14" o:spid="_x0000_s1026" type="#_x0000_t32" style="position:absolute;margin-left:99.6pt;margin-top:19.1pt;width:0;height:5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jMgIAAF8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" strokeweight="2pt">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1264920</wp:posOffset>
                </wp:positionH>
                <wp:positionV relativeFrom="paragraph">
                  <wp:posOffset>242570</wp:posOffset>
                </wp:positionV>
                <wp:extent cx="587375" cy="0"/>
                <wp:effectExtent l="21590" t="19050" r="19685" b="1905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7B0D9" id="AutoShape 13" o:spid="_x0000_s1026" type="#_x0000_t32" style="position:absolute;margin-left:99.6pt;margin-top:19.1pt;width:46.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" strokeweight="2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3907790</wp:posOffset>
                </wp:positionH>
                <wp:positionV relativeFrom="paragraph">
                  <wp:posOffset>279400</wp:posOffset>
                </wp:positionV>
                <wp:extent cx="587375" cy="0"/>
                <wp:effectExtent l="16510" t="17780" r="15240" b="2032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2F502" id="AutoShape 11" o:spid="_x0000_s1026" type="#_x0000_t32" style="position:absolute;margin-left:307.7pt;margin-top:22pt;width:46.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" strokeweight="2pt"/>
            </w:pict>
          </mc:Fallback>
        </mc:AlternateContent>
      </w:r>
    </w:p>
    <w:p w:rsidR="00522FB4" w:rsidRDefault="00522FB4" w:rsidP="00535095">
      <w:pPr>
        <w:spacing w:line="240" w:lineRule="auto"/>
        <w:jc w:val="both"/>
        <w:rPr>
          <w:rFonts w:ascii="Arial" w:hAnsi="Arial" w:cs="Arial"/>
          <w:sz w:val="24"/>
          <w:szCs w:val="24"/>
        </w:rPr>
      </w:pPr>
    </w:p>
    <w:p w:rsidR="00522FB4" w:rsidRDefault="00A13917" w:rsidP="00535095">
      <w:pPr>
        <w:spacing w:line="240" w:lineRule="auto"/>
        <w:jc w:val="both"/>
        <w:rPr>
          <w:rFonts w:ascii="Arial" w:hAnsi="Arial" w:cs="Arial"/>
          <w:sz w:val="24"/>
          <w:szCs w:val="24"/>
        </w:rPr>
      </w:pPr>
      <w:r>
        <w:rPr>
          <w:noProof/>
        </w:rPr>
        <mc:AlternateContent>
          <mc:Choice Requires="wps">
            <w:drawing>
              <wp:anchor distT="0" distB="0" distL="114300" distR="114300" simplePos="0" relativeHeight="251649536" behindDoc="0" locked="0" layoutInCell="1" allowOverlap="1">
                <wp:simplePos x="0" y="0"/>
                <wp:positionH relativeFrom="column">
                  <wp:posOffset>3367405</wp:posOffset>
                </wp:positionH>
                <wp:positionV relativeFrom="paragraph">
                  <wp:posOffset>295275</wp:posOffset>
                </wp:positionV>
                <wp:extent cx="2211705" cy="1104900"/>
                <wp:effectExtent l="0" t="0" r="17145" b="1905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1104900"/>
                        </a:xfrm>
                        <a:prstGeom prst="rect">
                          <a:avLst/>
                        </a:prstGeom>
                        <a:solidFill>
                          <a:srgbClr val="FFFFFF"/>
                        </a:solidFill>
                        <a:ln w="9525">
                          <a:solidFill>
                            <a:srgbClr val="000000"/>
                          </a:solidFill>
                          <a:miter lim="800000"/>
                          <a:headEnd/>
                          <a:tailEnd/>
                        </a:ln>
                      </wps:spPr>
                      <wps:txbx>
                        <w:txbxContent>
                          <w:p w:rsidR="001647F2" w:rsidRPr="00C76CA3" w:rsidRDefault="001647F2" w:rsidP="00C76CA3">
                            <w:pPr>
                              <w:spacing w:after="120"/>
                              <w:jc w:val="center"/>
                              <w:rPr>
                                <w:rFonts w:ascii="Arial" w:hAnsi="Arial" w:cs="Arial"/>
                                <w:b/>
                                <w:bCs/>
                                <w:sz w:val="24"/>
                                <w:szCs w:val="28"/>
                              </w:rPr>
                            </w:pPr>
                            <w:r w:rsidRPr="00C76CA3">
                              <w:rPr>
                                <w:rFonts w:ascii="Arial" w:hAnsi="Arial" w:cs="Arial"/>
                                <w:b/>
                                <w:bCs/>
                                <w:sz w:val="24"/>
                                <w:szCs w:val="28"/>
                              </w:rPr>
                              <w:t>7 conseillers commerciaux</w:t>
                            </w:r>
                          </w:p>
                          <w:p w:rsidR="001647F2" w:rsidRPr="00C76CA3" w:rsidRDefault="001647F2" w:rsidP="00591BA4">
                            <w:pPr>
                              <w:spacing w:after="0"/>
                              <w:jc w:val="center"/>
                              <w:rPr>
                                <w:rFonts w:ascii="Arial" w:hAnsi="Arial" w:cs="Arial"/>
                                <w:szCs w:val="24"/>
                              </w:rPr>
                            </w:pPr>
                            <w:r w:rsidRPr="00C76CA3">
                              <w:rPr>
                                <w:rFonts w:ascii="Arial" w:hAnsi="Arial" w:cs="Arial"/>
                                <w:szCs w:val="24"/>
                              </w:rPr>
                              <w:t>Négociation de solutions de crédit</w:t>
                            </w:r>
                          </w:p>
                          <w:p w:rsidR="001647F2" w:rsidRPr="00591BA4" w:rsidRDefault="001647F2" w:rsidP="00591BA4">
                            <w:pPr>
                              <w:spacing w:after="0"/>
                              <w:jc w:val="center"/>
                              <w:rPr>
                                <w:sz w:val="24"/>
                                <w:szCs w:val="24"/>
                              </w:rPr>
                            </w:pPr>
                            <w:r w:rsidRPr="00C76CA3">
                              <w:rPr>
                                <w:rFonts w:ascii="Arial" w:hAnsi="Arial" w:cs="Arial"/>
                                <w:szCs w:val="24"/>
                              </w:rPr>
                              <w:t>(</w:t>
                            </w:r>
                            <w:r>
                              <w:rPr>
                                <w:rFonts w:ascii="Arial" w:hAnsi="Arial" w:cs="Arial"/>
                                <w:szCs w:val="24"/>
                              </w:rPr>
                              <w:t>contrats de crédit et</w:t>
                            </w:r>
                            <w:r w:rsidRPr="00C76CA3">
                              <w:rPr>
                                <w:rFonts w:ascii="Arial" w:hAnsi="Arial" w:cs="Arial"/>
                                <w:szCs w:val="24"/>
                              </w:rPr>
                              <w:t xml:space="preserve"> </w:t>
                            </w:r>
                            <w:r>
                              <w:rPr>
                                <w:rFonts w:ascii="Arial" w:hAnsi="Arial" w:cs="Arial"/>
                                <w:szCs w:val="24"/>
                              </w:rPr>
                              <w:t>d’</w:t>
                            </w:r>
                            <w:r w:rsidRPr="00C76CA3">
                              <w:rPr>
                                <w:rFonts w:ascii="Arial" w:hAnsi="Arial" w:cs="Arial"/>
                                <w:szCs w:val="24"/>
                              </w:rPr>
                              <w:t>assurance-crédit</w:t>
                            </w:r>
                            <w:r>
                              <w:rPr>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65.15pt;margin-top:23.25pt;width:174.15pt;height: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">
                <v:textbox>
                  <w:txbxContent>
                    <w:p w:rsidR="001647F2" w:rsidRPr="00C76CA3" w:rsidRDefault="001647F2" w:rsidP="00C76CA3">
                      <w:pPr>
                        <w:spacing w:after="120"/>
                        <w:jc w:val="center"/>
                        <w:rPr>
                          <w:rFonts w:ascii="Arial" w:hAnsi="Arial" w:cs="Arial"/>
                          <w:b/>
                          <w:bCs/>
                          <w:sz w:val="24"/>
                          <w:szCs w:val="28"/>
                        </w:rPr>
                      </w:pPr>
                      <w:r w:rsidRPr="00C76CA3">
                        <w:rPr>
                          <w:rFonts w:ascii="Arial" w:hAnsi="Arial" w:cs="Arial"/>
                          <w:b/>
                          <w:bCs/>
                          <w:sz w:val="24"/>
                          <w:szCs w:val="28"/>
                        </w:rPr>
                        <w:t>7 conseillers commerciaux</w:t>
                      </w:r>
                    </w:p>
                    <w:p w:rsidR="001647F2" w:rsidRPr="00C76CA3" w:rsidRDefault="001647F2" w:rsidP="00591BA4">
                      <w:pPr>
                        <w:spacing w:after="0"/>
                        <w:jc w:val="center"/>
                        <w:rPr>
                          <w:rFonts w:ascii="Arial" w:hAnsi="Arial" w:cs="Arial"/>
                          <w:szCs w:val="24"/>
                        </w:rPr>
                      </w:pPr>
                      <w:r w:rsidRPr="00C76CA3">
                        <w:rPr>
                          <w:rFonts w:ascii="Arial" w:hAnsi="Arial" w:cs="Arial"/>
                          <w:szCs w:val="24"/>
                        </w:rPr>
                        <w:t>Négociation de solutions de crédit</w:t>
                      </w:r>
                    </w:p>
                    <w:p w:rsidR="001647F2" w:rsidRPr="00591BA4" w:rsidRDefault="001647F2" w:rsidP="00591BA4">
                      <w:pPr>
                        <w:spacing w:after="0"/>
                        <w:jc w:val="center"/>
                        <w:rPr>
                          <w:sz w:val="24"/>
                          <w:szCs w:val="24"/>
                        </w:rPr>
                      </w:pPr>
                      <w:r w:rsidRPr="00C76CA3">
                        <w:rPr>
                          <w:rFonts w:ascii="Arial" w:hAnsi="Arial" w:cs="Arial"/>
                          <w:szCs w:val="24"/>
                        </w:rPr>
                        <w:t>(</w:t>
                      </w:r>
                      <w:proofErr w:type="gramStart"/>
                      <w:r>
                        <w:rPr>
                          <w:rFonts w:ascii="Arial" w:hAnsi="Arial" w:cs="Arial"/>
                          <w:szCs w:val="24"/>
                        </w:rPr>
                        <w:t>contrats</w:t>
                      </w:r>
                      <w:proofErr w:type="gramEnd"/>
                      <w:r>
                        <w:rPr>
                          <w:rFonts w:ascii="Arial" w:hAnsi="Arial" w:cs="Arial"/>
                          <w:szCs w:val="24"/>
                        </w:rPr>
                        <w:t xml:space="preserve"> de crédit et</w:t>
                      </w:r>
                      <w:r w:rsidRPr="00C76CA3">
                        <w:rPr>
                          <w:rFonts w:ascii="Arial" w:hAnsi="Arial" w:cs="Arial"/>
                          <w:szCs w:val="24"/>
                        </w:rPr>
                        <w:t xml:space="preserve"> </w:t>
                      </w:r>
                      <w:r>
                        <w:rPr>
                          <w:rFonts w:ascii="Arial" w:hAnsi="Arial" w:cs="Arial"/>
                          <w:szCs w:val="24"/>
                        </w:rPr>
                        <w:t>d’</w:t>
                      </w:r>
                      <w:r w:rsidRPr="00C76CA3">
                        <w:rPr>
                          <w:rFonts w:ascii="Arial" w:hAnsi="Arial" w:cs="Arial"/>
                          <w:szCs w:val="24"/>
                        </w:rPr>
                        <w:t>assurance-crédit</w:t>
                      </w:r>
                      <w:r>
                        <w:rPr>
                          <w:sz w:val="24"/>
                          <w:szCs w:val="24"/>
                        </w:rPr>
                        <w:t>)</w:t>
                      </w:r>
                    </w:p>
                  </w:txbxContent>
                </v:textbox>
              </v:shape>
            </w:pict>
          </mc:Fallback>
        </mc:AlternateContent>
      </w:r>
    </w:p>
    <w:p w:rsidR="00522FB4" w:rsidRDefault="00A13917" w:rsidP="00535095">
      <w:pPr>
        <w:spacing w:line="240" w:lineRule="auto"/>
        <w:jc w:val="both"/>
        <w:rPr>
          <w:rFonts w:ascii="Arial" w:hAnsi="Arial" w:cs="Arial"/>
          <w:sz w:val="24"/>
          <w:szCs w:val="24"/>
        </w:rPr>
      </w:pPr>
      <w:r>
        <w:rPr>
          <w:noProof/>
        </w:rPr>
        <mc:AlternateContent>
          <mc:Choice Requires="wps">
            <w:drawing>
              <wp:anchor distT="0" distB="0" distL="114300" distR="114300" simplePos="0" relativeHeight="251648512" behindDoc="0" locked="0" layoutInCell="1" allowOverlap="1">
                <wp:simplePos x="0" y="0"/>
                <wp:positionH relativeFrom="column">
                  <wp:posOffset>357505</wp:posOffset>
                </wp:positionH>
                <wp:positionV relativeFrom="paragraph">
                  <wp:posOffset>50165</wp:posOffset>
                </wp:positionV>
                <wp:extent cx="2353310" cy="1047750"/>
                <wp:effectExtent l="0" t="0" r="27940" b="190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047750"/>
                        </a:xfrm>
                        <a:prstGeom prst="rect">
                          <a:avLst/>
                        </a:prstGeom>
                        <a:solidFill>
                          <a:srgbClr val="FFFFFF"/>
                        </a:solidFill>
                        <a:ln w="9525">
                          <a:solidFill>
                            <a:srgbClr val="000000"/>
                          </a:solidFill>
                          <a:miter lim="800000"/>
                          <a:headEnd/>
                          <a:tailEnd/>
                        </a:ln>
                      </wps:spPr>
                      <wps:txbx>
                        <w:txbxContent>
                          <w:p w:rsidR="001647F2" w:rsidRPr="00C76CA3" w:rsidRDefault="001647F2" w:rsidP="00C76CA3">
                            <w:pPr>
                              <w:spacing w:after="120"/>
                              <w:jc w:val="center"/>
                              <w:rPr>
                                <w:rFonts w:ascii="Arial" w:hAnsi="Arial" w:cs="Arial"/>
                                <w:b/>
                                <w:bCs/>
                                <w:sz w:val="24"/>
                                <w:szCs w:val="28"/>
                              </w:rPr>
                            </w:pPr>
                            <w:r w:rsidRPr="00C76CA3">
                              <w:rPr>
                                <w:rFonts w:ascii="Arial" w:hAnsi="Arial" w:cs="Arial"/>
                                <w:b/>
                                <w:bCs/>
                                <w:sz w:val="24"/>
                                <w:szCs w:val="28"/>
                              </w:rPr>
                              <w:t>5 conseillers commerciaux</w:t>
                            </w:r>
                          </w:p>
                          <w:p w:rsidR="001647F2" w:rsidRPr="00C76CA3" w:rsidRDefault="001647F2" w:rsidP="00591BA4">
                            <w:pPr>
                              <w:spacing w:after="0"/>
                              <w:jc w:val="center"/>
                              <w:rPr>
                                <w:rFonts w:ascii="Arial" w:hAnsi="Arial" w:cs="Arial"/>
                                <w:szCs w:val="24"/>
                              </w:rPr>
                            </w:pPr>
                            <w:r w:rsidRPr="00C76CA3">
                              <w:rPr>
                                <w:rFonts w:ascii="Arial" w:hAnsi="Arial" w:cs="Arial"/>
                                <w:szCs w:val="24"/>
                              </w:rPr>
                              <w:t>Réponse aux demandes d’informations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8.15pt;margin-top:3.95pt;width:185.3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">
                <v:textbox>
                  <w:txbxContent>
                    <w:p w:rsidR="001647F2" w:rsidRPr="00C76CA3" w:rsidRDefault="001647F2" w:rsidP="00C76CA3">
                      <w:pPr>
                        <w:spacing w:after="120"/>
                        <w:jc w:val="center"/>
                        <w:rPr>
                          <w:rFonts w:ascii="Arial" w:hAnsi="Arial" w:cs="Arial"/>
                          <w:b/>
                          <w:bCs/>
                          <w:sz w:val="24"/>
                          <w:szCs w:val="28"/>
                        </w:rPr>
                      </w:pPr>
                      <w:r w:rsidRPr="00C76CA3">
                        <w:rPr>
                          <w:rFonts w:ascii="Arial" w:hAnsi="Arial" w:cs="Arial"/>
                          <w:b/>
                          <w:bCs/>
                          <w:sz w:val="24"/>
                          <w:szCs w:val="28"/>
                        </w:rPr>
                        <w:t>5 conseillers commerciaux</w:t>
                      </w:r>
                    </w:p>
                    <w:p w:rsidR="001647F2" w:rsidRPr="00C76CA3" w:rsidRDefault="001647F2" w:rsidP="00591BA4">
                      <w:pPr>
                        <w:spacing w:after="0"/>
                        <w:jc w:val="center"/>
                        <w:rPr>
                          <w:rFonts w:ascii="Arial" w:hAnsi="Arial" w:cs="Arial"/>
                          <w:szCs w:val="24"/>
                        </w:rPr>
                      </w:pPr>
                      <w:r w:rsidRPr="00C76CA3">
                        <w:rPr>
                          <w:rFonts w:ascii="Arial" w:hAnsi="Arial" w:cs="Arial"/>
                          <w:szCs w:val="24"/>
                        </w:rPr>
                        <w:t>Réponse aux demandes d’informations</w:t>
                      </w:r>
                    </w:p>
                  </w:txbxContent>
                </v:textbox>
              </v:shape>
            </w:pict>
          </mc:Fallback>
        </mc:AlternateContent>
      </w:r>
    </w:p>
    <w:p w:rsidR="00522FB4" w:rsidRDefault="00522FB4" w:rsidP="00535095">
      <w:pPr>
        <w:spacing w:line="240" w:lineRule="auto"/>
        <w:jc w:val="both"/>
        <w:rPr>
          <w:rFonts w:ascii="Arial" w:hAnsi="Arial" w:cs="Arial"/>
          <w:sz w:val="24"/>
          <w:szCs w:val="24"/>
        </w:rPr>
      </w:pPr>
    </w:p>
    <w:p w:rsidR="00522FB4" w:rsidRDefault="00522FB4" w:rsidP="00535095">
      <w:pPr>
        <w:spacing w:line="240" w:lineRule="auto"/>
        <w:jc w:val="both"/>
        <w:rPr>
          <w:rFonts w:ascii="Arial" w:hAnsi="Arial" w:cs="Arial"/>
          <w:sz w:val="24"/>
          <w:szCs w:val="24"/>
        </w:rPr>
      </w:pPr>
    </w:p>
    <w:p w:rsidR="00522FB4" w:rsidRDefault="002D1D39" w:rsidP="00535095">
      <w:pPr>
        <w:spacing w:line="240" w:lineRule="auto"/>
        <w:jc w:val="both"/>
        <w:rPr>
          <w:rFonts w:ascii="Arial" w:hAnsi="Arial" w:cs="Arial"/>
          <w:sz w:val="24"/>
          <w:szCs w:val="24"/>
        </w:rPr>
      </w:pPr>
      <w:r>
        <w:rPr>
          <w:noProof/>
        </w:rPr>
        <mc:AlternateContent>
          <mc:Choice Requires="wps">
            <w:drawing>
              <wp:anchor distT="0" distB="0" distL="114300" distR="114300" simplePos="0" relativeHeight="251653632" behindDoc="0" locked="0" layoutInCell="1" allowOverlap="1" wp14:anchorId="1FC68E95" wp14:editId="1F589D75">
                <wp:simplePos x="0" y="0"/>
                <wp:positionH relativeFrom="column">
                  <wp:posOffset>2115185</wp:posOffset>
                </wp:positionH>
                <wp:positionV relativeFrom="paragraph">
                  <wp:posOffset>188595</wp:posOffset>
                </wp:positionV>
                <wp:extent cx="635" cy="1337945"/>
                <wp:effectExtent l="111760" t="38735" r="116205" b="3302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37945"/>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82977" id="_x0000_t32" coordsize="21600,21600" o:spt="32" o:oned="t" path="m,l21600,21600e" filled="f">
                <v:path arrowok="t" fillok="f" o:connecttype="none"/>
                <o:lock v:ext="edit" shapetype="t"/>
              </v:shapetype>
              <v:shape id="AutoShape 8" o:spid="_x0000_s1026" type="#_x0000_t32" style="position:absolute;margin-left:166.55pt;margin-top:14.85pt;width:.05pt;height:105.3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" strokeweight="4pt">
                <v:stroke endarrow="block"/>
              </v:shape>
            </w:pict>
          </mc:Fallback>
        </mc:AlternateContent>
      </w:r>
      <w:r>
        <w:rPr>
          <w:noProof/>
        </w:rPr>
        <mc:AlternateContent>
          <mc:Choice Requires="wps">
            <w:drawing>
              <wp:anchor distT="0" distB="0" distL="114300" distR="114300" simplePos="0" relativeHeight="251664896" behindDoc="0" locked="0" layoutInCell="1" allowOverlap="1" wp14:anchorId="78EC95FC" wp14:editId="2742D8D6">
                <wp:simplePos x="0" y="0"/>
                <wp:positionH relativeFrom="column">
                  <wp:posOffset>4836160</wp:posOffset>
                </wp:positionH>
                <wp:positionV relativeFrom="paragraph">
                  <wp:posOffset>190500</wp:posOffset>
                </wp:positionV>
                <wp:extent cx="0" cy="1331595"/>
                <wp:effectExtent l="114300" t="19050" r="114300" b="5905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1595"/>
                        </a:xfrm>
                        <a:prstGeom prst="straightConnector1">
                          <a:avLst/>
                        </a:prstGeom>
                        <a:noFill/>
                        <a:ln w="508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39661" id="AutoShape 21" o:spid="_x0000_s1026" type="#_x0000_t32" style="position:absolute;margin-left:380.8pt;margin-top:15pt;width:0;height:104.8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" strokeweight="4pt">
                <v:stroke startarrow="block"/>
              </v:shape>
            </w:pict>
          </mc:Fallback>
        </mc:AlternateContent>
      </w:r>
      <w:r>
        <w:rPr>
          <w:noProof/>
        </w:rPr>
        <mc:AlternateContent>
          <mc:Choice Requires="wps">
            <w:drawing>
              <wp:anchor distT="0" distB="0" distL="114300" distR="114300" simplePos="0" relativeHeight="251666944" behindDoc="0" locked="0" layoutInCell="1" allowOverlap="1" wp14:anchorId="4A855FFC" wp14:editId="79C02301">
                <wp:simplePos x="0" y="0"/>
                <wp:positionH relativeFrom="column">
                  <wp:posOffset>5475605</wp:posOffset>
                </wp:positionH>
                <wp:positionV relativeFrom="paragraph">
                  <wp:posOffset>188595</wp:posOffset>
                </wp:positionV>
                <wp:extent cx="0" cy="1331595"/>
                <wp:effectExtent l="117475" t="35560" r="111125" b="3302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1595"/>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7A6EB" id="AutoShape 24" o:spid="_x0000_s1026" type="#_x0000_t32" style="position:absolute;margin-left:431.15pt;margin-top:14.85pt;width:0;height:104.8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" strokeweight="4pt">
                <v:stroke endarrow="block"/>
              </v:shape>
            </w:pict>
          </mc:Fallback>
        </mc:AlternateContent>
      </w:r>
      <w:r>
        <w:rPr>
          <w:noProof/>
        </w:rPr>
        <mc:AlternateContent>
          <mc:Choice Requires="wps">
            <w:drawing>
              <wp:anchor distT="0" distB="0" distL="114300" distR="114300" simplePos="0" relativeHeight="251662848" behindDoc="0" locked="0" layoutInCell="1" allowOverlap="1" wp14:anchorId="5B0BE31C" wp14:editId="72148BDA">
                <wp:simplePos x="0" y="0"/>
                <wp:positionH relativeFrom="column">
                  <wp:posOffset>4148455</wp:posOffset>
                </wp:positionH>
                <wp:positionV relativeFrom="paragraph">
                  <wp:posOffset>188595</wp:posOffset>
                </wp:positionV>
                <wp:extent cx="0" cy="1331595"/>
                <wp:effectExtent l="114300" t="19050" r="114300" b="5905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1595"/>
                        </a:xfrm>
                        <a:prstGeom prst="straightConnector1">
                          <a:avLst/>
                        </a:prstGeom>
                        <a:noFill/>
                        <a:ln w="508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B90A3" id="AutoShape 19" o:spid="_x0000_s1026" type="#_x0000_t32" style="position:absolute;margin-left:326.65pt;margin-top:14.85pt;width:0;height:104.8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" strokeweight="4pt">
                <v:stroke startarrow="block"/>
              </v:shape>
            </w:pict>
          </mc:Fallback>
        </mc:AlternateContent>
      </w:r>
      <w:r>
        <w:rPr>
          <w:noProof/>
        </w:rPr>
        <mc:AlternateContent>
          <mc:Choice Requires="wps">
            <w:drawing>
              <wp:anchor distT="0" distB="0" distL="114300" distR="114300" simplePos="0" relativeHeight="251654656" behindDoc="0" locked="0" layoutInCell="1" allowOverlap="1" wp14:anchorId="19460C81" wp14:editId="2F5A7054">
                <wp:simplePos x="0" y="0"/>
                <wp:positionH relativeFrom="column">
                  <wp:posOffset>3500755</wp:posOffset>
                </wp:positionH>
                <wp:positionV relativeFrom="paragraph">
                  <wp:posOffset>188595</wp:posOffset>
                </wp:positionV>
                <wp:extent cx="0" cy="1331595"/>
                <wp:effectExtent l="114300" t="38735" r="114300" b="2984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1595"/>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60CE1" id="AutoShape 10" o:spid="_x0000_s1026" type="#_x0000_t32" style="position:absolute;margin-left:275.65pt;margin-top:14.85pt;width:0;height:104.8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" strokeweight="4pt">
                <v:stroke endarrow="block"/>
              </v:shape>
            </w:pict>
          </mc:Fallback>
        </mc:AlternateContent>
      </w:r>
    </w:p>
    <w:p w:rsidR="00522FB4" w:rsidRDefault="002D1D39" w:rsidP="00535095">
      <w:pPr>
        <w:spacing w:line="240" w:lineRule="auto"/>
        <w:jc w:val="both"/>
        <w:rPr>
          <w:rFonts w:ascii="Arial" w:hAnsi="Arial" w:cs="Arial"/>
          <w:sz w:val="24"/>
          <w:szCs w:val="24"/>
        </w:rPr>
      </w:pPr>
      <w:r>
        <w:rPr>
          <w:noProof/>
        </w:rPr>
        <mc:AlternateContent>
          <mc:Choice Requires="wps">
            <w:drawing>
              <wp:anchor distT="0" distB="0" distL="114300" distR="114300" simplePos="0" relativeHeight="251652608" behindDoc="0" locked="0" layoutInCell="1" allowOverlap="1" wp14:anchorId="1708108F" wp14:editId="2B6FF15A">
                <wp:simplePos x="0" y="0"/>
                <wp:positionH relativeFrom="column">
                  <wp:posOffset>359410</wp:posOffset>
                </wp:positionH>
                <wp:positionV relativeFrom="paragraph">
                  <wp:posOffset>224790</wp:posOffset>
                </wp:positionV>
                <wp:extent cx="1760220" cy="357505"/>
                <wp:effectExtent l="8890" t="12065" r="12065" b="1143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357505"/>
                        </a:xfrm>
                        <a:prstGeom prst="rect">
                          <a:avLst/>
                        </a:prstGeom>
                        <a:solidFill>
                          <a:srgbClr val="FFFFFF"/>
                        </a:solidFill>
                        <a:ln w="9525">
                          <a:solidFill>
                            <a:srgbClr val="000000"/>
                          </a:solidFill>
                          <a:prstDash val="sysDot"/>
                          <a:miter lim="800000"/>
                          <a:headEnd/>
                          <a:tailEnd/>
                        </a:ln>
                      </wps:spPr>
                      <wps:txbx>
                        <w:txbxContent>
                          <w:p w:rsidR="001647F2" w:rsidRPr="00C76CA3" w:rsidRDefault="001647F2" w:rsidP="00F20A45">
                            <w:pPr>
                              <w:spacing w:after="0"/>
                              <w:jc w:val="center"/>
                              <w:rPr>
                                <w:rFonts w:ascii="Arial" w:hAnsi="Arial" w:cs="Arial"/>
                                <w:szCs w:val="24"/>
                              </w:rPr>
                            </w:pPr>
                            <w:r w:rsidRPr="00C76CA3">
                              <w:rPr>
                                <w:rFonts w:ascii="Arial" w:hAnsi="Arial" w:cs="Arial"/>
                                <w:szCs w:val="24"/>
                              </w:rPr>
                              <w:t>Appels entrants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8108F" id="Text Box 7" o:spid="_x0000_s1030" type="#_x0000_t202" style="position:absolute;left:0;text-align:left;margin-left:28.3pt;margin-top:17.7pt;width:138.6pt;height:2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">
                <v:stroke dashstyle="1 1"/>
                <v:textbox>
                  <w:txbxContent>
                    <w:p w:rsidR="001647F2" w:rsidRPr="00C76CA3" w:rsidRDefault="001647F2" w:rsidP="00F20A45">
                      <w:pPr>
                        <w:spacing w:after="0"/>
                        <w:jc w:val="center"/>
                        <w:rPr>
                          <w:rFonts w:ascii="Arial" w:hAnsi="Arial" w:cs="Arial"/>
                          <w:szCs w:val="24"/>
                        </w:rPr>
                      </w:pPr>
                      <w:r w:rsidRPr="00C76CA3">
                        <w:rPr>
                          <w:rFonts w:ascii="Arial" w:hAnsi="Arial" w:cs="Arial"/>
                          <w:szCs w:val="24"/>
                        </w:rPr>
                        <w:t>Appels entrants</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5F96BB39" wp14:editId="34995F63">
                <wp:simplePos x="0" y="0"/>
                <wp:positionH relativeFrom="column">
                  <wp:posOffset>4999355</wp:posOffset>
                </wp:positionH>
                <wp:positionV relativeFrom="paragraph">
                  <wp:posOffset>202565</wp:posOffset>
                </wp:positionV>
                <wp:extent cx="417830" cy="295275"/>
                <wp:effectExtent l="12700" t="8890" r="7620" b="1016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95275"/>
                        </a:xfrm>
                        <a:prstGeom prst="rect">
                          <a:avLst/>
                        </a:prstGeom>
                        <a:solidFill>
                          <a:srgbClr val="FFFFFF"/>
                        </a:solidFill>
                        <a:ln w="9525">
                          <a:solidFill>
                            <a:srgbClr val="000000"/>
                          </a:solidFill>
                          <a:prstDash val="sysDot"/>
                          <a:miter lim="800000"/>
                          <a:headEnd/>
                          <a:tailEnd/>
                        </a:ln>
                      </wps:spPr>
                      <wps:txbx>
                        <w:txbxContent>
                          <w:p w:rsidR="001647F2" w:rsidRPr="00416B30" w:rsidRDefault="001647F2" w:rsidP="007F7711">
                            <w:r>
                              <w:rPr>
                                <w:sz w:val="32"/>
                                <w:szCs w:val="32"/>
                              </w:rPr>
                              <w:sym w:font="Wingdings 2" w:char="F07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6BB39" id="Text Box 25" o:spid="_x0000_s1031" type="#_x0000_t202" style="position:absolute;left:0;text-align:left;margin-left:393.65pt;margin-top:15.95pt;width:32.9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">
                <v:stroke dashstyle="1 1"/>
                <v:textbox>
                  <w:txbxContent>
                    <w:p w:rsidR="001647F2" w:rsidRPr="00416B30" w:rsidRDefault="001647F2" w:rsidP="007F7711">
                      <w:r>
                        <w:rPr>
                          <w:sz w:val="32"/>
                          <w:szCs w:val="32"/>
                        </w:rPr>
                        <w:sym w:font="Wingdings 2" w:char="F078"/>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AED1F18" wp14:editId="75CEDC84">
                <wp:simplePos x="0" y="0"/>
                <wp:positionH relativeFrom="column">
                  <wp:posOffset>4361180</wp:posOffset>
                </wp:positionH>
                <wp:positionV relativeFrom="paragraph">
                  <wp:posOffset>202565</wp:posOffset>
                </wp:positionV>
                <wp:extent cx="417830" cy="295275"/>
                <wp:effectExtent l="12700" t="8890" r="7620" b="1016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95275"/>
                        </a:xfrm>
                        <a:prstGeom prst="rect">
                          <a:avLst/>
                        </a:prstGeom>
                        <a:solidFill>
                          <a:srgbClr val="FFFFFF"/>
                        </a:solidFill>
                        <a:ln w="9525">
                          <a:solidFill>
                            <a:srgbClr val="000000"/>
                          </a:solidFill>
                          <a:prstDash val="sysDot"/>
                          <a:miter lim="800000"/>
                          <a:headEnd/>
                          <a:tailEnd/>
                        </a:ln>
                      </wps:spPr>
                      <wps:txbx>
                        <w:txbxContent>
                          <w:p w:rsidR="001647F2" w:rsidRPr="00416B30" w:rsidRDefault="001647F2" w:rsidP="00416B30">
                            <w:r>
                              <w:rPr>
                                <w:sz w:val="32"/>
                                <w:szCs w:val="32"/>
                              </w:rPr>
                              <w:sym w:font="Wingdings" w:char="F08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D1F18" id="Text Box 22" o:spid="_x0000_s1032" type="#_x0000_t202" style="position:absolute;left:0;text-align:left;margin-left:343.4pt;margin-top:15.95pt;width:32.9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">
                <v:stroke dashstyle="1 1"/>
                <v:textbox>
                  <w:txbxContent>
                    <w:p w:rsidR="001647F2" w:rsidRPr="00416B30" w:rsidRDefault="001647F2" w:rsidP="00416B30">
                      <w:r>
                        <w:rPr>
                          <w:sz w:val="32"/>
                          <w:szCs w:val="32"/>
                        </w:rPr>
                        <w:sym w:font="Wingdings" w:char="F08E"/>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BEEBD73" wp14:editId="30E6A43E">
                <wp:simplePos x="0" y="0"/>
                <wp:positionH relativeFrom="column">
                  <wp:posOffset>3656330</wp:posOffset>
                </wp:positionH>
                <wp:positionV relativeFrom="paragraph">
                  <wp:posOffset>202565</wp:posOffset>
                </wp:positionV>
                <wp:extent cx="417830" cy="295275"/>
                <wp:effectExtent l="12700" t="8890" r="7620" b="1016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95275"/>
                        </a:xfrm>
                        <a:prstGeom prst="rect">
                          <a:avLst/>
                        </a:prstGeom>
                        <a:solidFill>
                          <a:srgbClr val="FFFFFF"/>
                        </a:solidFill>
                        <a:ln w="9525">
                          <a:solidFill>
                            <a:srgbClr val="000000"/>
                          </a:solidFill>
                          <a:prstDash val="sysDot"/>
                          <a:miter lim="800000"/>
                          <a:headEnd/>
                          <a:tailEnd/>
                        </a:ln>
                      </wps:spPr>
                      <wps:txbx>
                        <w:txbxContent>
                          <w:p w:rsidR="001647F2" w:rsidRPr="00416B30" w:rsidRDefault="001647F2" w:rsidP="00416B30">
                            <w:r>
                              <w:rPr>
                                <w:sz w:val="32"/>
                                <w:szCs w:val="32"/>
                              </w:rPr>
                              <w:sym w:font="Wingdings" w:char="F08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EBD73" id="Text Box 20" o:spid="_x0000_s1033" type="#_x0000_t202" style="position:absolute;left:0;text-align:left;margin-left:287.9pt;margin-top:15.95pt;width:32.9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">
                <v:stroke dashstyle="1 1"/>
                <v:textbox>
                  <w:txbxContent>
                    <w:p w:rsidR="001647F2" w:rsidRPr="00416B30" w:rsidRDefault="001647F2" w:rsidP="00416B30">
                      <w:r>
                        <w:rPr>
                          <w:sz w:val="32"/>
                          <w:szCs w:val="32"/>
                        </w:rPr>
                        <w:sym w:font="Wingdings" w:char="F08D"/>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B37B298" wp14:editId="42CB436A">
                <wp:simplePos x="0" y="0"/>
                <wp:positionH relativeFrom="column">
                  <wp:posOffset>3016250</wp:posOffset>
                </wp:positionH>
                <wp:positionV relativeFrom="paragraph">
                  <wp:posOffset>212090</wp:posOffset>
                </wp:positionV>
                <wp:extent cx="417830" cy="295275"/>
                <wp:effectExtent l="10795" t="8890" r="9525" b="1016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95275"/>
                        </a:xfrm>
                        <a:prstGeom prst="rect">
                          <a:avLst/>
                        </a:prstGeom>
                        <a:solidFill>
                          <a:srgbClr val="FFFFFF"/>
                        </a:solidFill>
                        <a:ln w="9525">
                          <a:solidFill>
                            <a:srgbClr val="000000"/>
                          </a:solidFill>
                          <a:prstDash val="sysDot"/>
                          <a:miter lim="800000"/>
                          <a:headEnd/>
                          <a:tailEnd/>
                        </a:ln>
                      </wps:spPr>
                      <wps:txbx>
                        <w:txbxContent>
                          <w:p w:rsidR="001647F2" w:rsidRPr="00416B30" w:rsidRDefault="001647F2" w:rsidP="00416B30">
                            <w:pPr>
                              <w:jc w:val="center"/>
                              <w:rPr>
                                <w:sz w:val="32"/>
                                <w:szCs w:val="32"/>
                              </w:rPr>
                            </w:pPr>
                            <w:r w:rsidRPr="00416B30">
                              <w:rPr>
                                <w:sz w:val="32"/>
                                <w:szCs w:val="32"/>
                              </w:rPr>
                              <w:sym w:font="Wingdings" w:char="F08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7B298" id="Text Box 18" o:spid="_x0000_s1034" type="#_x0000_t202" style="position:absolute;left:0;text-align:left;margin-left:237.5pt;margin-top:16.7pt;width:32.9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">
                <v:stroke dashstyle="1 1"/>
                <v:textbox>
                  <w:txbxContent>
                    <w:p w:rsidR="001647F2" w:rsidRPr="00416B30" w:rsidRDefault="001647F2" w:rsidP="00416B30">
                      <w:pPr>
                        <w:jc w:val="center"/>
                        <w:rPr>
                          <w:sz w:val="32"/>
                          <w:szCs w:val="32"/>
                        </w:rPr>
                      </w:pPr>
                      <w:r w:rsidRPr="00416B30">
                        <w:rPr>
                          <w:sz w:val="32"/>
                          <w:szCs w:val="32"/>
                        </w:rPr>
                        <w:sym w:font="Wingdings" w:char="F08C"/>
                      </w:r>
                    </w:p>
                  </w:txbxContent>
                </v:textbox>
              </v:shape>
            </w:pict>
          </mc:Fallback>
        </mc:AlternateContent>
      </w:r>
    </w:p>
    <w:p w:rsidR="00522FB4" w:rsidRDefault="00522FB4" w:rsidP="00535095">
      <w:pPr>
        <w:spacing w:line="240" w:lineRule="auto"/>
        <w:jc w:val="both"/>
        <w:rPr>
          <w:rFonts w:ascii="Arial" w:hAnsi="Arial" w:cs="Arial"/>
          <w:sz w:val="24"/>
          <w:szCs w:val="24"/>
        </w:rPr>
      </w:pPr>
    </w:p>
    <w:p w:rsidR="00522FB4" w:rsidRDefault="00522FB4" w:rsidP="00535095">
      <w:pPr>
        <w:spacing w:line="240" w:lineRule="auto"/>
        <w:jc w:val="both"/>
        <w:rPr>
          <w:rFonts w:ascii="Arial" w:hAnsi="Arial" w:cs="Arial"/>
          <w:sz w:val="24"/>
          <w:szCs w:val="24"/>
        </w:rPr>
      </w:pPr>
    </w:p>
    <w:p w:rsidR="00522FB4" w:rsidRDefault="002D1D39" w:rsidP="00535095">
      <w:pPr>
        <w:spacing w:line="240" w:lineRule="auto"/>
        <w:jc w:val="both"/>
        <w:rPr>
          <w:rFonts w:ascii="Arial" w:hAnsi="Arial" w:cs="Arial"/>
          <w:sz w:val="24"/>
          <w:szCs w:val="24"/>
        </w:rPr>
      </w:pPr>
      <w:r>
        <w:rPr>
          <w:noProof/>
        </w:rPr>
        <mc:AlternateContent>
          <mc:Choice Requires="wps">
            <w:drawing>
              <wp:anchor distT="0" distB="0" distL="114300" distR="114300" simplePos="0" relativeHeight="251650560" behindDoc="0" locked="0" layoutInCell="1" allowOverlap="1" wp14:anchorId="4F78B308" wp14:editId="64791DA2">
                <wp:simplePos x="0" y="0"/>
                <wp:positionH relativeFrom="column">
                  <wp:posOffset>356870</wp:posOffset>
                </wp:positionH>
                <wp:positionV relativeFrom="paragraph">
                  <wp:posOffset>293370</wp:posOffset>
                </wp:positionV>
                <wp:extent cx="2450465" cy="309245"/>
                <wp:effectExtent l="8890" t="8255" r="762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309245"/>
                        </a:xfrm>
                        <a:prstGeom prst="rect">
                          <a:avLst/>
                        </a:prstGeom>
                        <a:solidFill>
                          <a:srgbClr val="FFFFFF"/>
                        </a:solidFill>
                        <a:ln w="9525">
                          <a:solidFill>
                            <a:srgbClr val="000000"/>
                          </a:solidFill>
                          <a:miter lim="800000"/>
                          <a:headEnd/>
                          <a:tailEnd/>
                        </a:ln>
                      </wps:spPr>
                      <wps:txbx>
                        <w:txbxContent>
                          <w:p w:rsidR="001647F2" w:rsidRPr="00C76CA3" w:rsidRDefault="001647F2" w:rsidP="00C76CA3">
                            <w:pPr>
                              <w:spacing w:after="0" w:line="240" w:lineRule="auto"/>
                              <w:jc w:val="center"/>
                              <w:rPr>
                                <w:rFonts w:ascii="Arial" w:hAnsi="Arial" w:cs="Arial"/>
                                <w:b/>
                                <w:bCs/>
                                <w:szCs w:val="24"/>
                              </w:rPr>
                            </w:pPr>
                            <w:r w:rsidRPr="00C76CA3">
                              <w:rPr>
                                <w:rFonts w:ascii="Arial" w:hAnsi="Arial" w:cs="Arial"/>
                                <w:b/>
                                <w:bCs/>
                                <w:sz w:val="24"/>
                                <w:szCs w:val="28"/>
                              </w:rPr>
                              <w:t>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8B308" id="Text Box 5" o:spid="_x0000_s1035" type="#_x0000_t202" style="position:absolute;left:0;text-align:left;margin-left:28.1pt;margin-top:23.1pt;width:192.95pt;height:24.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5KwIAAFc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">
                <v:textbox>
                  <w:txbxContent>
                    <w:p w:rsidR="001647F2" w:rsidRPr="00C76CA3" w:rsidRDefault="001647F2" w:rsidP="00C76CA3">
                      <w:pPr>
                        <w:spacing w:after="0" w:line="240" w:lineRule="auto"/>
                        <w:jc w:val="center"/>
                        <w:rPr>
                          <w:rFonts w:ascii="Arial" w:hAnsi="Arial" w:cs="Arial"/>
                          <w:b/>
                          <w:bCs/>
                          <w:szCs w:val="24"/>
                        </w:rPr>
                      </w:pPr>
                      <w:r w:rsidRPr="00C76CA3">
                        <w:rPr>
                          <w:rFonts w:ascii="Arial" w:hAnsi="Arial" w:cs="Arial"/>
                          <w:b/>
                          <w:bCs/>
                          <w:sz w:val="24"/>
                          <w:szCs w:val="28"/>
                        </w:rPr>
                        <w:t>Clients</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436E40A" wp14:editId="58D74526">
                <wp:simplePos x="0" y="0"/>
                <wp:positionH relativeFrom="column">
                  <wp:posOffset>3322320</wp:posOffset>
                </wp:positionH>
                <wp:positionV relativeFrom="paragraph">
                  <wp:posOffset>297815</wp:posOffset>
                </wp:positionV>
                <wp:extent cx="2353310" cy="302895"/>
                <wp:effectExtent l="12700" t="5080" r="5715"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302895"/>
                        </a:xfrm>
                        <a:prstGeom prst="rect">
                          <a:avLst/>
                        </a:prstGeom>
                        <a:solidFill>
                          <a:srgbClr val="FFFFFF"/>
                        </a:solidFill>
                        <a:ln w="9525">
                          <a:solidFill>
                            <a:srgbClr val="000000"/>
                          </a:solidFill>
                          <a:miter lim="800000"/>
                          <a:headEnd/>
                          <a:tailEnd/>
                        </a:ln>
                      </wps:spPr>
                      <wps:txbx>
                        <w:txbxContent>
                          <w:p w:rsidR="001647F2" w:rsidRPr="00C76CA3" w:rsidRDefault="001647F2" w:rsidP="00C76CA3">
                            <w:pPr>
                              <w:spacing w:after="0" w:line="240" w:lineRule="auto"/>
                              <w:jc w:val="center"/>
                              <w:rPr>
                                <w:rFonts w:ascii="Arial" w:hAnsi="Arial" w:cs="Arial"/>
                                <w:b/>
                                <w:bCs/>
                                <w:szCs w:val="24"/>
                              </w:rPr>
                            </w:pPr>
                            <w:r w:rsidRPr="00C76CA3">
                              <w:rPr>
                                <w:rFonts w:ascii="Arial" w:hAnsi="Arial" w:cs="Arial"/>
                                <w:b/>
                                <w:bCs/>
                                <w:sz w:val="24"/>
                                <w:szCs w:val="28"/>
                              </w:rPr>
                              <w:t>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6E40A" id="Text Box 6" o:spid="_x0000_s1036" type="#_x0000_t202" style="position:absolute;left:0;text-align:left;margin-left:261.6pt;margin-top:23.45pt;width:185.3pt;height:23.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">
                <v:textbox>
                  <w:txbxContent>
                    <w:p w:rsidR="001647F2" w:rsidRPr="00C76CA3" w:rsidRDefault="001647F2" w:rsidP="00C76CA3">
                      <w:pPr>
                        <w:spacing w:after="0" w:line="240" w:lineRule="auto"/>
                        <w:jc w:val="center"/>
                        <w:rPr>
                          <w:rFonts w:ascii="Arial" w:hAnsi="Arial" w:cs="Arial"/>
                          <w:b/>
                          <w:bCs/>
                          <w:szCs w:val="24"/>
                        </w:rPr>
                      </w:pPr>
                      <w:r w:rsidRPr="00C76CA3">
                        <w:rPr>
                          <w:rFonts w:ascii="Arial" w:hAnsi="Arial" w:cs="Arial"/>
                          <w:b/>
                          <w:bCs/>
                          <w:sz w:val="24"/>
                          <w:szCs w:val="28"/>
                        </w:rPr>
                        <w:t>Clients</w:t>
                      </w:r>
                    </w:p>
                  </w:txbxContent>
                </v:textbox>
              </v:shape>
            </w:pict>
          </mc:Fallback>
        </mc:AlternateContent>
      </w:r>
    </w:p>
    <w:p w:rsidR="00522FB4" w:rsidRDefault="00522FB4" w:rsidP="00535095">
      <w:pPr>
        <w:spacing w:line="240" w:lineRule="auto"/>
        <w:jc w:val="both"/>
        <w:rPr>
          <w:rFonts w:ascii="Arial" w:hAnsi="Arial" w:cs="Arial"/>
          <w:sz w:val="24"/>
          <w:szCs w:val="24"/>
        </w:rPr>
      </w:pPr>
    </w:p>
    <w:p w:rsidR="002D1D39" w:rsidRDefault="002D1D39" w:rsidP="00535095">
      <w:pPr>
        <w:spacing w:line="240" w:lineRule="auto"/>
        <w:jc w:val="both"/>
        <w:rPr>
          <w:rFonts w:ascii="Arial" w:hAnsi="Arial" w:cs="Arial"/>
          <w:sz w:val="24"/>
          <w:szCs w:val="24"/>
        </w:rPr>
      </w:pPr>
    </w:p>
    <w:p w:rsidR="00522FB4" w:rsidRDefault="008050B9" w:rsidP="00416B30">
      <w:pPr>
        <w:spacing w:after="0" w:line="240" w:lineRule="auto"/>
        <w:jc w:val="both"/>
        <w:rPr>
          <w:rFonts w:ascii="Arial" w:hAnsi="Arial" w:cs="Arial"/>
          <w:sz w:val="24"/>
          <w:szCs w:val="24"/>
        </w:rPr>
      </w:pPr>
      <w:r>
        <w:rPr>
          <w:rFonts w:ascii="Arial" w:hAnsi="Arial" w:cs="Arial"/>
          <w:sz w:val="24"/>
          <w:szCs w:val="24"/>
        </w:rPr>
        <w:t>É</w:t>
      </w:r>
      <w:r w:rsidR="00522FB4">
        <w:rPr>
          <w:rFonts w:ascii="Arial" w:hAnsi="Arial" w:cs="Arial"/>
          <w:sz w:val="24"/>
          <w:szCs w:val="24"/>
        </w:rPr>
        <w:t xml:space="preserve">tape </w:t>
      </w:r>
      <w:r w:rsidR="00522FB4">
        <w:rPr>
          <w:rFonts w:ascii="Arial" w:hAnsi="Arial" w:cs="Arial"/>
          <w:sz w:val="24"/>
          <w:szCs w:val="24"/>
        </w:rPr>
        <w:sym w:font="Wingdings" w:char="F08C"/>
      </w:r>
      <w:r w:rsidR="00522FB4">
        <w:rPr>
          <w:rFonts w:ascii="Arial" w:hAnsi="Arial" w:cs="Arial"/>
          <w:sz w:val="24"/>
          <w:szCs w:val="24"/>
        </w:rPr>
        <w:t xml:space="preserve"> Demande de crédit</w:t>
      </w:r>
    </w:p>
    <w:p w:rsidR="00522FB4" w:rsidRDefault="00522FB4" w:rsidP="00416B30">
      <w:pPr>
        <w:spacing w:after="0" w:line="240" w:lineRule="auto"/>
        <w:jc w:val="both"/>
        <w:rPr>
          <w:rFonts w:ascii="Arial" w:hAnsi="Arial" w:cs="Arial"/>
          <w:sz w:val="24"/>
          <w:szCs w:val="24"/>
        </w:rPr>
      </w:pPr>
    </w:p>
    <w:p w:rsidR="00522FB4" w:rsidRDefault="008050B9" w:rsidP="00416B30">
      <w:pPr>
        <w:spacing w:after="0" w:line="240" w:lineRule="auto"/>
        <w:jc w:val="both"/>
        <w:rPr>
          <w:rFonts w:ascii="Arial" w:hAnsi="Arial" w:cs="Arial"/>
          <w:sz w:val="24"/>
          <w:szCs w:val="24"/>
        </w:rPr>
      </w:pPr>
      <w:r>
        <w:rPr>
          <w:rFonts w:ascii="Arial" w:hAnsi="Arial" w:cs="Arial"/>
          <w:sz w:val="24"/>
          <w:szCs w:val="24"/>
        </w:rPr>
        <w:t>É</w:t>
      </w:r>
      <w:r w:rsidR="00522FB4">
        <w:rPr>
          <w:rFonts w:ascii="Arial" w:hAnsi="Arial" w:cs="Arial"/>
          <w:sz w:val="24"/>
          <w:szCs w:val="24"/>
        </w:rPr>
        <w:t xml:space="preserve">tape </w:t>
      </w:r>
      <w:r w:rsidR="00522FB4">
        <w:rPr>
          <w:rFonts w:ascii="Arial" w:hAnsi="Arial" w:cs="Arial"/>
          <w:sz w:val="24"/>
          <w:szCs w:val="24"/>
        </w:rPr>
        <w:sym w:font="Wingdings" w:char="F08D"/>
      </w:r>
      <w:r w:rsidR="00522FB4">
        <w:rPr>
          <w:rFonts w:ascii="Arial" w:hAnsi="Arial" w:cs="Arial"/>
          <w:sz w:val="24"/>
          <w:szCs w:val="24"/>
        </w:rPr>
        <w:t xml:space="preserve"> Envoi de la proposition de crédit</w:t>
      </w:r>
    </w:p>
    <w:p w:rsidR="00522FB4" w:rsidRDefault="00522FB4" w:rsidP="00416B30">
      <w:pPr>
        <w:spacing w:after="0" w:line="240" w:lineRule="auto"/>
        <w:jc w:val="both"/>
        <w:rPr>
          <w:rFonts w:ascii="Arial" w:hAnsi="Arial" w:cs="Arial"/>
          <w:sz w:val="24"/>
          <w:szCs w:val="24"/>
        </w:rPr>
      </w:pPr>
    </w:p>
    <w:p w:rsidR="00522FB4" w:rsidRDefault="008050B9" w:rsidP="00416B30">
      <w:pPr>
        <w:spacing w:after="0" w:line="240" w:lineRule="auto"/>
        <w:jc w:val="both"/>
        <w:rPr>
          <w:rFonts w:ascii="Arial" w:hAnsi="Arial" w:cs="Arial"/>
          <w:sz w:val="24"/>
          <w:szCs w:val="24"/>
        </w:rPr>
      </w:pPr>
      <w:r>
        <w:rPr>
          <w:rFonts w:ascii="Arial" w:hAnsi="Arial" w:cs="Arial"/>
          <w:sz w:val="24"/>
          <w:szCs w:val="24"/>
        </w:rPr>
        <w:t>É</w:t>
      </w:r>
      <w:r w:rsidR="00522FB4">
        <w:rPr>
          <w:rFonts w:ascii="Arial" w:hAnsi="Arial" w:cs="Arial"/>
          <w:sz w:val="24"/>
          <w:szCs w:val="24"/>
        </w:rPr>
        <w:t xml:space="preserve">tape </w:t>
      </w:r>
      <w:r w:rsidR="00522FB4">
        <w:rPr>
          <w:rFonts w:ascii="Arial" w:hAnsi="Arial" w:cs="Arial"/>
          <w:sz w:val="24"/>
          <w:szCs w:val="24"/>
        </w:rPr>
        <w:sym w:font="Wingdings" w:char="F08E"/>
      </w:r>
      <w:r w:rsidR="00522FB4">
        <w:rPr>
          <w:rFonts w:ascii="Arial" w:hAnsi="Arial" w:cs="Arial"/>
          <w:sz w:val="24"/>
          <w:szCs w:val="24"/>
        </w:rPr>
        <w:t xml:space="preserve"> Souscription du contrat</w:t>
      </w:r>
    </w:p>
    <w:p w:rsidR="00522FB4" w:rsidRDefault="00522FB4" w:rsidP="00C223D5">
      <w:pPr>
        <w:pStyle w:val="Paragraphedeliste"/>
        <w:numPr>
          <w:ilvl w:val="0"/>
          <w:numId w:val="1"/>
        </w:numPr>
        <w:spacing w:line="240" w:lineRule="auto"/>
        <w:ind w:left="567" w:hanging="218"/>
        <w:jc w:val="both"/>
        <w:rPr>
          <w:rFonts w:ascii="Arial" w:hAnsi="Arial" w:cs="Arial"/>
          <w:sz w:val="24"/>
          <w:szCs w:val="24"/>
        </w:rPr>
      </w:pPr>
      <w:r>
        <w:rPr>
          <w:rFonts w:ascii="Arial" w:hAnsi="Arial" w:cs="Arial"/>
          <w:sz w:val="24"/>
          <w:szCs w:val="24"/>
        </w:rPr>
        <w:t>1</w:t>
      </w:r>
      <w:r w:rsidRPr="00416B30">
        <w:rPr>
          <w:rFonts w:ascii="Arial" w:hAnsi="Arial" w:cs="Arial"/>
          <w:sz w:val="24"/>
          <w:szCs w:val="24"/>
          <w:vertAlign w:val="superscript"/>
        </w:rPr>
        <w:t>er</w:t>
      </w:r>
      <w:r>
        <w:rPr>
          <w:rFonts w:ascii="Arial" w:hAnsi="Arial" w:cs="Arial"/>
          <w:sz w:val="24"/>
          <w:szCs w:val="24"/>
        </w:rPr>
        <w:t xml:space="preserve"> temps : </w:t>
      </w:r>
      <w:r w:rsidRPr="00416B30">
        <w:rPr>
          <w:rFonts w:ascii="Arial" w:hAnsi="Arial" w:cs="Arial"/>
          <w:sz w:val="24"/>
          <w:szCs w:val="24"/>
        </w:rPr>
        <w:t>Négociation et validation de la demande de crédit</w:t>
      </w:r>
    </w:p>
    <w:p w:rsidR="00522FB4" w:rsidRDefault="00522FB4" w:rsidP="00C223D5">
      <w:pPr>
        <w:pStyle w:val="Paragraphedeliste"/>
        <w:numPr>
          <w:ilvl w:val="0"/>
          <w:numId w:val="1"/>
        </w:numPr>
        <w:spacing w:line="240" w:lineRule="auto"/>
        <w:ind w:left="567" w:hanging="218"/>
        <w:jc w:val="both"/>
        <w:rPr>
          <w:rFonts w:ascii="Arial" w:hAnsi="Arial" w:cs="Arial"/>
          <w:sz w:val="24"/>
          <w:szCs w:val="24"/>
        </w:rPr>
      </w:pPr>
      <w:r>
        <w:rPr>
          <w:rFonts w:ascii="Arial" w:hAnsi="Arial" w:cs="Arial"/>
          <w:sz w:val="24"/>
          <w:szCs w:val="24"/>
        </w:rPr>
        <w:t>2</w:t>
      </w:r>
      <w:r w:rsidRPr="00416B30">
        <w:rPr>
          <w:rFonts w:ascii="Arial" w:hAnsi="Arial" w:cs="Arial"/>
          <w:sz w:val="24"/>
          <w:szCs w:val="24"/>
          <w:vertAlign w:val="superscript"/>
        </w:rPr>
        <w:t>ème</w:t>
      </w:r>
      <w:r>
        <w:rPr>
          <w:rFonts w:ascii="Arial" w:hAnsi="Arial" w:cs="Arial"/>
          <w:sz w:val="24"/>
          <w:szCs w:val="24"/>
        </w:rPr>
        <w:t xml:space="preserve"> temps : </w:t>
      </w:r>
      <w:r w:rsidRPr="00416B30">
        <w:rPr>
          <w:rFonts w:ascii="Arial" w:hAnsi="Arial" w:cs="Arial"/>
          <w:sz w:val="24"/>
          <w:szCs w:val="24"/>
        </w:rPr>
        <w:t>Négociation</w:t>
      </w:r>
      <w:r>
        <w:rPr>
          <w:rFonts w:ascii="Arial" w:hAnsi="Arial" w:cs="Arial"/>
          <w:sz w:val="24"/>
          <w:szCs w:val="24"/>
        </w:rPr>
        <w:t xml:space="preserve"> et validation de l’</w:t>
      </w:r>
      <w:r w:rsidR="00F3184D">
        <w:rPr>
          <w:rFonts w:ascii="Arial" w:hAnsi="Arial" w:cs="Arial"/>
          <w:sz w:val="24"/>
          <w:szCs w:val="24"/>
        </w:rPr>
        <w:t>assurance-crédit</w:t>
      </w:r>
    </w:p>
    <w:p w:rsidR="00522FB4" w:rsidRPr="007F7711" w:rsidRDefault="008050B9" w:rsidP="007F7711">
      <w:r>
        <w:rPr>
          <w:rFonts w:ascii="Arial" w:hAnsi="Arial" w:cs="Arial"/>
          <w:sz w:val="24"/>
          <w:szCs w:val="24"/>
        </w:rPr>
        <w:t>É</w:t>
      </w:r>
      <w:r w:rsidR="00522FB4" w:rsidRPr="007F7711">
        <w:rPr>
          <w:rFonts w:ascii="Arial" w:hAnsi="Arial" w:cs="Arial"/>
          <w:sz w:val="24"/>
          <w:szCs w:val="24"/>
        </w:rPr>
        <w:t xml:space="preserve">tape </w:t>
      </w:r>
      <w:r w:rsidR="00522FB4" w:rsidRPr="001647F2">
        <w:rPr>
          <w:rFonts w:ascii="Arial" w:hAnsi="Arial" w:cs="Arial"/>
          <w:sz w:val="24"/>
          <w:szCs w:val="32"/>
        </w:rPr>
        <w:sym w:font="Wingdings 2" w:char="F078"/>
      </w:r>
      <w:r w:rsidR="00522FB4" w:rsidRPr="007F7711">
        <w:rPr>
          <w:rFonts w:ascii="Arial" w:hAnsi="Arial" w:cs="Arial"/>
          <w:sz w:val="24"/>
          <w:szCs w:val="24"/>
        </w:rPr>
        <w:t xml:space="preserve"> </w:t>
      </w:r>
      <w:r w:rsidR="00522FB4">
        <w:rPr>
          <w:rFonts w:ascii="Arial" w:hAnsi="Arial" w:cs="Arial"/>
          <w:sz w:val="24"/>
          <w:szCs w:val="24"/>
        </w:rPr>
        <w:t>Envoi de la proposition de crédit acceptée</w:t>
      </w:r>
    </w:p>
    <w:p w:rsidR="00522FB4" w:rsidRPr="007F7711" w:rsidRDefault="00522FB4" w:rsidP="00B95D4E">
      <w:pPr>
        <w:spacing w:after="0" w:line="240" w:lineRule="auto"/>
        <w:jc w:val="right"/>
        <w:rPr>
          <w:rFonts w:ascii="Arial" w:hAnsi="Arial" w:cs="Arial"/>
          <w:i/>
          <w:iCs/>
          <w:sz w:val="24"/>
          <w:szCs w:val="24"/>
        </w:rPr>
      </w:pPr>
      <w:r w:rsidRPr="007F7711">
        <w:rPr>
          <w:rFonts w:ascii="Arial" w:hAnsi="Arial" w:cs="Arial"/>
          <w:i/>
          <w:iCs/>
          <w:sz w:val="24"/>
          <w:szCs w:val="24"/>
        </w:rPr>
        <w:t>Source interne</w:t>
      </w:r>
    </w:p>
    <w:p w:rsidR="00522FB4" w:rsidRDefault="00522FB4">
      <w:pPr>
        <w:rPr>
          <w:rFonts w:ascii="Arial" w:hAnsi="Arial" w:cs="Arial"/>
          <w:sz w:val="24"/>
          <w:szCs w:val="24"/>
        </w:rPr>
      </w:pPr>
    </w:p>
    <w:p w:rsidR="00522FB4" w:rsidRPr="00520FC1" w:rsidRDefault="00522FB4" w:rsidP="00B94D3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ANNEXE 2</w:t>
      </w:r>
      <w:r w:rsidRPr="00520FC1">
        <w:rPr>
          <w:rFonts w:ascii="Arial" w:hAnsi="Arial" w:cs="Arial"/>
          <w:b/>
          <w:bCs/>
          <w:sz w:val="24"/>
          <w:szCs w:val="24"/>
        </w:rPr>
        <w:t xml:space="preserve"> :</w:t>
      </w:r>
      <w:r>
        <w:rPr>
          <w:rFonts w:ascii="Arial" w:hAnsi="Arial" w:cs="Arial"/>
          <w:b/>
          <w:bCs/>
          <w:sz w:val="24"/>
          <w:szCs w:val="24"/>
        </w:rPr>
        <w:t xml:space="preserve"> Procédure d’attribution des crédits</w:t>
      </w:r>
      <w:r w:rsidRPr="00C357F1">
        <w:rPr>
          <w:rFonts w:ascii="Arial" w:hAnsi="Arial" w:cs="Arial"/>
          <w:b/>
          <w:bCs/>
          <w:sz w:val="24"/>
          <w:szCs w:val="24"/>
        </w:rPr>
        <w:t xml:space="preserve"> </w:t>
      </w:r>
      <w:r>
        <w:rPr>
          <w:rFonts w:ascii="Arial" w:hAnsi="Arial" w:cs="Arial"/>
          <w:b/>
          <w:bCs/>
          <w:sz w:val="24"/>
          <w:szCs w:val="24"/>
        </w:rPr>
        <w:t xml:space="preserve">par </w:t>
      </w:r>
      <w:r w:rsidRPr="00C357F1">
        <w:rPr>
          <w:rFonts w:ascii="Arial" w:hAnsi="Arial" w:cs="Arial"/>
          <w:b/>
          <w:bCs/>
          <w:sz w:val="24"/>
          <w:szCs w:val="24"/>
        </w:rPr>
        <w:t>Cofidis</w:t>
      </w:r>
    </w:p>
    <w:p w:rsidR="00522FB4" w:rsidRPr="00BD6C30" w:rsidRDefault="00522FB4" w:rsidP="00C97DAF">
      <w:pPr>
        <w:spacing w:after="0" w:line="240" w:lineRule="auto"/>
        <w:jc w:val="both"/>
        <w:rPr>
          <w:rFonts w:ascii="Arial" w:hAnsi="Arial" w:cs="Arial"/>
          <w:sz w:val="16"/>
          <w:szCs w:val="16"/>
        </w:rPr>
      </w:pPr>
    </w:p>
    <w:p w:rsidR="00522FB4" w:rsidRPr="007F7711" w:rsidRDefault="00522FB4" w:rsidP="008050B9">
      <w:pPr>
        <w:spacing w:after="0" w:line="240" w:lineRule="auto"/>
        <w:jc w:val="both"/>
        <w:rPr>
          <w:rFonts w:ascii="Arial" w:hAnsi="Arial" w:cs="Arial"/>
          <w:sz w:val="24"/>
          <w:szCs w:val="24"/>
        </w:rPr>
      </w:pPr>
      <w:r w:rsidRPr="007F7711">
        <w:rPr>
          <w:rFonts w:ascii="Arial" w:hAnsi="Arial" w:cs="Arial"/>
          <w:sz w:val="24"/>
          <w:szCs w:val="24"/>
        </w:rPr>
        <w:t>La conclusion d'un contrat de crédit suit une procédure stricte qui laisse à l'emprunteur le temps de réflexion et une possibilité de rétractation.</w:t>
      </w:r>
    </w:p>
    <w:p w:rsidR="00522FB4" w:rsidRPr="00BD6C30" w:rsidRDefault="00522FB4" w:rsidP="00C97DAF">
      <w:pPr>
        <w:spacing w:after="0" w:line="240" w:lineRule="auto"/>
        <w:rPr>
          <w:rFonts w:ascii="Arial" w:hAnsi="Arial" w:cs="Arial"/>
          <w:sz w:val="16"/>
          <w:szCs w:val="16"/>
        </w:rPr>
      </w:pPr>
    </w:p>
    <w:p w:rsidR="00522FB4" w:rsidRPr="007F7711" w:rsidRDefault="00522FB4" w:rsidP="00C97DAF">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7F7711">
        <w:rPr>
          <w:rFonts w:ascii="Arial" w:hAnsi="Arial" w:cs="Arial"/>
          <w:b/>
          <w:bCs/>
          <w:sz w:val="24"/>
          <w:szCs w:val="24"/>
        </w:rPr>
        <w:t>1</w:t>
      </w:r>
      <w:r w:rsidR="001647F2">
        <w:rPr>
          <w:rFonts w:ascii="Arial" w:hAnsi="Arial" w:cs="Arial"/>
          <w:b/>
          <w:bCs/>
          <w:sz w:val="24"/>
          <w:szCs w:val="24"/>
          <w:vertAlign w:val="superscript"/>
        </w:rPr>
        <w:t>ère</w:t>
      </w:r>
      <w:r w:rsidRPr="007F7711">
        <w:rPr>
          <w:rFonts w:ascii="Arial" w:hAnsi="Arial" w:cs="Arial"/>
          <w:b/>
          <w:bCs/>
          <w:sz w:val="24"/>
          <w:szCs w:val="24"/>
        </w:rPr>
        <w:t xml:space="preserve"> étape : la demande de crédit</w:t>
      </w:r>
    </w:p>
    <w:p w:rsidR="00522FB4" w:rsidRPr="007F7711" w:rsidRDefault="00522FB4" w:rsidP="00C223D5">
      <w:pPr>
        <w:pStyle w:val="Paragraphedeliste"/>
        <w:numPr>
          <w:ilvl w:val="0"/>
          <w:numId w:val="1"/>
        </w:numPr>
        <w:spacing w:after="0" w:line="240" w:lineRule="auto"/>
        <w:ind w:left="284" w:hanging="284"/>
        <w:jc w:val="both"/>
        <w:rPr>
          <w:rFonts w:ascii="Arial" w:hAnsi="Arial" w:cs="Arial"/>
          <w:sz w:val="24"/>
          <w:szCs w:val="24"/>
        </w:rPr>
      </w:pPr>
      <w:r w:rsidRPr="007F7711">
        <w:rPr>
          <w:rFonts w:ascii="Arial" w:hAnsi="Arial" w:cs="Arial"/>
          <w:sz w:val="24"/>
          <w:szCs w:val="24"/>
        </w:rPr>
        <w:t>Remplir une fiche sur laquelle le client mentionne : son identité, son adresse, le montant de ses revenus, ses charges et prêts en cours.</w:t>
      </w:r>
    </w:p>
    <w:p w:rsidR="00522FB4" w:rsidRPr="007F7711" w:rsidRDefault="00522FB4" w:rsidP="00C223D5">
      <w:pPr>
        <w:pStyle w:val="Paragraphedeliste"/>
        <w:numPr>
          <w:ilvl w:val="0"/>
          <w:numId w:val="1"/>
        </w:numPr>
        <w:spacing w:after="0" w:line="240" w:lineRule="auto"/>
        <w:ind w:left="284" w:hanging="284"/>
        <w:jc w:val="both"/>
        <w:rPr>
          <w:rFonts w:ascii="Arial" w:hAnsi="Arial" w:cs="Arial"/>
          <w:sz w:val="24"/>
          <w:szCs w:val="24"/>
        </w:rPr>
      </w:pPr>
      <w:r w:rsidRPr="007F7711">
        <w:rPr>
          <w:rFonts w:ascii="Arial" w:hAnsi="Arial" w:cs="Arial"/>
          <w:sz w:val="24"/>
          <w:szCs w:val="24"/>
        </w:rPr>
        <w:t>Signer et certifier sur l'honneur l'exactitude des informations qu'il a fournies.</w:t>
      </w:r>
    </w:p>
    <w:p w:rsidR="00522FB4" w:rsidRPr="007F7711" w:rsidRDefault="00522FB4" w:rsidP="00C223D5">
      <w:pPr>
        <w:pStyle w:val="Paragraphedeliste"/>
        <w:numPr>
          <w:ilvl w:val="0"/>
          <w:numId w:val="1"/>
        </w:numPr>
        <w:spacing w:after="0" w:line="240" w:lineRule="auto"/>
        <w:ind w:left="284" w:hanging="284"/>
        <w:jc w:val="both"/>
        <w:rPr>
          <w:rFonts w:ascii="Arial" w:hAnsi="Arial" w:cs="Arial"/>
          <w:sz w:val="24"/>
          <w:szCs w:val="24"/>
        </w:rPr>
      </w:pPr>
      <w:r w:rsidRPr="007F7711">
        <w:rPr>
          <w:rFonts w:ascii="Arial" w:hAnsi="Arial" w:cs="Arial"/>
          <w:sz w:val="24"/>
          <w:szCs w:val="24"/>
        </w:rPr>
        <w:t>Produire en plus des justificatifs : avis d'imposition, bulletins de salai</w:t>
      </w:r>
      <w:r>
        <w:rPr>
          <w:rFonts w:ascii="Arial" w:hAnsi="Arial" w:cs="Arial"/>
          <w:sz w:val="24"/>
          <w:szCs w:val="24"/>
        </w:rPr>
        <w:t>r</w:t>
      </w:r>
      <w:r w:rsidRPr="007F7711">
        <w:rPr>
          <w:rFonts w:ascii="Arial" w:hAnsi="Arial" w:cs="Arial"/>
          <w:sz w:val="24"/>
          <w:szCs w:val="24"/>
        </w:rPr>
        <w:t>e</w:t>
      </w:r>
      <w:r w:rsidR="008050B9">
        <w:rPr>
          <w:rFonts w:ascii="Arial" w:hAnsi="Arial" w:cs="Arial"/>
          <w:sz w:val="24"/>
          <w:szCs w:val="24"/>
        </w:rPr>
        <w:t>.</w:t>
      </w:r>
    </w:p>
    <w:p w:rsidR="00522FB4" w:rsidRPr="00BD6C30" w:rsidRDefault="00522FB4" w:rsidP="00C97DAF">
      <w:pPr>
        <w:spacing w:after="0" w:line="240" w:lineRule="auto"/>
        <w:rPr>
          <w:rFonts w:ascii="Arial" w:hAnsi="Arial" w:cs="Arial"/>
          <w:sz w:val="16"/>
          <w:szCs w:val="16"/>
        </w:rPr>
      </w:pPr>
    </w:p>
    <w:p w:rsidR="00522FB4" w:rsidRPr="007F7711" w:rsidRDefault="00522FB4" w:rsidP="00C97DAF">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r w:rsidRPr="007F7711">
        <w:rPr>
          <w:rFonts w:ascii="Arial" w:hAnsi="Arial" w:cs="Arial"/>
          <w:b/>
          <w:bCs/>
          <w:sz w:val="24"/>
          <w:szCs w:val="24"/>
        </w:rPr>
        <w:t>2</w:t>
      </w:r>
      <w:r w:rsidRPr="007F7711">
        <w:rPr>
          <w:rFonts w:ascii="Arial" w:hAnsi="Arial" w:cs="Arial"/>
          <w:b/>
          <w:bCs/>
          <w:sz w:val="24"/>
          <w:szCs w:val="24"/>
          <w:vertAlign w:val="superscript"/>
        </w:rPr>
        <w:t>ème</w:t>
      </w:r>
      <w:r w:rsidR="001647F2">
        <w:rPr>
          <w:rFonts w:ascii="Arial" w:hAnsi="Arial" w:cs="Arial"/>
          <w:b/>
          <w:bCs/>
          <w:sz w:val="24"/>
          <w:szCs w:val="24"/>
        </w:rPr>
        <w:t xml:space="preserve"> </w:t>
      </w:r>
      <w:r w:rsidRPr="007F7711">
        <w:rPr>
          <w:rFonts w:ascii="Arial" w:hAnsi="Arial" w:cs="Arial"/>
          <w:b/>
          <w:bCs/>
          <w:sz w:val="24"/>
          <w:szCs w:val="24"/>
        </w:rPr>
        <w:t>étape : la décision de Cofidis</w:t>
      </w:r>
    </w:p>
    <w:p w:rsidR="00522FB4" w:rsidRDefault="00522FB4" w:rsidP="00C269EA">
      <w:pPr>
        <w:spacing w:after="0" w:line="240" w:lineRule="auto"/>
        <w:jc w:val="both"/>
        <w:rPr>
          <w:rFonts w:ascii="Arial" w:hAnsi="Arial" w:cs="Arial"/>
          <w:sz w:val="24"/>
          <w:szCs w:val="24"/>
        </w:rPr>
      </w:pPr>
      <w:r w:rsidRPr="007F7711">
        <w:rPr>
          <w:rFonts w:ascii="Arial" w:hAnsi="Arial" w:cs="Arial"/>
          <w:sz w:val="24"/>
          <w:szCs w:val="24"/>
        </w:rPr>
        <w:t>Cofidis rend sa réponse après avoir apprécié la capacité de remboursement du demandeur. Chaque crédit à la consommation engage à la fois l'emprunteur et l'organisme de crédit. Cofidis a l'obligation de vérifier le fichier des incidents de paiement auprès de la Banque de France.</w:t>
      </w:r>
    </w:p>
    <w:p w:rsidR="00522FB4" w:rsidRPr="00BD6C30" w:rsidRDefault="00522FB4" w:rsidP="00C269EA">
      <w:pPr>
        <w:spacing w:after="0" w:line="240" w:lineRule="auto"/>
        <w:jc w:val="both"/>
        <w:rPr>
          <w:rFonts w:ascii="Arial" w:hAnsi="Arial" w:cs="Arial"/>
          <w:sz w:val="16"/>
          <w:szCs w:val="16"/>
        </w:rPr>
      </w:pPr>
    </w:p>
    <w:p w:rsidR="00522FB4" w:rsidRPr="007F7711" w:rsidRDefault="00522FB4" w:rsidP="00C97DAF">
      <w:pPr>
        <w:spacing w:after="0" w:line="240" w:lineRule="auto"/>
        <w:rPr>
          <w:rFonts w:ascii="Arial" w:hAnsi="Arial" w:cs="Arial"/>
          <w:b/>
          <w:bCs/>
          <w:sz w:val="24"/>
          <w:szCs w:val="24"/>
        </w:rPr>
      </w:pPr>
      <w:r>
        <w:rPr>
          <w:rFonts w:ascii="Arial" w:hAnsi="Arial" w:cs="Arial"/>
          <w:b/>
          <w:bCs/>
          <w:sz w:val="24"/>
          <w:szCs w:val="24"/>
        </w:rPr>
        <w:t>L’assurance-</w:t>
      </w:r>
      <w:r w:rsidRPr="007F7711">
        <w:rPr>
          <w:rFonts w:ascii="Arial" w:hAnsi="Arial" w:cs="Arial"/>
          <w:b/>
          <w:bCs/>
          <w:sz w:val="24"/>
          <w:szCs w:val="24"/>
        </w:rPr>
        <w:t>crédit</w:t>
      </w:r>
    </w:p>
    <w:p w:rsidR="00522FB4" w:rsidRDefault="00522FB4" w:rsidP="00C269EA">
      <w:pPr>
        <w:spacing w:after="0" w:line="240" w:lineRule="auto"/>
        <w:jc w:val="both"/>
        <w:rPr>
          <w:rFonts w:ascii="Arial" w:hAnsi="Arial" w:cs="Arial"/>
          <w:sz w:val="24"/>
          <w:szCs w:val="24"/>
        </w:rPr>
      </w:pPr>
      <w:r w:rsidRPr="007F7711">
        <w:rPr>
          <w:rFonts w:ascii="Arial" w:hAnsi="Arial" w:cs="Arial"/>
          <w:sz w:val="24"/>
          <w:szCs w:val="24"/>
        </w:rPr>
        <w:t>Il est tout aussi important pour un client de se protéger avec l'assurance emprunteur Prêt Personnel. En cas de probl</w:t>
      </w:r>
      <w:r w:rsidR="00C34D86">
        <w:rPr>
          <w:rFonts w:ascii="Arial" w:hAnsi="Arial" w:cs="Arial"/>
          <w:sz w:val="24"/>
          <w:szCs w:val="24"/>
        </w:rPr>
        <w:t>ème (décès, invalidité, maladie</w:t>
      </w:r>
      <w:r w:rsidR="008050B9">
        <w:rPr>
          <w:rFonts w:ascii="Arial" w:hAnsi="Arial" w:cs="Arial"/>
          <w:sz w:val="24"/>
          <w:szCs w:val="24"/>
        </w:rPr>
        <w:t xml:space="preserve"> et perte d'emploi), </w:t>
      </w:r>
      <w:r w:rsidRPr="007F7711">
        <w:rPr>
          <w:rFonts w:ascii="Arial" w:hAnsi="Arial" w:cs="Arial"/>
          <w:sz w:val="24"/>
          <w:szCs w:val="24"/>
        </w:rPr>
        <w:t>le crédit peut être remboursé à sa place. Lors de la négociation, l’emprunteur est libre de choisir son organisme d’assurance. Dans ces conditions, le placement d’assurance constitue des ventes complémentaires</w:t>
      </w:r>
      <w:r>
        <w:rPr>
          <w:rFonts w:ascii="Arial" w:hAnsi="Arial" w:cs="Arial"/>
          <w:sz w:val="24"/>
          <w:szCs w:val="24"/>
        </w:rPr>
        <w:t xml:space="preserve"> liées à la demande de crédit </w:t>
      </w:r>
      <w:r w:rsidRPr="007F7711">
        <w:rPr>
          <w:rFonts w:ascii="Arial" w:hAnsi="Arial" w:cs="Arial"/>
          <w:sz w:val="24"/>
          <w:szCs w:val="24"/>
        </w:rPr>
        <w:t>pour Cofidis.</w:t>
      </w:r>
    </w:p>
    <w:p w:rsidR="00522FB4" w:rsidRPr="007F7711" w:rsidRDefault="00522FB4" w:rsidP="00C269EA">
      <w:pPr>
        <w:spacing w:after="0" w:line="240" w:lineRule="auto"/>
        <w:jc w:val="both"/>
        <w:rPr>
          <w:rFonts w:ascii="Arial" w:hAnsi="Arial" w:cs="Arial"/>
          <w:sz w:val="24"/>
          <w:szCs w:val="24"/>
        </w:rPr>
      </w:pPr>
      <w:r>
        <w:rPr>
          <w:rFonts w:ascii="Arial" w:hAnsi="Arial" w:cs="Arial"/>
          <w:sz w:val="24"/>
          <w:szCs w:val="24"/>
        </w:rPr>
        <w:t>Les conseillers sont tenus de proposer systématiquement cette assurance lors de tout contact avec un client.</w:t>
      </w:r>
    </w:p>
    <w:p w:rsidR="00522FB4" w:rsidRDefault="00522FB4" w:rsidP="00B95D4E">
      <w:pPr>
        <w:spacing w:after="0" w:line="240" w:lineRule="auto"/>
        <w:jc w:val="right"/>
        <w:rPr>
          <w:rFonts w:ascii="Arial" w:hAnsi="Arial" w:cs="Arial"/>
          <w:i/>
          <w:iCs/>
          <w:sz w:val="24"/>
          <w:szCs w:val="24"/>
        </w:rPr>
      </w:pPr>
      <w:r w:rsidRPr="00B95D4E">
        <w:rPr>
          <w:rFonts w:ascii="Arial" w:hAnsi="Arial" w:cs="Arial"/>
          <w:i/>
          <w:iCs/>
          <w:sz w:val="24"/>
          <w:szCs w:val="24"/>
        </w:rPr>
        <w:t>Source interne</w:t>
      </w:r>
    </w:p>
    <w:p w:rsidR="0089004D" w:rsidRPr="00B95D4E" w:rsidRDefault="0089004D" w:rsidP="00B95D4E">
      <w:pPr>
        <w:spacing w:after="0" w:line="240" w:lineRule="auto"/>
        <w:jc w:val="right"/>
        <w:rPr>
          <w:rFonts w:ascii="Arial" w:hAnsi="Arial" w:cs="Arial"/>
          <w:i/>
          <w:iCs/>
          <w:sz w:val="24"/>
          <w:szCs w:val="24"/>
        </w:rPr>
      </w:pPr>
    </w:p>
    <w:p w:rsidR="00522FB4" w:rsidRPr="00520FC1" w:rsidRDefault="00522FB4" w:rsidP="00C31CDA">
      <w:pPr>
        <w:pBdr>
          <w:top w:val="single" w:sz="4" w:space="1" w:color="auto"/>
          <w:left w:val="single" w:sz="4" w:space="4" w:color="auto"/>
          <w:bottom w:val="single" w:sz="4" w:space="1" w:color="auto"/>
          <w:right w:val="single" w:sz="4" w:space="21" w:color="auto"/>
        </w:pBdr>
        <w:spacing w:after="0" w:line="240" w:lineRule="auto"/>
        <w:jc w:val="center"/>
        <w:rPr>
          <w:rFonts w:ascii="Arial" w:hAnsi="Arial" w:cs="Arial"/>
          <w:b/>
          <w:bCs/>
          <w:sz w:val="24"/>
          <w:szCs w:val="24"/>
        </w:rPr>
      </w:pPr>
      <w:r>
        <w:rPr>
          <w:rFonts w:ascii="Arial" w:hAnsi="Arial" w:cs="Arial"/>
          <w:b/>
          <w:bCs/>
          <w:sz w:val="24"/>
          <w:szCs w:val="24"/>
        </w:rPr>
        <w:t>ANNEXE 3</w:t>
      </w:r>
      <w:r w:rsidRPr="00520FC1">
        <w:rPr>
          <w:rFonts w:ascii="Arial" w:hAnsi="Arial" w:cs="Arial"/>
          <w:b/>
          <w:bCs/>
          <w:sz w:val="24"/>
          <w:szCs w:val="24"/>
        </w:rPr>
        <w:t xml:space="preserve"> :</w:t>
      </w:r>
      <w:r>
        <w:rPr>
          <w:rFonts w:ascii="Arial" w:hAnsi="Arial" w:cs="Arial"/>
          <w:b/>
          <w:bCs/>
          <w:sz w:val="24"/>
          <w:szCs w:val="24"/>
        </w:rPr>
        <w:t xml:space="preserve"> Indicateurs de productivité des conseillers commerciaux en charge des appels entrants au cours </w:t>
      </w:r>
      <w:r w:rsidR="00FB7A0D">
        <w:rPr>
          <w:rFonts w:ascii="Arial" w:hAnsi="Arial" w:cs="Arial"/>
          <w:b/>
          <w:bCs/>
          <w:sz w:val="24"/>
          <w:szCs w:val="24"/>
        </w:rPr>
        <w:t xml:space="preserve">des 8 premiers jours de mai </w:t>
      </w:r>
      <w:r w:rsidR="00104BB9">
        <w:rPr>
          <w:rFonts w:ascii="Arial" w:hAnsi="Arial" w:cs="Arial"/>
          <w:b/>
          <w:bCs/>
          <w:sz w:val="24"/>
          <w:szCs w:val="24"/>
        </w:rPr>
        <w:t>2020</w:t>
      </w:r>
    </w:p>
    <w:p w:rsidR="00522FB4" w:rsidRDefault="00522FB4" w:rsidP="000E5813">
      <w:pPr>
        <w:spacing w:after="0" w:line="240" w:lineRule="auto"/>
        <w:jc w:val="both"/>
        <w:rPr>
          <w:rFonts w:ascii="Arial" w:hAnsi="Arial" w:cs="Arial"/>
          <w:sz w:val="24"/>
          <w:szCs w:val="24"/>
        </w:rPr>
      </w:pPr>
    </w:p>
    <w:tbl>
      <w:tblPr>
        <w:tblW w:w="9720" w:type="dxa"/>
        <w:tblInd w:w="-68" w:type="dxa"/>
        <w:tblCellMar>
          <w:left w:w="70" w:type="dxa"/>
          <w:right w:w="70" w:type="dxa"/>
        </w:tblCellMar>
        <w:tblLook w:val="00A0" w:firstRow="1" w:lastRow="0" w:firstColumn="1" w:lastColumn="0" w:noHBand="0" w:noVBand="0"/>
      </w:tblPr>
      <w:tblGrid>
        <w:gridCol w:w="2540"/>
        <w:gridCol w:w="1303"/>
        <w:gridCol w:w="1842"/>
        <w:gridCol w:w="1835"/>
        <w:gridCol w:w="2200"/>
      </w:tblGrid>
      <w:tr w:rsidR="00522FB4" w:rsidRPr="00C646C2">
        <w:trPr>
          <w:trHeight w:val="771"/>
        </w:trPr>
        <w:tc>
          <w:tcPr>
            <w:tcW w:w="2540" w:type="dxa"/>
            <w:tcBorders>
              <w:top w:val="single" w:sz="4" w:space="0" w:color="auto"/>
              <w:left w:val="single" w:sz="4" w:space="0" w:color="auto"/>
              <w:bottom w:val="single" w:sz="4" w:space="0" w:color="auto"/>
              <w:right w:val="single" w:sz="4" w:space="0" w:color="auto"/>
            </w:tcBorders>
            <w:vAlign w:val="center"/>
          </w:tcPr>
          <w:p w:rsidR="00522FB4" w:rsidRPr="00C269EA" w:rsidRDefault="00522FB4" w:rsidP="00C31CDA">
            <w:pPr>
              <w:spacing w:after="0" w:line="240" w:lineRule="auto"/>
              <w:jc w:val="center"/>
              <w:rPr>
                <w:rFonts w:ascii="Arial" w:hAnsi="Arial" w:cs="Arial"/>
                <w:color w:val="000000"/>
              </w:rPr>
            </w:pPr>
            <w:r w:rsidRPr="00C269EA">
              <w:rPr>
                <w:rFonts w:ascii="Arial" w:hAnsi="Arial" w:cs="Arial"/>
                <w:color w:val="000000"/>
              </w:rPr>
              <w:t>Conseillers commerciaux</w:t>
            </w:r>
          </w:p>
        </w:tc>
        <w:tc>
          <w:tcPr>
            <w:tcW w:w="1303" w:type="dxa"/>
            <w:tcBorders>
              <w:top w:val="single" w:sz="4" w:space="0" w:color="auto"/>
              <w:left w:val="nil"/>
              <w:bottom w:val="single" w:sz="4" w:space="0" w:color="auto"/>
              <w:right w:val="single" w:sz="4" w:space="0" w:color="auto"/>
            </w:tcBorders>
            <w:vAlign w:val="center"/>
          </w:tcPr>
          <w:p w:rsidR="00522FB4" w:rsidRPr="00C269EA" w:rsidRDefault="00522FB4" w:rsidP="00C31CDA">
            <w:pPr>
              <w:spacing w:after="0" w:line="240" w:lineRule="auto"/>
              <w:jc w:val="center"/>
              <w:rPr>
                <w:rFonts w:ascii="Arial" w:hAnsi="Arial" w:cs="Arial"/>
                <w:color w:val="000000"/>
              </w:rPr>
            </w:pPr>
            <w:r w:rsidRPr="00C269EA">
              <w:rPr>
                <w:rFonts w:ascii="Arial" w:hAnsi="Arial" w:cs="Arial"/>
                <w:color w:val="000000"/>
              </w:rPr>
              <w:t>Nombre d'appels entrants</w:t>
            </w:r>
          </w:p>
        </w:tc>
        <w:tc>
          <w:tcPr>
            <w:tcW w:w="1842" w:type="dxa"/>
            <w:tcBorders>
              <w:top w:val="single" w:sz="4" w:space="0" w:color="auto"/>
              <w:left w:val="nil"/>
              <w:bottom w:val="single" w:sz="4" w:space="0" w:color="auto"/>
              <w:right w:val="single" w:sz="4" w:space="0" w:color="auto"/>
            </w:tcBorders>
            <w:vAlign w:val="center"/>
          </w:tcPr>
          <w:p w:rsidR="00522FB4" w:rsidRPr="00C269EA" w:rsidRDefault="00522FB4" w:rsidP="00C31CDA">
            <w:pPr>
              <w:spacing w:after="0" w:line="240" w:lineRule="auto"/>
              <w:jc w:val="center"/>
              <w:rPr>
                <w:rFonts w:ascii="Arial" w:hAnsi="Arial" w:cs="Arial"/>
                <w:color w:val="000000"/>
              </w:rPr>
            </w:pPr>
            <w:r w:rsidRPr="00C269EA">
              <w:rPr>
                <w:rFonts w:ascii="Arial" w:hAnsi="Arial" w:cs="Arial"/>
                <w:color w:val="000000"/>
              </w:rPr>
              <w:t>Nombre d'heures de contact téléphonique</w:t>
            </w:r>
          </w:p>
        </w:tc>
        <w:tc>
          <w:tcPr>
            <w:tcW w:w="1835" w:type="dxa"/>
            <w:tcBorders>
              <w:top w:val="single" w:sz="4" w:space="0" w:color="auto"/>
              <w:left w:val="nil"/>
              <w:bottom w:val="single" w:sz="4" w:space="0" w:color="auto"/>
              <w:right w:val="single" w:sz="4" w:space="0" w:color="auto"/>
            </w:tcBorders>
            <w:vAlign w:val="center"/>
          </w:tcPr>
          <w:p w:rsidR="00522FB4" w:rsidRPr="00C269EA" w:rsidRDefault="00522FB4" w:rsidP="00C31CDA">
            <w:pPr>
              <w:spacing w:after="0" w:line="240" w:lineRule="auto"/>
              <w:jc w:val="center"/>
              <w:rPr>
                <w:rFonts w:ascii="Arial" w:hAnsi="Arial" w:cs="Arial"/>
                <w:color w:val="000000"/>
              </w:rPr>
            </w:pPr>
            <w:r w:rsidRPr="00C269EA">
              <w:rPr>
                <w:rFonts w:ascii="Arial" w:hAnsi="Arial" w:cs="Arial"/>
                <w:color w:val="000000"/>
              </w:rPr>
              <w:t>Nombre moyen d'appels par heure (1)</w:t>
            </w:r>
          </w:p>
        </w:tc>
        <w:tc>
          <w:tcPr>
            <w:tcW w:w="2200" w:type="dxa"/>
            <w:tcBorders>
              <w:top w:val="single" w:sz="4" w:space="0" w:color="auto"/>
              <w:left w:val="nil"/>
              <w:bottom w:val="single" w:sz="4" w:space="0" w:color="auto"/>
              <w:right w:val="single" w:sz="4" w:space="0" w:color="auto"/>
            </w:tcBorders>
            <w:vAlign w:val="center"/>
          </w:tcPr>
          <w:p w:rsidR="00522FB4" w:rsidRPr="00C269EA" w:rsidRDefault="00522FB4" w:rsidP="00C31CDA">
            <w:pPr>
              <w:spacing w:after="0" w:line="240" w:lineRule="auto"/>
              <w:jc w:val="center"/>
              <w:rPr>
                <w:rFonts w:ascii="Arial" w:hAnsi="Arial" w:cs="Arial"/>
                <w:color w:val="000000"/>
              </w:rPr>
            </w:pPr>
            <w:r w:rsidRPr="00C269EA">
              <w:rPr>
                <w:rFonts w:ascii="Arial" w:hAnsi="Arial" w:cs="Arial"/>
                <w:color w:val="000000"/>
              </w:rPr>
              <w:t>Temps moyen en minutes par appel (2)</w:t>
            </w:r>
          </w:p>
        </w:tc>
      </w:tr>
      <w:tr w:rsidR="00522FB4" w:rsidRPr="00C646C2">
        <w:trPr>
          <w:trHeight w:val="300"/>
        </w:trPr>
        <w:tc>
          <w:tcPr>
            <w:tcW w:w="2540" w:type="dxa"/>
            <w:tcBorders>
              <w:top w:val="nil"/>
              <w:left w:val="single" w:sz="4" w:space="0" w:color="auto"/>
              <w:bottom w:val="single" w:sz="4" w:space="0" w:color="auto"/>
              <w:right w:val="single" w:sz="4" w:space="0" w:color="auto"/>
            </w:tcBorders>
            <w:vAlign w:val="center"/>
          </w:tcPr>
          <w:p w:rsidR="00522FB4" w:rsidRPr="00C31CDA" w:rsidRDefault="00522FB4" w:rsidP="00C31CDA">
            <w:pPr>
              <w:spacing w:after="0" w:line="240" w:lineRule="auto"/>
              <w:rPr>
                <w:rFonts w:ascii="Arial" w:hAnsi="Arial" w:cs="Arial"/>
                <w:color w:val="000000"/>
                <w:sz w:val="24"/>
                <w:szCs w:val="24"/>
              </w:rPr>
            </w:pPr>
            <w:r w:rsidRPr="00C31CDA">
              <w:rPr>
                <w:rFonts w:ascii="Arial" w:hAnsi="Arial" w:cs="Arial"/>
                <w:color w:val="000000"/>
                <w:sz w:val="24"/>
                <w:szCs w:val="24"/>
              </w:rPr>
              <w:t>Thierry</w:t>
            </w:r>
          </w:p>
        </w:tc>
        <w:tc>
          <w:tcPr>
            <w:tcW w:w="1303"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289</w:t>
            </w:r>
          </w:p>
        </w:tc>
        <w:tc>
          <w:tcPr>
            <w:tcW w:w="1842"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22,06</w:t>
            </w:r>
          </w:p>
        </w:tc>
        <w:tc>
          <w:tcPr>
            <w:tcW w:w="1835"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13,1</w:t>
            </w:r>
            <w:r w:rsidR="008050B9">
              <w:rPr>
                <w:rFonts w:ascii="Arial" w:hAnsi="Arial" w:cs="Arial"/>
                <w:color w:val="000000"/>
                <w:sz w:val="24"/>
                <w:szCs w:val="24"/>
              </w:rPr>
              <w:t>0</w:t>
            </w:r>
          </w:p>
        </w:tc>
        <w:tc>
          <w:tcPr>
            <w:tcW w:w="2200"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4,58</w:t>
            </w:r>
          </w:p>
        </w:tc>
      </w:tr>
      <w:tr w:rsidR="00522FB4" w:rsidRPr="00C646C2">
        <w:trPr>
          <w:trHeight w:val="300"/>
        </w:trPr>
        <w:tc>
          <w:tcPr>
            <w:tcW w:w="2540" w:type="dxa"/>
            <w:tcBorders>
              <w:top w:val="nil"/>
              <w:left w:val="single" w:sz="4" w:space="0" w:color="auto"/>
              <w:bottom w:val="single" w:sz="4" w:space="0" w:color="auto"/>
              <w:right w:val="single" w:sz="4" w:space="0" w:color="auto"/>
            </w:tcBorders>
            <w:vAlign w:val="center"/>
          </w:tcPr>
          <w:p w:rsidR="00522FB4" w:rsidRPr="00C31CDA" w:rsidRDefault="00522FB4" w:rsidP="00C31CDA">
            <w:pPr>
              <w:spacing w:after="0" w:line="240" w:lineRule="auto"/>
              <w:rPr>
                <w:rFonts w:ascii="Arial" w:hAnsi="Arial" w:cs="Arial"/>
                <w:color w:val="000000"/>
                <w:sz w:val="24"/>
                <w:szCs w:val="24"/>
              </w:rPr>
            </w:pPr>
            <w:r w:rsidRPr="00C31CDA">
              <w:rPr>
                <w:rFonts w:ascii="Arial" w:hAnsi="Arial" w:cs="Arial"/>
                <w:color w:val="000000"/>
                <w:sz w:val="24"/>
                <w:szCs w:val="24"/>
              </w:rPr>
              <w:t>Pascal</w:t>
            </w:r>
          </w:p>
        </w:tc>
        <w:tc>
          <w:tcPr>
            <w:tcW w:w="1303"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370</w:t>
            </w:r>
          </w:p>
        </w:tc>
        <w:tc>
          <w:tcPr>
            <w:tcW w:w="1842"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40,15</w:t>
            </w:r>
          </w:p>
        </w:tc>
        <w:tc>
          <w:tcPr>
            <w:tcW w:w="1835" w:type="dxa"/>
            <w:tcBorders>
              <w:top w:val="nil"/>
              <w:left w:val="nil"/>
              <w:bottom w:val="single" w:sz="4" w:space="0" w:color="auto"/>
              <w:right w:val="single" w:sz="4" w:space="0" w:color="auto"/>
            </w:tcBorders>
            <w:vAlign w:val="center"/>
          </w:tcPr>
          <w:p w:rsidR="00522FB4" w:rsidRPr="00C31CDA" w:rsidRDefault="008050B9" w:rsidP="00C31CDA">
            <w:pPr>
              <w:spacing w:after="0" w:line="240" w:lineRule="auto"/>
              <w:jc w:val="center"/>
              <w:rPr>
                <w:rFonts w:ascii="Arial" w:hAnsi="Arial" w:cs="Arial"/>
                <w:color w:val="000000"/>
                <w:sz w:val="24"/>
                <w:szCs w:val="24"/>
              </w:rPr>
            </w:pPr>
            <w:r>
              <w:rPr>
                <w:rFonts w:ascii="Arial" w:hAnsi="Arial" w:cs="Arial"/>
                <w:color w:val="000000"/>
                <w:sz w:val="24"/>
                <w:szCs w:val="24"/>
              </w:rPr>
              <w:t xml:space="preserve">  </w:t>
            </w:r>
            <w:r w:rsidR="00522FB4" w:rsidRPr="00C31CDA">
              <w:rPr>
                <w:rFonts w:ascii="Arial" w:hAnsi="Arial" w:cs="Arial"/>
                <w:color w:val="000000"/>
                <w:sz w:val="24"/>
                <w:szCs w:val="24"/>
              </w:rPr>
              <w:t>9,22</w:t>
            </w:r>
          </w:p>
        </w:tc>
        <w:tc>
          <w:tcPr>
            <w:tcW w:w="2200"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6,51</w:t>
            </w:r>
          </w:p>
        </w:tc>
      </w:tr>
      <w:tr w:rsidR="00522FB4" w:rsidRPr="00C646C2">
        <w:trPr>
          <w:trHeight w:val="300"/>
        </w:trPr>
        <w:tc>
          <w:tcPr>
            <w:tcW w:w="2540" w:type="dxa"/>
            <w:tcBorders>
              <w:top w:val="nil"/>
              <w:left w:val="single" w:sz="4" w:space="0" w:color="auto"/>
              <w:bottom w:val="single" w:sz="4" w:space="0" w:color="auto"/>
              <w:right w:val="single" w:sz="4" w:space="0" w:color="auto"/>
            </w:tcBorders>
            <w:vAlign w:val="center"/>
          </w:tcPr>
          <w:p w:rsidR="00522FB4" w:rsidRPr="00C31CDA" w:rsidRDefault="00522FB4" w:rsidP="00C31CDA">
            <w:pPr>
              <w:spacing w:after="0" w:line="240" w:lineRule="auto"/>
              <w:rPr>
                <w:rFonts w:ascii="Arial" w:hAnsi="Arial" w:cs="Arial"/>
                <w:color w:val="000000"/>
                <w:sz w:val="24"/>
                <w:szCs w:val="24"/>
              </w:rPr>
            </w:pPr>
            <w:r w:rsidRPr="00C31CDA">
              <w:rPr>
                <w:rFonts w:ascii="Arial" w:hAnsi="Arial" w:cs="Arial"/>
                <w:color w:val="000000"/>
                <w:sz w:val="24"/>
                <w:szCs w:val="24"/>
              </w:rPr>
              <w:t>Eric</w:t>
            </w:r>
          </w:p>
        </w:tc>
        <w:tc>
          <w:tcPr>
            <w:tcW w:w="1303"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296</w:t>
            </w:r>
          </w:p>
        </w:tc>
        <w:tc>
          <w:tcPr>
            <w:tcW w:w="1842"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26,20</w:t>
            </w:r>
          </w:p>
        </w:tc>
        <w:tc>
          <w:tcPr>
            <w:tcW w:w="1835"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11,3</w:t>
            </w:r>
            <w:r w:rsidR="008050B9">
              <w:rPr>
                <w:rFonts w:ascii="Arial" w:hAnsi="Arial" w:cs="Arial"/>
                <w:color w:val="000000"/>
                <w:sz w:val="24"/>
                <w:szCs w:val="24"/>
              </w:rPr>
              <w:t>0</w:t>
            </w:r>
          </w:p>
        </w:tc>
        <w:tc>
          <w:tcPr>
            <w:tcW w:w="2200"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5,31</w:t>
            </w:r>
          </w:p>
        </w:tc>
      </w:tr>
      <w:tr w:rsidR="00522FB4" w:rsidRPr="00C646C2">
        <w:trPr>
          <w:trHeight w:val="300"/>
        </w:trPr>
        <w:tc>
          <w:tcPr>
            <w:tcW w:w="2540" w:type="dxa"/>
            <w:tcBorders>
              <w:top w:val="nil"/>
              <w:left w:val="single" w:sz="4" w:space="0" w:color="auto"/>
              <w:bottom w:val="single" w:sz="4" w:space="0" w:color="auto"/>
              <w:right w:val="single" w:sz="4" w:space="0" w:color="auto"/>
            </w:tcBorders>
            <w:vAlign w:val="center"/>
          </w:tcPr>
          <w:p w:rsidR="00522FB4" w:rsidRPr="00C31CDA" w:rsidRDefault="00522FB4" w:rsidP="00C31CDA">
            <w:pPr>
              <w:spacing w:after="0" w:line="240" w:lineRule="auto"/>
              <w:rPr>
                <w:rFonts w:ascii="Arial" w:hAnsi="Arial" w:cs="Arial"/>
                <w:color w:val="000000"/>
                <w:sz w:val="24"/>
                <w:szCs w:val="24"/>
              </w:rPr>
            </w:pPr>
            <w:r w:rsidRPr="00C31CDA">
              <w:rPr>
                <w:rFonts w:ascii="Arial" w:hAnsi="Arial" w:cs="Arial"/>
                <w:color w:val="000000"/>
                <w:sz w:val="24"/>
                <w:szCs w:val="24"/>
              </w:rPr>
              <w:t>Elisabeth</w:t>
            </w:r>
          </w:p>
        </w:tc>
        <w:tc>
          <w:tcPr>
            <w:tcW w:w="1303"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356</w:t>
            </w:r>
          </w:p>
        </w:tc>
        <w:tc>
          <w:tcPr>
            <w:tcW w:w="1842"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40,35</w:t>
            </w:r>
          </w:p>
        </w:tc>
        <w:tc>
          <w:tcPr>
            <w:tcW w:w="1835" w:type="dxa"/>
            <w:tcBorders>
              <w:top w:val="nil"/>
              <w:left w:val="nil"/>
              <w:bottom w:val="single" w:sz="4" w:space="0" w:color="auto"/>
              <w:right w:val="single" w:sz="4" w:space="0" w:color="auto"/>
            </w:tcBorders>
            <w:vAlign w:val="center"/>
          </w:tcPr>
          <w:p w:rsidR="00522FB4" w:rsidRPr="00C31CDA" w:rsidRDefault="008050B9" w:rsidP="00C31CDA">
            <w:pPr>
              <w:spacing w:after="0" w:line="240" w:lineRule="auto"/>
              <w:jc w:val="center"/>
              <w:rPr>
                <w:rFonts w:ascii="Arial" w:hAnsi="Arial" w:cs="Arial"/>
                <w:color w:val="000000"/>
                <w:sz w:val="24"/>
                <w:szCs w:val="24"/>
              </w:rPr>
            </w:pPr>
            <w:r>
              <w:rPr>
                <w:rFonts w:ascii="Arial" w:hAnsi="Arial" w:cs="Arial"/>
                <w:color w:val="000000"/>
                <w:sz w:val="24"/>
                <w:szCs w:val="24"/>
              </w:rPr>
              <w:t xml:space="preserve">  </w:t>
            </w:r>
            <w:r w:rsidR="00522FB4" w:rsidRPr="00C31CDA">
              <w:rPr>
                <w:rFonts w:ascii="Arial" w:hAnsi="Arial" w:cs="Arial"/>
                <w:color w:val="000000"/>
                <w:sz w:val="24"/>
                <w:szCs w:val="24"/>
              </w:rPr>
              <w:t>8,82</w:t>
            </w:r>
          </w:p>
        </w:tc>
        <w:tc>
          <w:tcPr>
            <w:tcW w:w="2200"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6,8</w:t>
            </w:r>
            <w:r w:rsidR="008050B9">
              <w:rPr>
                <w:rFonts w:ascii="Arial" w:hAnsi="Arial" w:cs="Arial"/>
                <w:color w:val="000000"/>
                <w:sz w:val="24"/>
                <w:szCs w:val="24"/>
              </w:rPr>
              <w:t>0</w:t>
            </w:r>
          </w:p>
        </w:tc>
      </w:tr>
      <w:tr w:rsidR="00522FB4" w:rsidRPr="00C646C2">
        <w:trPr>
          <w:trHeight w:val="300"/>
        </w:trPr>
        <w:tc>
          <w:tcPr>
            <w:tcW w:w="2540" w:type="dxa"/>
            <w:tcBorders>
              <w:top w:val="nil"/>
              <w:left w:val="single" w:sz="4" w:space="0" w:color="auto"/>
              <w:bottom w:val="single" w:sz="4" w:space="0" w:color="auto"/>
              <w:right w:val="single" w:sz="4" w:space="0" w:color="auto"/>
            </w:tcBorders>
            <w:vAlign w:val="center"/>
          </w:tcPr>
          <w:p w:rsidR="00522FB4" w:rsidRPr="00C31CDA" w:rsidRDefault="00522FB4" w:rsidP="00C31CDA">
            <w:pPr>
              <w:spacing w:after="0" w:line="240" w:lineRule="auto"/>
              <w:rPr>
                <w:rFonts w:ascii="Arial" w:hAnsi="Arial" w:cs="Arial"/>
                <w:color w:val="000000"/>
                <w:sz w:val="24"/>
                <w:szCs w:val="24"/>
              </w:rPr>
            </w:pPr>
            <w:r w:rsidRPr="00C31CDA">
              <w:rPr>
                <w:rFonts w:ascii="Arial" w:hAnsi="Arial" w:cs="Arial"/>
                <w:color w:val="000000"/>
                <w:sz w:val="24"/>
                <w:szCs w:val="24"/>
              </w:rPr>
              <w:t>Isabelle</w:t>
            </w:r>
          </w:p>
        </w:tc>
        <w:tc>
          <w:tcPr>
            <w:tcW w:w="1303"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315</w:t>
            </w:r>
          </w:p>
        </w:tc>
        <w:tc>
          <w:tcPr>
            <w:tcW w:w="1842"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26,15</w:t>
            </w:r>
          </w:p>
        </w:tc>
        <w:tc>
          <w:tcPr>
            <w:tcW w:w="1835"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12,04</w:t>
            </w:r>
          </w:p>
        </w:tc>
        <w:tc>
          <w:tcPr>
            <w:tcW w:w="2200"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4,98</w:t>
            </w:r>
          </w:p>
        </w:tc>
      </w:tr>
      <w:tr w:rsidR="00522FB4" w:rsidRPr="00C646C2">
        <w:trPr>
          <w:trHeight w:val="300"/>
        </w:trPr>
        <w:tc>
          <w:tcPr>
            <w:tcW w:w="2540" w:type="dxa"/>
            <w:tcBorders>
              <w:top w:val="nil"/>
              <w:left w:val="single" w:sz="4" w:space="0" w:color="auto"/>
              <w:bottom w:val="single" w:sz="4" w:space="0" w:color="auto"/>
              <w:right w:val="single" w:sz="4" w:space="0" w:color="auto"/>
            </w:tcBorders>
            <w:vAlign w:val="center"/>
          </w:tcPr>
          <w:p w:rsidR="00522FB4" w:rsidRPr="00C31CDA" w:rsidRDefault="00522FB4" w:rsidP="00C31CDA">
            <w:pPr>
              <w:spacing w:after="0" w:line="240" w:lineRule="auto"/>
              <w:rPr>
                <w:rFonts w:ascii="Arial" w:hAnsi="Arial" w:cs="Arial"/>
                <w:color w:val="000000"/>
                <w:sz w:val="24"/>
                <w:szCs w:val="24"/>
              </w:rPr>
            </w:pPr>
            <w:r w:rsidRPr="00C31CDA">
              <w:rPr>
                <w:rFonts w:ascii="Arial" w:hAnsi="Arial" w:cs="Arial"/>
                <w:color w:val="000000"/>
                <w:sz w:val="24"/>
                <w:szCs w:val="24"/>
              </w:rPr>
              <w:t>Total</w:t>
            </w:r>
          </w:p>
        </w:tc>
        <w:tc>
          <w:tcPr>
            <w:tcW w:w="1303"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1626</w:t>
            </w:r>
          </w:p>
        </w:tc>
        <w:tc>
          <w:tcPr>
            <w:tcW w:w="1842"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w:t>
            </w:r>
          </w:p>
        </w:tc>
        <w:tc>
          <w:tcPr>
            <w:tcW w:w="1835"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w:t>
            </w:r>
          </w:p>
        </w:tc>
        <w:tc>
          <w:tcPr>
            <w:tcW w:w="2200"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w:t>
            </w:r>
          </w:p>
        </w:tc>
      </w:tr>
      <w:tr w:rsidR="00522FB4" w:rsidRPr="00C646C2">
        <w:trPr>
          <w:trHeight w:val="315"/>
        </w:trPr>
        <w:tc>
          <w:tcPr>
            <w:tcW w:w="2540" w:type="dxa"/>
            <w:tcBorders>
              <w:top w:val="nil"/>
              <w:left w:val="single" w:sz="4" w:space="0" w:color="auto"/>
              <w:bottom w:val="single" w:sz="4" w:space="0" w:color="auto"/>
              <w:right w:val="single" w:sz="4" w:space="0" w:color="auto"/>
            </w:tcBorders>
            <w:vAlign w:val="center"/>
          </w:tcPr>
          <w:p w:rsidR="00522FB4" w:rsidRPr="00C31CDA" w:rsidRDefault="00522FB4" w:rsidP="00C31CDA">
            <w:pPr>
              <w:spacing w:after="0" w:line="240" w:lineRule="auto"/>
              <w:rPr>
                <w:rFonts w:ascii="Arial" w:hAnsi="Arial" w:cs="Arial"/>
                <w:color w:val="000000"/>
                <w:sz w:val="24"/>
                <w:szCs w:val="24"/>
              </w:rPr>
            </w:pPr>
            <w:r w:rsidRPr="00C31CDA">
              <w:rPr>
                <w:rFonts w:ascii="Arial" w:hAnsi="Arial" w:cs="Arial"/>
                <w:color w:val="000000"/>
                <w:sz w:val="24"/>
                <w:szCs w:val="24"/>
              </w:rPr>
              <w:t>Moyenne de l'équipe</w:t>
            </w:r>
          </w:p>
        </w:tc>
        <w:tc>
          <w:tcPr>
            <w:tcW w:w="1303" w:type="dxa"/>
            <w:tcBorders>
              <w:top w:val="nil"/>
              <w:left w:val="nil"/>
              <w:bottom w:val="single" w:sz="4" w:space="0" w:color="auto"/>
              <w:right w:val="single" w:sz="4" w:space="0" w:color="auto"/>
            </w:tcBorders>
            <w:noWrap/>
            <w:vAlign w:val="bottom"/>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325,2</w:t>
            </w:r>
          </w:p>
        </w:tc>
        <w:tc>
          <w:tcPr>
            <w:tcW w:w="1842"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30,98</w:t>
            </w:r>
          </w:p>
        </w:tc>
        <w:tc>
          <w:tcPr>
            <w:tcW w:w="1835"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10,90</w:t>
            </w:r>
          </w:p>
        </w:tc>
        <w:tc>
          <w:tcPr>
            <w:tcW w:w="2200" w:type="dxa"/>
            <w:tcBorders>
              <w:top w:val="nil"/>
              <w:left w:val="nil"/>
              <w:bottom w:val="single" w:sz="4" w:space="0" w:color="auto"/>
              <w:right w:val="single" w:sz="4" w:space="0" w:color="auto"/>
            </w:tcBorders>
            <w:vAlign w:val="center"/>
          </w:tcPr>
          <w:p w:rsidR="00522FB4" w:rsidRPr="00C31CDA" w:rsidRDefault="00522FB4" w:rsidP="00C31CDA">
            <w:pPr>
              <w:spacing w:after="0" w:line="240" w:lineRule="auto"/>
              <w:jc w:val="center"/>
              <w:rPr>
                <w:rFonts w:ascii="Arial" w:hAnsi="Arial" w:cs="Arial"/>
                <w:color w:val="000000"/>
                <w:sz w:val="24"/>
                <w:szCs w:val="24"/>
              </w:rPr>
            </w:pPr>
            <w:r w:rsidRPr="00C31CDA">
              <w:rPr>
                <w:rFonts w:ascii="Arial" w:hAnsi="Arial" w:cs="Arial"/>
                <w:color w:val="000000"/>
                <w:sz w:val="24"/>
                <w:szCs w:val="24"/>
              </w:rPr>
              <w:t>5,64</w:t>
            </w:r>
          </w:p>
        </w:tc>
      </w:tr>
      <w:tr w:rsidR="00522FB4" w:rsidRPr="00C646C2">
        <w:trPr>
          <w:trHeight w:val="405"/>
        </w:trPr>
        <w:tc>
          <w:tcPr>
            <w:tcW w:w="2540" w:type="dxa"/>
            <w:tcBorders>
              <w:top w:val="nil"/>
              <w:left w:val="single" w:sz="4" w:space="0" w:color="auto"/>
              <w:bottom w:val="single" w:sz="4" w:space="0" w:color="auto"/>
              <w:right w:val="single" w:sz="4" w:space="0" w:color="auto"/>
            </w:tcBorders>
            <w:vAlign w:val="center"/>
          </w:tcPr>
          <w:p w:rsidR="00522FB4" w:rsidRPr="00C269EA" w:rsidRDefault="00193F84" w:rsidP="00C269EA">
            <w:pPr>
              <w:spacing w:after="0" w:line="240" w:lineRule="auto"/>
              <w:jc w:val="center"/>
              <w:rPr>
                <w:rFonts w:ascii="Arial" w:hAnsi="Arial" w:cs="Arial"/>
                <w:b/>
                <w:bCs/>
                <w:color w:val="000000"/>
                <w:sz w:val="24"/>
                <w:szCs w:val="24"/>
              </w:rPr>
            </w:pPr>
            <w:r>
              <w:rPr>
                <w:rFonts w:ascii="Arial" w:hAnsi="Arial" w:cs="Arial"/>
                <w:b/>
                <w:bCs/>
                <w:color w:val="000000"/>
                <w:sz w:val="24"/>
                <w:szCs w:val="24"/>
              </w:rPr>
              <w:t>Productivité attendue</w:t>
            </w:r>
            <w:r w:rsidR="00522FB4" w:rsidRPr="00C269EA">
              <w:rPr>
                <w:rFonts w:ascii="Arial" w:hAnsi="Arial" w:cs="Arial"/>
                <w:b/>
                <w:bCs/>
                <w:color w:val="000000"/>
                <w:sz w:val="24"/>
                <w:szCs w:val="24"/>
              </w:rPr>
              <w:t xml:space="preserve"> Cofidis</w:t>
            </w:r>
          </w:p>
        </w:tc>
        <w:tc>
          <w:tcPr>
            <w:tcW w:w="1303" w:type="dxa"/>
            <w:tcBorders>
              <w:top w:val="nil"/>
              <w:left w:val="nil"/>
              <w:bottom w:val="single" w:sz="4" w:space="0" w:color="auto"/>
              <w:right w:val="single" w:sz="4" w:space="0" w:color="auto"/>
            </w:tcBorders>
            <w:noWrap/>
            <w:vAlign w:val="center"/>
          </w:tcPr>
          <w:p w:rsidR="00522FB4" w:rsidRPr="00C269EA" w:rsidRDefault="00522FB4" w:rsidP="00C31CDA">
            <w:pPr>
              <w:spacing w:after="0" w:line="240" w:lineRule="auto"/>
              <w:jc w:val="center"/>
              <w:rPr>
                <w:b/>
                <w:bCs/>
                <w:color w:val="000000"/>
              </w:rPr>
            </w:pPr>
            <w:r w:rsidRPr="00C269EA">
              <w:rPr>
                <w:b/>
                <w:bCs/>
                <w:color w:val="000000"/>
              </w:rPr>
              <w:t>/</w:t>
            </w:r>
          </w:p>
        </w:tc>
        <w:tc>
          <w:tcPr>
            <w:tcW w:w="1842" w:type="dxa"/>
            <w:tcBorders>
              <w:top w:val="nil"/>
              <w:left w:val="nil"/>
              <w:bottom w:val="single" w:sz="4" w:space="0" w:color="auto"/>
              <w:right w:val="single" w:sz="4" w:space="0" w:color="auto"/>
            </w:tcBorders>
            <w:noWrap/>
            <w:vAlign w:val="center"/>
          </w:tcPr>
          <w:p w:rsidR="00522FB4" w:rsidRPr="00C269EA" w:rsidRDefault="00522FB4" w:rsidP="00C31CDA">
            <w:pPr>
              <w:spacing w:after="0" w:line="240" w:lineRule="auto"/>
              <w:jc w:val="center"/>
              <w:rPr>
                <w:b/>
                <w:bCs/>
                <w:color w:val="000000"/>
              </w:rPr>
            </w:pPr>
            <w:r w:rsidRPr="00C269EA">
              <w:rPr>
                <w:b/>
                <w:bCs/>
                <w:color w:val="000000"/>
              </w:rPr>
              <w:t>/</w:t>
            </w:r>
          </w:p>
        </w:tc>
        <w:tc>
          <w:tcPr>
            <w:tcW w:w="1835" w:type="dxa"/>
            <w:tcBorders>
              <w:top w:val="nil"/>
              <w:left w:val="nil"/>
              <w:bottom w:val="single" w:sz="4" w:space="0" w:color="auto"/>
              <w:right w:val="single" w:sz="4" w:space="0" w:color="auto"/>
            </w:tcBorders>
            <w:vAlign w:val="center"/>
          </w:tcPr>
          <w:p w:rsidR="00522FB4" w:rsidRPr="00C269EA" w:rsidRDefault="00522FB4" w:rsidP="00C31CDA">
            <w:pPr>
              <w:spacing w:after="0" w:line="240" w:lineRule="auto"/>
              <w:jc w:val="center"/>
              <w:rPr>
                <w:rFonts w:ascii="Arial" w:hAnsi="Arial" w:cs="Arial"/>
                <w:b/>
                <w:bCs/>
                <w:color w:val="000000"/>
                <w:sz w:val="24"/>
                <w:szCs w:val="24"/>
              </w:rPr>
            </w:pPr>
            <w:r w:rsidRPr="00C269EA">
              <w:rPr>
                <w:rFonts w:ascii="Arial" w:hAnsi="Arial" w:cs="Arial"/>
                <w:b/>
                <w:bCs/>
                <w:color w:val="000000"/>
                <w:sz w:val="24"/>
                <w:szCs w:val="24"/>
              </w:rPr>
              <w:t>11</w:t>
            </w:r>
          </w:p>
        </w:tc>
        <w:tc>
          <w:tcPr>
            <w:tcW w:w="2200" w:type="dxa"/>
            <w:tcBorders>
              <w:top w:val="nil"/>
              <w:left w:val="nil"/>
              <w:bottom w:val="single" w:sz="4" w:space="0" w:color="auto"/>
              <w:right w:val="single" w:sz="4" w:space="0" w:color="auto"/>
            </w:tcBorders>
            <w:vAlign w:val="center"/>
          </w:tcPr>
          <w:p w:rsidR="00522FB4" w:rsidRPr="00C269EA" w:rsidRDefault="00522FB4" w:rsidP="00C31CDA">
            <w:pPr>
              <w:spacing w:after="0" w:line="240" w:lineRule="auto"/>
              <w:jc w:val="center"/>
              <w:rPr>
                <w:rFonts w:ascii="Arial" w:hAnsi="Arial" w:cs="Arial"/>
                <w:b/>
                <w:bCs/>
                <w:color w:val="000000"/>
                <w:sz w:val="24"/>
                <w:szCs w:val="24"/>
              </w:rPr>
            </w:pPr>
            <w:r w:rsidRPr="00C269EA">
              <w:rPr>
                <w:rFonts w:ascii="Arial" w:hAnsi="Arial" w:cs="Arial"/>
                <w:b/>
                <w:bCs/>
                <w:color w:val="000000"/>
                <w:sz w:val="24"/>
                <w:szCs w:val="24"/>
              </w:rPr>
              <w:t>5,5</w:t>
            </w:r>
            <w:r w:rsidR="008050B9">
              <w:rPr>
                <w:rFonts w:ascii="Arial" w:hAnsi="Arial" w:cs="Arial"/>
                <w:b/>
                <w:bCs/>
                <w:color w:val="000000"/>
                <w:sz w:val="24"/>
                <w:szCs w:val="24"/>
              </w:rPr>
              <w:t>0</w:t>
            </w:r>
          </w:p>
        </w:tc>
      </w:tr>
    </w:tbl>
    <w:p w:rsidR="00522FB4" w:rsidRPr="00810B4E" w:rsidRDefault="00522FB4" w:rsidP="00C223D5">
      <w:pPr>
        <w:pStyle w:val="Paragraphedeliste"/>
        <w:numPr>
          <w:ilvl w:val="0"/>
          <w:numId w:val="2"/>
        </w:numPr>
        <w:spacing w:after="0" w:line="240" w:lineRule="auto"/>
        <w:ind w:left="357" w:hanging="357"/>
        <w:jc w:val="both"/>
        <w:rPr>
          <w:rFonts w:ascii="Arial" w:hAnsi="Arial" w:cs="Arial"/>
        </w:rPr>
      </w:pPr>
      <w:r w:rsidRPr="00810B4E">
        <w:rPr>
          <w:rFonts w:ascii="Arial" w:hAnsi="Arial" w:cs="Arial"/>
        </w:rPr>
        <w:t>Nombre moyen d’appels par heur</w:t>
      </w:r>
      <w:r w:rsidR="002D1D39">
        <w:rPr>
          <w:rFonts w:ascii="Arial" w:hAnsi="Arial" w:cs="Arial"/>
        </w:rPr>
        <w:t>e = nombre d’appels entrants / n</w:t>
      </w:r>
      <w:r w:rsidRPr="00810B4E">
        <w:rPr>
          <w:rFonts w:ascii="Arial" w:hAnsi="Arial" w:cs="Arial"/>
        </w:rPr>
        <w:t>ombre d’heures de contact téléphonique</w:t>
      </w:r>
    </w:p>
    <w:p w:rsidR="00522FB4" w:rsidRDefault="00522FB4" w:rsidP="00C223D5">
      <w:pPr>
        <w:pStyle w:val="Paragraphedeliste"/>
        <w:numPr>
          <w:ilvl w:val="0"/>
          <w:numId w:val="2"/>
        </w:numPr>
        <w:spacing w:line="240" w:lineRule="auto"/>
        <w:jc w:val="both"/>
        <w:rPr>
          <w:rFonts w:ascii="Arial" w:hAnsi="Arial" w:cs="Arial"/>
        </w:rPr>
      </w:pPr>
      <w:r w:rsidRPr="00D810C4">
        <w:rPr>
          <w:rFonts w:ascii="Arial" w:hAnsi="Arial" w:cs="Arial"/>
        </w:rPr>
        <w:t>Temps moyen en minutes par appel = 60 minutes / nombre moyen d’appels par heure</w:t>
      </w:r>
    </w:p>
    <w:p w:rsidR="00477B6B" w:rsidRDefault="00522FB4" w:rsidP="00B95D4E">
      <w:pPr>
        <w:spacing w:after="0" w:line="240" w:lineRule="auto"/>
        <w:jc w:val="right"/>
        <w:rPr>
          <w:rFonts w:ascii="Arial" w:hAnsi="Arial" w:cs="Arial"/>
          <w:i/>
          <w:iCs/>
          <w:sz w:val="24"/>
          <w:szCs w:val="24"/>
        </w:rPr>
      </w:pPr>
      <w:r w:rsidRPr="00B95D4E">
        <w:rPr>
          <w:rFonts w:ascii="Arial" w:hAnsi="Arial" w:cs="Arial"/>
          <w:i/>
          <w:iCs/>
          <w:sz w:val="24"/>
          <w:szCs w:val="24"/>
        </w:rPr>
        <w:t>Source interne</w:t>
      </w:r>
    </w:p>
    <w:p w:rsidR="00522FB4" w:rsidRPr="00520FC1" w:rsidRDefault="00477B6B" w:rsidP="001647F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i/>
          <w:iCs/>
          <w:sz w:val="24"/>
          <w:szCs w:val="24"/>
        </w:rPr>
        <w:br w:type="column"/>
      </w:r>
      <w:r w:rsidR="00522FB4">
        <w:rPr>
          <w:rFonts w:ascii="Arial" w:hAnsi="Arial" w:cs="Arial"/>
          <w:b/>
          <w:bCs/>
          <w:sz w:val="24"/>
          <w:szCs w:val="24"/>
        </w:rPr>
        <w:lastRenderedPageBreak/>
        <w:t>ANNEXE 4</w:t>
      </w:r>
      <w:r w:rsidR="00522FB4" w:rsidRPr="00520FC1">
        <w:rPr>
          <w:rFonts w:ascii="Arial" w:hAnsi="Arial" w:cs="Arial"/>
          <w:b/>
          <w:bCs/>
          <w:sz w:val="24"/>
          <w:szCs w:val="24"/>
        </w:rPr>
        <w:t xml:space="preserve"> :</w:t>
      </w:r>
      <w:r w:rsidR="00522FB4">
        <w:rPr>
          <w:rFonts w:ascii="Arial" w:hAnsi="Arial" w:cs="Arial"/>
          <w:b/>
          <w:bCs/>
          <w:sz w:val="24"/>
          <w:szCs w:val="24"/>
        </w:rPr>
        <w:t xml:space="preserve"> Résultats </w:t>
      </w:r>
      <w:r w:rsidR="00522FB4" w:rsidRPr="00520FC1">
        <w:rPr>
          <w:rFonts w:ascii="Arial" w:hAnsi="Arial" w:cs="Arial"/>
          <w:b/>
          <w:bCs/>
          <w:sz w:val="24"/>
          <w:szCs w:val="24"/>
        </w:rPr>
        <w:t>de</w:t>
      </w:r>
      <w:r w:rsidR="00522FB4">
        <w:rPr>
          <w:rFonts w:ascii="Arial" w:hAnsi="Arial" w:cs="Arial"/>
          <w:b/>
          <w:bCs/>
          <w:sz w:val="24"/>
          <w:szCs w:val="24"/>
        </w:rPr>
        <w:t xml:space="preserve">s conseillers commerciaux en charge de la vente de </w:t>
      </w:r>
      <w:r w:rsidR="001647F2">
        <w:rPr>
          <w:rFonts w:ascii="Arial" w:hAnsi="Arial" w:cs="Arial"/>
          <w:b/>
          <w:bCs/>
          <w:sz w:val="24"/>
          <w:szCs w:val="24"/>
        </w:rPr>
        <w:t>solutions de cré</w:t>
      </w:r>
      <w:r w:rsidR="00C34D86">
        <w:rPr>
          <w:rFonts w:ascii="Arial" w:hAnsi="Arial" w:cs="Arial"/>
          <w:b/>
          <w:bCs/>
          <w:sz w:val="24"/>
          <w:szCs w:val="24"/>
        </w:rPr>
        <w:t>dit</w:t>
      </w:r>
      <w:r w:rsidR="00522FB4">
        <w:rPr>
          <w:rFonts w:ascii="Arial" w:hAnsi="Arial" w:cs="Arial"/>
          <w:b/>
          <w:bCs/>
          <w:sz w:val="24"/>
          <w:szCs w:val="24"/>
        </w:rPr>
        <w:t xml:space="preserve"> sur les 8 premi</w:t>
      </w:r>
      <w:r w:rsidR="00FB7A0D">
        <w:rPr>
          <w:rFonts w:ascii="Arial" w:hAnsi="Arial" w:cs="Arial"/>
          <w:b/>
          <w:bCs/>
          <w:sz w:val="24"/>
          <w:szCs w:val="24"/>
        </w:rPr>
        <w:t xml:space="preserve">ers jours travaillés de mai </w:t>
      </w:r>
      <w:r w:rsidR="00104BB9">
        <w:rPr>
          <w:rFonts w:ascii="Arial" w:hAnsi="Arial" w:cs="Arial"/>
          <w:b/>
          <w:bCs/>
          <w:sz w:val="24"/>
          <w:szCs w:val="24"/>
        </w:rPr>
        <w:t>2020</w:t>
      </w:r>
    </w:p>
    <w:p w:rsidR="00522FB4" w:rsidRPr="00520FC1" w:rsidRDefault="00522FB4" w:rsidP="00C269EA">
      <w:pPr>
        <w:spacing w:after="120" w:line="240" w:lineRule="auto"/>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6"/>
        <w:gridCol w:w="1106"/>
        <w:gridCol w:w="1487"/>
        <w:gridCol w:w="1376"/>
        <w:gridCol w:w="1652"/>
        <w:gridCol w:w="1898"/>
      </w:tblGrid>
      <w:tr w:rsidR="00522FB4" w:rsidRPr="00C646C2">
        <w:trPr>
          <w:trHeight w:val="571"/>
          <w:jc w:val="center"/>
        </w:trPr>
        <w:tc>
          <w:tcPr>
            <w:tcW w:w="1666" w:type="dxa"/>
            <w:vMerge w:val="restart"/>
            <w:tcBorders>
              <w:right w:val="single" w:sz="18" w:space="0" w:color="000000"/>
            </w:tcBorders>
            <w:vAlign w:val="center"/>
          </w:tcPr>
          <w:p w:rsidR="00522FB4" w:rsidRPr="00C646C2" w:rsidRDefault="00522FB4" w:rsidP="00C646C2">
            <w:pPr>
              <w:spacing w:after="0" w:line="240" w:lineRule="auto"/>
              <w:jc w:val="center"/>
              <w:rPr>
                <w:rFonts w:ascii="Arial" w:hAnsi="Arial" w:cs="Arial"/>
                <w:b/>
                <w:bCs/>
                <w:sz w:val="20"/>
                <w:szCs w:val="20"/>
              </w:rPr>
            </w:pPr>
            <w:r w:rsidRPr="00C646C2">
              <w:rPr>
                <w:rFonts w:ascii="Arial" w:hAnsi="Arial" w:cs="Arial"/>
                <w:b/>
                <w:bCs/>
                <w:sz w:val="20"/>
                <w:szCs w:val="20"/>
              </w:rPr>
              <w:t>Conseillers</w:t>
            </w:r>
          </w:p>
        </w:tc>
        <w:tc>
          <w:tcPr>
            <w:tcW w:w="3969" w:type="dxa"/>
            <w:gridSpan w:val="3"/>
            <w:tcBorders>
              <w:top w:val="single" w:sz="18" w:space="0" w:color="000000"/>
              <w:left w:val="single" w:sz="18" w:space="0" w:color="000000"/>
              <w:bottom w:val="single" w:sz="6" w:space="0" w:color="000000"/>
              <w:right w:val="single" w:sz="18" w:space="0" w:color="000000"/>
            </w:tcBorders>
            <w:vAlign w:val="center"/>
          </w:tcPr>
          <w:p w:rsidR="00522FB4" w:rsidRPr="00C646C2" w:rsidRDefault="00522FB4" w:rsidP="00C646C2">
            <w:pPr>
              <w:spacing w:after="0" w:line="240" w:lineRule="auto"/>
              <w:jc w:val="center"/>
              <w:rPr>
                <w:rFonts w:ascii="Arial" w:hAnsi="Arial" w:cs="Arial"/>
                <w:b/>
                <w:bCs/>
                <w:sz w:val="20"/>
                <w:szCs w:val="20"/>
              </w:rPr>
            </w:pPr>
            <w:r w:rsidRPr="00C646C2">
              <w:rPr>
                <w:rFonts w:ascii="Arial" w:hAnsi="Arial" w:cs="Arial"/>
                <w:b/>
                <w:bCs/>
                <w:sz w:val="20"/>
                <w:szCs w:val="20"/>
              </w:rPr>
              <w:t>Indicateurs de vente de crédits</w:t>
            </w:r>
          </w:p>
        </w:tc>
        <w:tc>
          <w:tcPr>
            <w:tcW w:w="3550" w:type="dxa"/>
            <w:gridSpan w:val="2"/>
            <w:tcBorders>
              <w:top w:val="single" w:sz="18" w:space="0" w:color="000000"/>
              <w:left w:val="single" w:sz="18" w:space="0" w:color="000000"/>
              <w:bottom w:val="single" w:sz="6" w:space="0" w:color="000000"/>
              <w:right w:val="single" w:sz="18" w:space="0" w:color="000000"/>
            </w:tcBorders>
            <w:vAlign w:val="center"/>
          </w:tcPr>
          <w:p w:rsidR="00522FB4" w:rsidRPr="00C646C2" w:rsidRDefault="00522FB4" w:rsidP="00C646C2">
            <w:pPr>
              <w:spacing w:after="0" w:line="240" w:lineRule="auto"/>
              <w:jc w:val="center"/>
              <w:rPr>
                <w:rFonts w:ascii="Arial" w:hAnsi="Arial" w:cs="Arial"/>
                <w:b/>
                <w:bCs/>
                <w:sz w:val="20"/>
                <w:szCs w:val="20"/>
              </w:rPr>
            </w:pPr>
            <w:r w:rsidRPr="00C646C2">
              <w:rPr>
                <w:rFonts w:ascii="Arial" w:hAnsi="Arial" w:cs="Arial"/>
                <w:b/>
                <w:bCs/>
                <w:sz w:val="20"/>
                <w:szCs w:val="20"/>
              </w:rPr>
              <w:t>Résultats sur les ventes d’assurance</w:t>
            </w:r>
            <w:r>
              <w:rPr>
                <w:rFonts w:ascii="Arial" w:hAnsi="Arial" w:cs="Arial"/>
                <w:b/>
                <w:bCs/>
                <w:sz w:val="20"/>
                <w:szCs w:val="20"/>
              </w:rPr>
              <w:t>-crédit</w:t>
            </w:r>
          </w:p>
        </w:tc>
      </w:tr>
      <w:tr w:rsidR="00522FB4" w:rsidRPr="00C646C2">
        <w:trPr>
          <w:trHeight w:val="1160"/>
          <w:jc w:val="center"/>
        </w:trPr>
        <w:tc>
          <w:tcPr>
            <w:tcW w:w="1666" w:type="dxa"/>
            <w:vMerge/>
            <w:tcBorders>
              <w:right w:val="single" w:sz="18" w:space="0" w:color="000000"/>
            </w:tcBorders>
            <w:vAlign w:val="center"/>
          </w:tcPr>
          <w:p w:rsidR="00522FB4" w:rsidRPr="00C646C2" w:rsidRDefault="00522FB4" w:rsidP="00C646C2">
            <w:pPr>
              <w:spacing w:after="0" w:line="240" w:lineRule="auto"/>
              <w:rPr>
                <w:rFonts w:ascii="Arial" w:hAnsi="Arial" w:cs="Arial"/>
                <w:b/>
                <w:bCs/>
                <w:sz w:val="20"/>
                <w:szCs w:val="20"/>
              </w:rPr>
            </w:pPr>
          </w:p>
        </w:tc>
        <w:tc>
          <w:tcPr>
            <w:tcW w:w="1106" w:type="dxa"/>
            <w:tcBorders>
              <w:top w:val="single" w:sz="6" w:space="0" w:color="000000"/>
              <w:left w:val="single" w:sz="18" w:space="0" w:color="000000"/>
              <w:bottom w:val="single" w:sz="6" w:space="0" w:color="000000"/>
              <w:right w:val="single" w:sz="6" w:space="0" w:color="000000"/>
            </w:tcBorders>
            <w:vAlign w:val="center"/>
          </w:tcPr>
          <w:p w:rsidR="00522FB4" w:rsidRPr="00C646C2" w:rsidRDefault="00522FB4" w:rsidP="00C646C2">
            <w:pPr>
              <w:spacing w:after="0" w:line="240" w:lineRule="auto"/>
              <w:jc w:val="center"/>
              <w:rPr>
                <w:rFonts w:ascii="Arial" w:hAnsi="Arial" w:cs="Arial"/>
                <w:b/>
                <w:bCs/>
                <w:sz w:val="20"/>
                <w:szCs w:val="20"/>
              </w:rPr>
            </w:pPr>
            <w:r w:rsidRPr="00C646C2">
              <w:rPr>
                <w:rFonts w:ascii="Arial" w:hAnsi="Arial" w:cs="Arial"/>
                <w:b/>
                <w:bCs/>
                <w:sz w:val="20"/>
                <w:szCs w:val="20"/>
              </w:rPr>
              <w:t>Nombre de contrats de crédit</w:t>
            </w:r>
          </w:p>
          <w:p w:rsidR="00522FB4" w:rsidRPr="00C646C2" w:rsidRDefault="00522FB4" w:rsidP="00C646C2">
            <w:pPr>
              <w:spacing w:after="0" w:line="240" w:lineRule="auto"/>
              <w:jc w:val="center"/>
              <w:rPr>
                <w:rFonts w:ascii="Arial" w:hAnsi="Arial" w:cs="Arial"/>
                <w:b/>
                <w:bCs/>
                <w:sz w:val="20"/>
                <w:szCs w:val="20"/>
              </w:rPr>
            </w:pPr>
            <w:r w:rsidRPr="00C646C2">
              <w:rPr>
                <w:rFonts w:ascii="Arial" w:hAnsi="Arial" w:cs="Arial"/>
                <w:b/>
                <w:bCs/>
                <w:sz w:val="20"/>
                <w:szCs w:val="20"/>
              </w:rPr>
              <w:t>souscrits</w:t>
            </w:r>
          </w:p>
        </w:tc>
        <w:tc>
          <w:tcPr>
            <w:tcW w:w="1487" w:type="dxa"/>
            <w:tcBorders>
              <w:top w:val="single" w:sz="6" w:space="0" w:color="000000"/>
              <w:left w:val="single" w:sz="6" w:space="0" w:color="000000"/>
              <w:bottom w:val="single" w:sz="6" w:space="0" w:color="000000"/>
              <w:right w:val="single" w:sz="6" w:space="0" w:color="000000"/>
            </w:tcBorders>
            <w:vAlign w:val="center"/>
          </w:tcPr>
          <w:p w:rsidR="00522FB4" w:rsidRPr="00C646C2" w:rsidRDefault="00522FB4" w:rsidP="00C646C2">
            <w:pPr>
              <w:spacing w:after="0" w:line="240" w:lineRule="auto"/>
              <w:jc w:val="center"/>
              <w:rPr>
                <w:rFonts w:ascii="Arial" w:hAnsi="Arial" w:cs="Arial"/>
                <w:b/>
                <w:bCs/>
                <w:sz w:val="20"/>
                <w:szCs w:val="20"/>
              </w:rPr>
            </w:pPr>
            <w:r w:rsidRPr="00C646C2">
              <w:rPr>
                <w:rFonts w:ascii="Arial" w:hAnsi="Arial" w:cs="Arial"/>
                <w:b/>
                <w:bCs/>
                <w:sz w:val="20"/>
                <w:szCs w:val="20"/>
              </w:rPr>
              <w:t xml:space="preserve">Taux de </w:t>
            </w:r>
          </w:p>
          <w:p w:rsidR="00522FB4" w:rsidRPr="00C646C2" w:rsidRDefault="00522FB4" w:rsidP="00C646C2">
            <w:pPr>
              <w:spacing w:after="0" w:line="240" w:lineRule="auto"/>
              <w:jc w:val="center"/>
              <w:rPr>
                <w:rFonts w:ascii="Arial" w:hAnsi="Arial" w:cs="Arial"/>
                <w:b/>
                <w:bCs/>
                <w:sz w:val="20"/>
                <w:szCs w:val="20"/>
              </w:rPr>
            </w:pPr>
            <w:r w:rsidRPr="00C646C2">
              <w:rPr>
                <w:rFonts w:ascii="Arial" w:hAnsi="Arial" w:cs="Arial"/>
                <w:b/>
                <w:bCs/>
                <w:sz w:val="20"/>
                <w:szCs w:val="20"/>
              </w:rPr>
              <w:t xml:space="preserve">réalisation </w:t>
            </w:r>
          </w:p>
          <w:p w:rsidR="00522FB4" w:rsidRPr="00C646C2" w:rsidRDefault="00522FB4" w:rsidP="00C646C2">
            <w:pPr>
              <w:spacing w:after="0" w:line="240" w:lineRule="auto"/>
              <w:jc w:val="center"/>
              <w:rPr>
                <w:rFonts w:ascii="Arial" w:hAnsi="Arial" w:cs="Arial"/>
                <w:b/>
                <w:bCs/>
                <w:sz w:val="20"/>
                <w:szCs w:val="20"/>
              </w:rPr>
            </w:pPr>
            <w:r w:rsidRPr="00C646C2">
              <w:rPr>
                <w:rFonts w:ascii="Arial" w:hAnsi="Arial" w:cs="Arial"/>
                <w:b/>
                <w:bCs/>
                <w:sz w:val="20"/>
                <w:szCs w:val="20"/>
              </w:rPr>
              <w:t xml:space="preserve">de l'objectif </w:t>
            </w:r>
          </w:p>
          <w:p w:rsidR="00522FB4" w:rsidRPr="00C646C2" w:rsidRDefault="00522FB4" w:rsidP="00C646C2">
            <w:pPr>
              <w:spacing w:after="0" w:line="240" w:lineRule="auto"/>
              <w:jc w:val="center"/>
              <w:rPr>
                <w:rFonts w:ascii="Arial" w:hAnsi="Arial" w:cs="Arial"/>
                <w:b/>
                <w:bCs/>
                <w:sz w:val="20"/>
                <w:szCs w:val="20"/>
              </w:rPr>
            </w:pPr>
            <w:r w:rsidRPr="00C646C2">
              <w:rPr>
                <w:rFonts w:ascii="Arial" w:hAnsi="Arial" w:cs="Arial"/>
                <w:b/>
                <w:bCs/>
                <w:sz w:val="20"/>
                <w:szCs w:val="20"/>
              </w:rPr>
              <w:t xml:space="preserve">de souscription </w:t>
            </w:r>
          </w:p>
          <w:p w:rsidR="00522FB4" w:rsidRPr="00C646C2" w:rsidRDefault="00522FB4" w:rsidP="00C646C2">
            <w:pPr>
              <w:spacing w:after="0" w:line="240" w:lineRule="auto"/>
              <w:jc w:val="center"/>
              <w:rPr>
                <w:rFonts w:ascii="Arial" w:hAnsi="Arial" w:cs="Arial"/>
                <w:b/>
                <w:bCs/>
                <w:sz w:val="20"/>
                <w:szCs w:val="20"/>
              </w:rPr>
            </w:pPr>
            <w:r w:rsidRPr="00C646C2">
              <w:rPr>
                <w:rFonts w:ascii="Arial" w:hAnsi="Arial" w:cs="Arial"/>
                <w:b/>
                <w:bCs/>
                <w:sz w:val="20"/>
                <w:szCs w:val="20"/>
              </w:rPr>
              <w:t>de crédit</w:t>
            </w:r>
          </w:p>
          <w:p w:rsidR="00522FB4" w:rsidRPr="00C646C2" w:rsidRDefault="00522FB4" w:rsidP="00C646C2">
            <w:pPr>
              <w:spacing w:after="0" w:line="240" w:lineRule="auto"/>
              <w:jc w:val="center"/>
              <w:rPr>
                <w:rFonts w:ascii="Arial" w:hAnsi="Arial" w:cs="Arial"/>
                <w:sz w:val="18"/>
                <w:szCs w:val="18"/>
              </w:rPr>
            </w:pPr>
            <w:r w:rsidRPr="00C646C2">
              <w:rPr>
                <w:rFonts w:ascii="Arial" w:hAnsi="Arial" w:cs="Arial"/>
                <w:b/>
                <w:bCs/>
                <w:sz w:val="20"/>
                <w:szCs w:val="20"/>
              </w:rPr>
              <w:t>(en %)</w:t>
            </w:r>
          </w:p>
        </w:tc>
        <w:tc>
          <w:tcPr>
            <w:tcW w:w="1376" w:type="dxa"/>
            <w:tcBorders>
              <w:top w:val="single" w:sz="6" w:space="0" w:color="000000"/>
              <w:left w:val="single" w:sz="6" w:space="0" w:color="000000"/>
              <w:bottom w:val="single" w:sz="6" w:space="0" w:color="000000"/>
              <w:right w:val="single" w:sz="18" w:space="0" w:color="000000"/>
            </w:tcBorders>
            <w:vAlign w:val="center"/>
          </w:tcPr>
          <w:p w:rsidR="00522FB4" w:rsidRPr="00C646C2" w:rsidRDefault="00522FB4" w:rsidP="00C646C2">
            <w:pPr>
              <w:spacing w:after="0" w:line="240" w:lineRule="auto"/>
              <w:jc w:val="center"/>
              <w:rPr>
                <w:rFonts w:ascii="Arial" w:hAnsi="Arial" w:cs="Arial"/>
                <w:b/>
                <w:bCs/>
                <w:sz w:val="18"/>
                <w:szCs w:val="18"/>
              </w:rPr>
            </w:pPr>
            <w:r w:rsidRPr="00C646C2">
              <w:rPr>
                <w:rFonts w:ascii="Arial" w:hAnsi="Arial" w:cs="Arial"/>
                <w:b/>
                <w:bCs/>
                <w:sz w:val="18"/>
                <w:szCs w:val="18"/>
              </w:rPr>
              <w:t>Taux de</w:t>
            </w:r>
          </w:p>
          <w:p w:rsidR="00522FB4" w:rsidRPr="00C646C2" w:rsidRDefault="00522FB4" w:rsidP="00C646C2">
            <w:pPr>
              <w:spacing w:after="0" w:line="240" w:lineRule="auto"/>
              <w:jc w:val="center"/>
              <w:rPr>
                <w:rFonts w:ascii="Arial" w:hAnsi="Arial" w:cs="Arial"/>
                <w:b/>
                <w:bCs/>
                <w:sz w:val="18"/>
                <w:szCs w:val="18"/>
              </w:rPr>
            </w:pPr>
            <w:r w:rsidRPr="00C646C2">
              <w:rPr>
                <w:rFonts w:ascii="Arial" w:hAnsi="Arial" w:cs="Arial"/>
                <w:b/>
                <w:bCs/>
                <w:sz w:val="18"/>
                <w:szCs w:val="18"/>
              </w:rPr>
              <w:t xml:space="preserve">souscription de </w:t>
            </w:r>
          </w:p>
          <w:p w:rsidR="00522FB4" w:rsidRPr="00C646C2" w:rsidRDefault="00522FB4" w:rsidP="00C646C2">
            <w:pPr>
              <w:spacing w:after="0" w:line="240" w:lineRule="auto"/>
              <w:jc w:val="center"/>
              <w:rPr>
                <w:rFonts w:ascii="Arial" w:hAnsi="Arial" w:cs="Arial"/>
                <w:sz w:val="18"/>
                <w:szCs w:val="18"/>
              </w:rPr>
            </w:pPr>
            <w:r w:rsidRPr="00C646C2">
              <w:rPr>
                <w:rFonts w:ascii="Arial" w:hAnsi="Arial" w:cs="Arial"/>
                <w:b/>
                <w:bCs/>
                <w:sz w:val="18"/>
                <w:szCs w:val="18"/>
              </w:rPr>
              <w:t>crédit (1)</w:t>
            </w:r>
          </w:p>
        </w:tc>
        <w:tc>
          <w:tcPr>
            <w:tcW w:w="1652" w:type="dxa"/>
            <w:tcBorders>
              <w:top w:val="single" w:sz="6" w:space="0" w:color="000000"/>
              <w:left w:val="single" w:sz="18" w:space="0" w:color="000000"/>
              <w:bottom w:val="single" w:sz="6" w:space="0" w:color="000000"/>
              <w:right w:val="single" w:sz="6" w:space="0" w:color="000000"/>
            </w:tcBorders>
            <w:vAlign w:val="center"/>
          </w:tcPr>
          <w:p w:rsidR="00522FB4" w:rsidRPr="00C646C2" w:rsidRDefault="00522FB4" w:rsidP="00C646C2">
            <w:pPr>
              <w:spacing w:after="0" w:line="240" w:lineRule="auto"/>
              <w:jc w:val="center"/>
              <w:rPr>
                <w:rFonts w:ascii="Arial" w:hAnsi="Arial" w:cs="Arial"/>
                <w:b/>
                <w:bCs/>
                <w:sz w:val="20"/>
                <w:szCs w:val="20"/>
              </w:rPr>
            </w:pPr>
            <w:r w:rsidRPr="00C646C2">
              <w:rPr>
                <w:rFonts w:ascii="Arial" w:hAnsi="Arial" w:cs="Arial"/>
                <w:b/>
                <w:bCs/>
                <w:sz w:val="20"/>
                <w:szCs w:val="20"/>
              </w:rPr>
              <w:t>Nombre de contrats d'assurance envoyés</w:t>
            </w:r>
          </w:p>
        </w:tc>
        <w:tc>
          <w:tcPr>
            <w:tcW w:w="1898" w:type="dxa"/>
            <w:tcBorders>
              <w:top w:val="single" w:sz="6" w:space="0" w:color="000000"/>
              <w:left w:val="single" w:sz="6" w:space="0" w:color="000000"/>
              <w:bottom w:val="single" w:sz="6" w:space="0" w:color="000000"/>
              <w:right w:val="single" w:sz="18" w:space="0" w:color="000000"/>
            </w:tcBorders>
            <w:vAlign w:val="center"/>
          </w:tcPr>
          <w:p w:rsidR="00522FB4" w:rsidRPr="00C646C2" w:rsidRDefault="00522FB4" w:rsidP="00C646C2">
            <w:pPr>
              <w:spacing w:after="0" w:line="240" w:lineRule="auto"/>
              <w:jc w:val="center"/>
              <w:rPr>
                <w:rFonts w:ascii="Arial" w:hAnsi="Arial" w:cs="Arial"/>
                <w:b/>
                <w:bCs/>
                <w:sz w:val="20"/>
                <w:szCs w:val="20"/>
              </w:rPr>
            </w:pPr>
            <w:r w:rsidRPr="00C646C2">
              <w:rPr>
                <w:rFonts w:ascii="Arial" w:hAnsi="Arial" w:cs="Arial"/>
                <w:b/>
                <w:bCs/>
                <w:sz w:val="20"/>
                <w:szCs w:val="20"/>
              </w:rPr>
              <w:t>Nombre de contrats d'assurance souscrits</w:t>
            </w:r>
          </w:p>
        </w:tc>
      </w:tr>
      <w:tr w:rsidR="00522FB4" w:rsidRPr="00C646C2">
        <w:trPr>
          <w:jc w:val="center"/>
        </w:trPr>
        <w:tc>
          <w:tcPr>
            <w:tcW w:w="1666" w:type="dxa"/>
            <w:tcBorders>
              <w:right w:val="single" w:sz="18" w:space="0" w:color="000000"/>
            </w:tcBorders>
          </w:tcPr>
          <w:p w:rsidR="00522FB4" w:rsidRPr="00C646C2" w:rsidRDefault="00522FB4" w:rsidP="00C646C2">
            <w:pPr>
              <w:spacing w:after="0" w:line="240" w:lineRule="auto"/>
              <w:rPr>
                <w:rFonts w:ascii="Arial" w:hAnsi="Arial" w:cs="Arial"/>
                <w:color w:val="000000"/>
                <w:sz w:val="24"/>
                <w:szCs w:val="24"/>
              </w:rPr>
            </w:pPr>
            <w:r w:rsidRPr="00C646C2">
              <w:rPr>
                <w:rFonts w:ascii="Arial" w:hAnsi="Arial" w:cs="Arial"/>
                <w:color w:val="000000"/>
              </w:rPr>
              <w:t>Bernard</w:t>
            </w:r>
          </w:p>
        </w:tc>
        <w:tc>
          <w:tcPr>
            <w:tcW w:w="1106" w:type="dxa"/>
            <w:tcBorders>
              <w:top w:val="single" w:sz="6" w:space="0" w:color="000000"/>
              <w:left w:val="single" w:sz="18" w:space="0" w:color="000000"/>
              <w:bottom w:val="single" w:sz="6" w:space="0" w:color="000000"/>
              <w:right w:val="single" w:sz="6" w:space="0" w:color="000000"/>
            </w:tcBorders>
            <w:vAlign w:val="bottom"/>
          </w:tcPr>
          <w:p w:rsidR="00522FB4" w:rsidRPr="00C646C2" w:rsidRDefault="00522FB4" w:rsidP="00C646C2">
            <w:pPr>
              <w:spacing w:after="0" w:line="240" w:lineRule="auto"/>
              <w:jc w:val="center"/>
              <w:rPr>
                <w:rFonts w:ascii="Arial" w:hAnsi="Arial" w:cs="Arial"/>
                <w:color w:val="000000"/>
                <w:sz w:val="24"/>
                <w:szCs w:val="24"/>
              </w:rPr>
            </w:pPr>
            <w:r w:rsidRPr="00C646C2">
              <w:rPr>
                <w:rFonts w:ascii="Arial" w:hAnsi="Arial" w:cs="Arial"/>
                <w:color w:val="000000"/>
              </w:rPr>
              <w:t>53</w:t>
            </w:r>
          </w:p>
        </w:tc>
        <w:tc>
          <w:tcPr>
            <w:tcW w:w="1487" w:type="dxa"/>
            <w:tcBorders>
              <w:top w:val="single" w:sz="6" w:space="0" w:color="000000"/>
              <w:left w:val="single" w:sz="6" w:space="0" w:color="000000"/>
              <w:bottom w:val="single" w:sz="6" w:space="0" w:color="000000"/>
              <w:right w:val="single" w:sz="6" w:space="0" w:color="000000"/>
            </w:tcBorders>
            <w:vAlign w:val="bottom"/>
          </w:tcPr>
          <w:p w:rsidR="00522FB4" w:rsidRPr="00C646C2" w:rsidRDefault="008050B9" w:rsidP="00C646C2">
            <w:pPr>
              <w:spacing w:after="0" w:line="240" w:lineRule="auto"/>
              <w:jc w:val="center"/>
              <w:rPr>
                <w:rFonts w:ascii="Arial" w:hAnsi="Arial" w:cs="Arial"/>
                <w:color w:val="000000"/>
              </w:rPr>
            </w:pPr>
            <w:r>
              <w:rPr>
                <w:rFonts w:ascii="Arial" w:hAnsi="Arial" w:cs="Arial"/>
                <w:color w:val="000000"/>
              </w:rPr>
              <w:t xml:space="preserve">  </w:t>
            </w:r>
            <w:r w:rsidR="00522FB4" w:rsidRPr="00C646C2">
              <w:rPr>
                <w:rFonts w:ascii="Arial" w:hAnsi="Arial" w:cs="Arial"/>
                <w:color w:val="000000"/>
              </w:rPr>
              <w:t>89,83</w:t>
            </w:r>
            <w:r>
              <w:rPr>
                <w:rFonts w:ascii="Arial" w:hAnsi="Arial" w:cs="Arial"/>
                <w:color w:val="000000"/>
              </w:rPr>
              <w:t xml:space="preserve"> </w:t>
            </w:r>
            <w:r w:rsidR="00522FB4" w:rsidRPr="00C646C2">
              <w:rPr>
                <w:rFonts w:ascii="Arial" w:hAnsi="Arial" w:cs="Arial"/>
                <w:color w:val="000000"/>
              </w:rPr>
              <w:t>%</w:t>
            </w:r>
          </w:p>
        </w:tc>
        <w:tc>
          <w:tcPr>
            <w:tcW w:w="1376" w:type="dxa"/>
            <w:tcBorders>
              <w:top w:val="single" w:sz="6" w:space="0" w:color="000000"/>
              <w:left w:val="single" w:sz="6" w:space="0" w:color="000000"/>
              <w:bottom w:val="single" w:sz="6" w:space="0" w:color="000000"/>
              <w:right w:val="single" w:sz="18"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75,00</w:t>
            </w:r>
            <w:r w:rsidR="008050B9">
              <w:rPr>
                <w:rFonts w:ascii="Arial" w:hAnsi="Arial" w:cs="Arial"/>
                <w:color w:val="000000"/>
              </w:rPr>
              <w:t xml:space="preserve"> </w:t>
            </w:r>
            <w:r w:rsidRPr="00C646C2">
              <w:rPr>
                <w:rFonts w:ascii="Arial" w:hAnsi="Arial" w:cs="Arial"/>
                <w:color w:val="000000"/>
              </w:rPr>
              <w:t>%</w:t>
            </w:r>
          </w:p>
        </w:tc>
        <w:tc>
          <w:tcPr>
            <w:tcW w:w="1652" w:type="dxa"/>
            <w:tcBorders>
              <w:top w:val="single" w:sz="6" w:space="0" w:color="000000"/>
              <w:left w:val="single" w:sz="18" w:space="0" w:color="000000"/>
              <w:bottom w:val="single" w:sz="6" w:space="0" w:color="000000"/>
              <w:right w:val="single" w:sz="6"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75</w:t>
            </w:r>
          </w:p>
        </w:tc>
        <w:tc>
          <w:tcPr>
            <w:tcW w:w="1898" w:type="dxa"/>
            <w:tcBorders>
              <w:top w:val="single" w:sz="6" w:space="0" w:color="000000"/>
              <w:left w:val="single" w:sz="6" w:space="0" w:color="000000"/>
              <w:bottom w:val="single" w:sz="6" w:space="0" w:color="000000"/>
              <w:right w:val="single" w:sz="18"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46</w:t>
            </w:r>
          </w:p>
        </w:tc>
      </w:tr>
      <w:tr w:rsidR="00522FB4" w:rsidRPr="00C646C2">
        <w:trPr>
          <w:jc w:val="center"/>
        </w:trPr>
        <w:tc>
          <w:tcPr>
            <w:tcW w:w="1666" w:type="dxa"/>
            <w:tcBorders>
              <w:right w:val="single" w:sz="18" w:space="0" w:color="000000"/>
            </w:tcBorders>
          </w:tcPr>
          <w:p w:rsidR="00522FB4" w:rsidRPr="00C646C2" w:rsidRDefault="00522FB4" w:rsidP="00C646C2">
            <w:pPr>
              <w:spacing w:after="0" w:line="240" w:lineRule="auto"/>
              <w:rPr>
                <w:rFonts w:ascii="Arial" w:hAnsi="Arial" w:cs="Arial"/>
                <w:color w:val="000000"/>
                <w:sz w:val="24"/>
                <w:szCs w:val="24"/>
              </w:rPr>
            </w:pPr>
            <w:r w:rsidRPr="00C646C2">
              <w:rPr>
                <w:rFonts w:ascii="Arial" w:hAnsi="Arial" w:cs="Arial"/>
                <w:color w:val="000000"/>
              </w:rPr>
              <w:t>Alain</w:t>
            </w:r>
          </w:p>
        </w:tc>
        <w:tc>
          <w:tcPr>
            <w:tcW w:w="1106" w:type="dxa"/>
            <w:tcBorders>
              <w:top w:val="single" w:sz="6" w:space="0" w:color="000000"/>
              <w:left w:val="single" w:sz="18" w:space="0" w:color="000000"/>
              <w:bottom w:val="single" w:sz="6" w:space="0" w:color="000000"/>
              <w:right w:val="single" w:sz="6" w:space="0" w:color="000000"/>
            </w:tcBorders>
            <w:vAlign w:val="bottom"/>
          </w:tcPr>
          <w:p w:rsidR="00522FB4" w:rsidRPr="00C646C2" w:rsidRDefault="00522FB4" w:rsidP="00C646C2">
            <w:pPr>
              <w:spacing w:after="0" w:line="240" w:lineRule="auto"/>
              <w:jc w:val="center"/>
              <w:rPr>
                <w:rFonts w:ascii="Arial" w:hAnsi="Arial" w:cs="Arial"/>
                <w:color w:val="000000"/>
                <w:sz w:val="24"/>
                <w:szCs w:val="24"/>
              </w:rPr>
            </w:pPr>
            <w:r w:rsidRPr="00C646C2">
              <w:rPr>
                <w:rFonts w:ascii="Arial" w:hAnsi="Arial" w:cs="Arial"/>
                <w:color w:val="000000"/>
              </w:rPr>
              <w:t>47</w:t>
            </w:r>
          </w:p>
        </w:tc>
        <w:tc>
          <w:tcPr>
            <w:tcW w:w="1487" w:type="dxa"/>
            <w:tcBorders>
              <w:top w:val="single" w:sz="6" w:space="0" w:color="000000"/>
              <w:left w:val="single" w:sz="6" w:space="0" w:color="000000"/>
              <w:bottom w:val="single" w:sz="6" w:space="0" w:color="000000"/>
              <w:right w:val="single" w:sz="6" w:space="0" w:color="000000"/>
            </w:tcBorders>
            <w:vAlign w:val="bottom"/>
          </w:tcPr>
          <w:p w:rsidR="00522FB4" w:rsidRPr="00C646C2" w:rsidRDefault="008050B9" w:rsidP="00C646C2">
            <w:pPr>
              <w:spacing w:after="0" w:line="240" w:lineRule="auto"/>
              <w:jc w:val="center"/>
              <w:rPr>
                <w:rFonts w:ascii="Arial" w:hAnsi="Arial" w:cs="Arial"/>
                <w:color w:val="000000"/>
              </w:rPr>
            </w:pPr>
            <w:r>
              <w:rPr>
                <w:rFonts w:ascii="Arial" w:hAnsi="Arial" w:cs="Arial"/>
                <w:color w:val="000000"/>
              </w:rPr>
              <w:t xml:space="preserve">  </w:t>
            </w:r>
            <w:r w:rsidR="00522FB4" w:rsidRPr="00C646C2">
              <w:rPr>
                <w:rFonts w:ascii="Arial" w:hAnsi="Arial" w:cs="Arial"/>
                <w:color w:val="000000"/>
              </w:rPr>
              <w:t>79,66</w:t>
            </w:r>
            <w:r>
              <w:rPr>
                <w:rFonts w:ascii="Arial" w:hAnsi="Arial" w:cs="Arial"/>
                <w:color w:val="000000"/>
              </w:rPr>
              <w:t xml:space="preserve"> </w:t>
            </w:r>
            <w:r w:rsidR="00522FB4" w:rsidRPr="00C646C2">
              <w:rPr>
                <w:rFonts w:ascii="Arial" w:hAnsi="Arial" w:cs="Arial"/>
                <w:color w:val="000000"/>
              </w:rPr>
              <w:t>%</w:t>
            </w:r>
          </w:p>
        </w:tc>
        <w:tc>
          <w:tcPr>
            <w:tcW w:w="1376" w:type="dxa"/>
            <w:tcBorders>
              <w:top w:val="single" w:sz="6" w:space="0" w:color="000000"/>
              <w:left w:val="single" w:sz="6" w:space="0" w:color="000000"/>
              <w:bottom w:val="single" w:sz="6" w:space="0" w:color="000000"/>
              <w:right w:val="single" w:sz="18"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62,67</w:t>
            </w:r>
            <w:r w:rsidR="008050B9">
              <w:rPr>
                <w:rFonts w:ascii="Arial" w:hAnsi="Arial" w:cs="Arial"/>
                <w:color w:val="000000"/>
              </w:rPr>
              <w:t xml:space="preserve"> </w:t>
            </w:r>
            <w:r w:rsidRPr="00C646C2">
              <w:rPr>
                <w:rFonts w:ascii="Arial" w:hAnsi="Arial" w:cs="Arial"/>
                <w:color w:val="000000"/>
              </w:rPr>
              <w:t>%</w:t>
            </w:r>
          </w:p>
        </w:tc>
        <w:tc>
          <w:tcPr>
            <w:tcW w:w="1652" w:type="dxa"/>
            <w:tcBorders>
              <w:top w:val="single" w:sz="6" w:space="0" w:color="000000"/>
              <w:left w:val="single" w:sz="18" w:space="0" w:color="000000"/>
              <w:bottom w:val="single" w:sz="6" w:space="0" w:color="000000"/>
              <w:right w:val="single" w:sz="6"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45</w:t>
            </w:r>
          </w:p>
        </w:tc>
        <w:tc>
          <w:tcPr>
            <w:tcW w:w="1898" w:type="dxa"/>
            <w:tcBorders>
              <w:top w:val="single" w:sz="6" w:space="0" w:color="000000"/>
              <w:left w:val="single" w:sz="6" w:space="0" w:color="000000"/>
              <w:bottom w:val="single" w:sz="6" w:space="0" w:color="000000"/>
              <w:right w:val="single" w:sz="18"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31</w:t>
            </w:r>
          </w:p>
        </w:tc>
      </w:tr>
      <w:tr w:rsidR="00522FB4" w:rsidRPr="00C646C2">
        <w:trPr>
          <w:jc w:val="center"/>
        </w:trPr>
        <w:tc>
          <w:tcPr>
            <w:tcW w:w="1666" w:type="dxa"/>
            <w:tcBorders>
              <w:right w:val="single" w:sz="18" w:space="0" w:color="000000"/>
            </w:tcBorders>
          </w:tcPr>
          <w:p w:rsidR="00522FB4" w:rsidRPr="00C646C2" w:rsidRDefault="00522FB4" w:rsidP="00C646C2">
            <w:pPr>
              <w:spacing w:after="0" w:line="240" w:lineRule="auto"/>
              <w:rPr>
                <w:rFonts w:ascii="Arial" w:hAnsi="Arial" w:cs="Arial"/>
                <w:color w:val="000000"/>
                <w:sz w:val="24"/>
                <w:szCs w:val="24"/>
              </w:rPr>
            </w:pPr>
            <w:r w:rsidRPr="00C646C2">
              <w:rPr>
                <w:rFonts w:ascii="Arial" w:hAnsi="Arial" w:cs="Arial"/>
                <w:color w:val="000000"/>
              </w:rPr>
              <w:t>Dominique</w:t>
            </w:r>
          </w:p>
        </w:tc>
        <w:tc>
          <w:tcPr>
            <w:tcW w:w="1106" w:type="dxa"/>
            <w:tcBorders>
              <w:top w:val="single" w:sz="6" w:space="0" w:color="000000"/>
              <w:left w:val="single" w:sz="18" w:space="0" w:color="000000"/>
              <w:bottom w:val="single" w:sz="6" w:space="0" w:color="000000"/>
              <w:right w:val="single" w:sz="6" w:space="0" w:color="000000"/>
            </w:tcBorders>
            <w:vAlign w:val="bottom"/>
          </w:tcPr>
          <w:p w:rsidR="00522FB4" w:rsidRPr="00C646C2" w:rsidRDefault="00522FB4" w:rsidP="00C646C2">
            <w:pPr>
              <w:spacing w:after="0" w:line="240" w:lineRule="auto"/>
              <w:jc w:val="center"/>
              <w:rPr>
                <w:rFonts w:ascii="Arial" w:hAnsi="Arial" w:cs="Arial"/>
                <w:color w:val="000000"/>
                <w:sz w:val="24"/>
                <w:szCs w:val="24"/>
              </w:rPr>
            </w:pPr>
            <w:r w:rsidRPr="00C646C2">
              <w:rPr>
                <w:rFonts w:ascii="Arial" w:hAnsi="Arial" w:cs="Arial"/>
                <w:color w:val="000000"/>
              </w:rPr>
              <w:t>59</w:t>
            </w:r>
          </w:p>
        </w:tc>
        <w:tc>
          <w:tcPr>
            <w:tcW w:w="1487" w:type="dxa"/>
            <w:tcBorders>
              <w:top w:val="single" w:sz="6" w:space="0" w:color="000000"/>
              <w:left w:val="single" w:sz="6" w:space="0" w:color="000000"/>
              <w:bottom w:val="single" w:sz="6" w:space="0" w:color="000000"/>
              <w:right w:val="single" w:sz="6"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100,00</w:t>
            </w:r>
            <w:r w:rsidR="008050B9">
              <w:rPr>
                <w:rFonts w:ascii="Arial" w:hAnsi="Arial" w:cs="Arial"/>
                <w:color w:val="000000"/>
              </w:rPr>
              <w:t xml:space="preserve"> </w:t>
            </w:r>
            <w:r w:rsidRPr="00C646C2">
              <w:rPr>
                <w:rFonts w:ascii="Arial" w:hAnsi="Arial" w:cs="Arial"/>
                <w:color w:val="000000"/>
              </w:rPr>
              <w:t>%</w:t>
            </w:r>
          </w:p>
        </w:tc>
        <w:tc>
          <w:tcPr>
            <w:tcW w:w="1376" w:type="dxa"/>
            <w:tcBorders>
              <w:top w:val="single" w:sz="6" w:space="0" w:color="000000"/>
              <w:left w:val="single" w:sz="6" w:space="0" w:color="000000"/>
              <w:bottom w:val="single" w:sz="6" w:space="0" w:color="000000"/>
              <w:right w:val="single" w:sz="18"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72,20</w:t>
            </w:r>
            <w:r w:rsidR="008050B9">
              <w:rPr>
                <w:rFonts w:ascii="Arial" w:hAnsi="Arial" w:cs="Arial"/>
                <w:color w:val="000000"/>
              </w:rPr>
              <w:t xml:space="preserve"> </w:t>
            </w:r>
            <w:r w:rsidRPr="00C646C2">
              <w:rPr>
                <w:rFonts w:ascii="Arial" w:hAnsi="Arial" w:cs="Arial"/>
                <w:color w:val="000000"/>
              </w:rPr>
              <w:t>%</w:t>
            </w:r>
          </w:p>
        </w:tc>
        <w:tc>
          <w:tcPr>
            <w:tcW w:w="1652" w:type="dxa"/>
            <w:tcBorders>
              <w:top w:val="single" w:sz="6" w:space="0" w:color="000000"/>
              <w:left w:val="single" w:sz="18" w:space="0" w:color="000000"/>
              <w:bottom w:val="single" w:sz="6" w:space="0" w:color="000000"/>
              <w:right w:val="single" w:sz="6"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60</w:t>
            </w:r>
          </w:p>
        </w:tc>
        <w:tc>
          <w:tcPr>
            <w:tcW w:w="1898" w:type="dxa"/>
            <w:tcBorders>
              <w:top w:val="single" w:sz="6" w:space="0" w:color="000000"/>
              <w:left w:val="single" w:sz="6" w:space="0" w:color="000000"/>
              <w:bottom w:val="single" w:sz="6" w:space="0" w:color="000000"/>
              <w:right w:val="single" w:sz="18"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33</w:t>
            </w:r>
          </w:p>
        </w:tc>
      </w:tr>
      <w:tr w:rsidR="00522FB4" w:rsidRPr="00C646C2">
        <w:trPr>
          <w:jc w:val="center"/>
        </w:trPr>
        <w:tc>
          <w:tcPr>
            <w:tcW w:w="1666" w:type="dxa"/>
            <w:tcBorders>
              <w:right w:val="single" w:sz="18" w:space="0" w:color="000000"/>
            </w:tcBorders>
          </w:tcPr>
          <w:p w:rsidR="00522FB4" w:rsidRPr="00C646C2" w:rsidRDefault="00522FB4" w:rsidP="00C646C2">
            <w:pPr>
              <w:spacing w:after="0" w:line="240" w:lineRule="auto"/>
              <w:rPr>
                <w:rFonts w:ascii="Arial" w:hAnsi="Arial" w:cs="Arial"/>
                <w:color w:val="000000"/>
                <w:sz w:val="24"/>
                <w:szCs w:val="24"/>
              </w:rPr>
            </w:pPr>
            <w:r w:rsidRPr="00C646C2">
              <w:rPr>
                <w:rFonts w:ascii="Arial" w:hAnsi="Arial" w:cs="Arial"/>
                <w:color w:val="000000"/>
              </w:rPr>
              <w:t>Catherine</w:t>
            </w:r>
          </w:p>
        </w:tc>
        <w:tc>
          <w:tcPr>
            <w:tcW w:w="1106" w:type="dxa"/>
            <w:tcBorders>
              <w:top w:val="single" w:sz="6" w:space="0" w:color="000000"/>
              <w:left w:val="single" w:sz="18" w:space="0" w:color="000000"/>
              <w:bottom w:val="single" w:sz="6" w:space="0" w:color="000000"/>
              <w:right w:val="single" w:sz="6" w:space="0" w:color="000000"/>
            </w:tcBorders>
            <w:vAlign w:val="bottom"/>
          </w:tcPr>
          <w:p w:rsidR="00522FB4" w:rsidRPr="00C646C2" w:rsidRDefault="00522FB4" w:rsidP="00C646C2">
            <w:pPr>
              <w:spacing w:after="0" w:line="240" w:lineRule="auto"/>
              <w:jc w:val="center"/>
              <w:rPr>
                <w:rFonts w:ascii="Arial" w:hAnsi="Arial" w:cs="Arial"/>
                <w:color w:val="000000"/>
                <w:sz w:val="24"/>
                <w:szCs w:val="24"/>
              </w:rPr>
            </w:pPr>
            <w:r w:rsidRPr="00C646C2">
              <w:rPr>
                <w:rFonts w:ascii="Arial" w:hAnsi="Arial" w:cs="Arial"/>
                <w:color w:val="000000"/>
              </w:rPr>
              <w:t>46</w:t>
            </w:r>
          </w:p>
        </w:tc>
        <w:tc>
          <w:tcPr>
            <w:tcW w:w="1487" w:type="dxa"/>
            <w:tcBorders>
              <w:top w:val="single" w:sz="6" w:space="0" w:color="000000"/>
              <w:left w:val="single" w:sz="6" w:space="0" w:color="000000"/>
              <w:bottom w:val="single" w:sz="6" w:space="0" w:color="000000"/>
              <w:right w:val="single" w:sz="6" w:space="0" w:color="000000"/>
            </w:tcBorders>
            <w:vAlign w:val="bottom"/>
          </w:tcPr>
          <w:p w:rsidR="00522FB4" w:rsidRPr="00C646C2" w:rsidRDefault="008050B9" w:rsidP="00C646C2">
            <w:pPr>
              <w:spacing w:after="0" w:line="240" w:lineRule="auto"/>
              <w:jc w:val="center"/>
              <w:rPr>
                <w:rFonts w:ascii="Arial" w:hAnsi="Arial" w:cs="Arial"/>
                <w:color w:val="000000"/>
              </w:rPr>
            </w:pPr>
            <w:r>
              <w:rPr>
                <w:rFonts w:ascii="Arial" w:hAnsi="Arial" w:cs="Arial"/>
                <w:color w:val="000000"/>
              </w:rPr>
              <w:t xml:space="preserve">  </w:t>
            </w:r>
            <w:r w:rsidR="00522FB4" w:rsidRPr="00C646C2">
              <w:rPr>
                <w:rFonts w:ascii="Arial" w:hAnsi="Arial" w:cs="Arial"/>
                <w:color w:val="000000"/>
              </w:rPr>
              <w:t>77,97</w:t>
            </w:r>
            <w:r>
              <w:rPr>
                <w:rFonts w:ascii="Arial" w:hAnsi="Arial" w:cs="Arial"/>
                <w:color w:val="000000"/>
              </w:rPr>
              <w:t xml:space="preserve"> </w:t>
            </w:r>
            <w:r w:rsidR="00522FB4" w:rsidRPr="00C646C2">
              <w:rPr>
                <w:rFonts w:ascii="Arial" w:hAnsi="Arial" w:cs="Arial"/>
                <w:color w:val="000000"/>
              </w:rPr>
              <w:t>%</w:t>
            </w:r>
          </w:p>
        </w:tc>
        <w:tc>
          <w:tcPr>
            <w:tcW w:w="1376" w:type="dxa"/>
            <w:tcBorders>
              <w:top w:val="single" w:sz="6" w:space="0" w:color="000000"/>
              <w:left w:val="single" w:sz="6" w:space="0" w:color="000000"/>
              <w:bottom w:val="single" w:sz="6" w:space="0" w:color="000000"/>
              <w:right w:val="single" w:sz="18"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61,33</w:t>
            </w:r>
            <w:r w:rsidR="008050B9">
              <w:rPr>
                <w:rFonts w:ascii="Arial" w:hAnsi="Arial" w:cs="Arial"/>
                <w:color w:val="000000"/>
              </w:rPr>
              <w:t xml:space="preserve"> </w:t>
            </w:r>
            <w:r w:rsidRPr="00C646C2">
              <w:rPr>
                <w:rFonts w:ascii="Arial" w:hAnsi="Arial" w:cs="Arial"/>
                <w:color w:val="000000"/>
              </w:rPr>
              <w:t>%</w:t>
            </w:r>
          </w:p>
        </w:tc>
        <w:tc>
          <w:tcPr>
            <w:tcW w:w="1652" w:type="dxa"/>
            <w:tcBorders>
              <w:top w:val="single" w:sz="6" w:space="0" w:color="000000"/>
              <w:left w:val="single" w:sz="18" w:space="0" w:color="000000"/>
              <w:bottom w:val="single" w:sz="6" w:space="0" w:color="000000"/>
              <w:right w:val="single" w:sz="6"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45</w:t>
            </w:r>
          </w:p>
        </w:tc>
        <w:tc>
          <w:tcPr>
            <w:tcW w:w="1898" w:type="dxa"/>
            <w:tcBorders>
              <w:top w:val="single" w:sz="6" w:space="0" w:color="000000"/>
              <w:left w:val="single" w:sz="6" w:space="0" w:color="000000"/>
              <w:bottom w:val="single" w:sz="6" w:space="0" w:color="000000"/>
              <w:right w:val="single" w:sz="18"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26</w:t>
            </w:r>
          </w:p>
        </w:tc>
      </w:tr>
      <w:tr w:rsidR="00522FB4" w:rsidRPr="00C646C2">
        <w:trPr>
          <w:jc w:val="center"/>
        </w:trPr>
        <w:tc>
          <w:tcPr>
            <w:tcW w:w="1666" w:type="dxa"/>
            <w:tcBorders>
              <w:right w:val="single" w:sz="18" w:space="0" w:color="000000"/>
            </w:tcBorders>
          </w:tcPr>
          <w:p w:rsidR="00522FB4" w:rsidRPr="00C646C2" w:rsidRDefault="00522FB4" w:rsidP="00C646C2">
            <w:pPr>
              <w:spacing w:after="0" w:line="240" w:lineRule="auto"/>
              <w:rPr>
                <w:rFonts w:ascii="Arial" w:hAnsi="Arial" w:cs="Arial"/>
                <w:color w:val="000000"/>
                <w:sz w:val="24"/>
                <w:szCs w:val="24"/>
              </w:rPr>
            </w:pPr>
            <w:r w:rsidRPr="00C646C2">
              <w:rPr>
                <w:rFonts w:ascii="Arial" w:hAnsi="Arial" w:cs="Arial"/>
                <w:color w:val="000000"/>
              </w:rPr>
              <w:t>Myriam</w:t>
            </w:r>
          </w:p>
        </w:tc>
        <w:tc>
          <w:tcPr>
            <w:tcW w:w="1106" w:type="dxa"/>
            <w:tcBorders>
              <w:top w:val="single" w:sz="6" w:space="0" w:color="000000"/>
              <w:left w:val="single" w:sz="18" w:space="0" w:color="000000"/>
              <w:bottom w:val="single" w:sz="6" w:space="0" w:color="000000"/>
              <w:right w:val="single" w:sz="6" w:space="0" w:color="000000"/>
            </w:tcBorders>
            <w:vAlign w:val="bottom"/>
          </w:tcPr>
          <w:p w:rsidR="00522FB4" w:rsidRPr="00C646C2" w:rsidRDefault="00522FB4" w:rsidP="00C646C2">
            <w:pPr>
              <w:spacing w:after="0" w:line="240" w:lineRule="auto"/>
              <w:jc w:val="center"/>
              <w:rPr>
                <w:rFonts w:ascii="Arial" w:hAnsi="Arial" w:cs="Arial"/>
                <w:color w:val="000000"/>
                <w:sz w:val="24"/>
                <w:szCs w:val="24"/>
              </w:rPr>
            </w:pPr>
            <w:r w:rsidRPr="00C646C2">
              <w:rPr>
                <w:rFonts w:ascii="Arial" w:hAnsi="Arial" w:cs="Arial"/>
                <w:color w:val="000000"/>
              </w:rPr>
              <w:t>56</w:t>
            </w:r>
          </w:p>
        </w:tc>
        <w:tc>
          <w:tcPr>
            <w:tcW w:w="1487" w:type="dxa"/>
            <w:tcBorders>
              <w:top w:val="single" w:sz="6" w:space="0" w:color="000000"/>
              <w:left w:val="single" w:sz="6" w:space="0" w:color="000000"/>
              <w:bottom w:val="single" w:sz="6" w:space="0" w:color="000000"/>
              <w:right w:val="single" w:sz="6" w:space="0" w:color="000000"/>
            </w:tcBorders>
            <w:vAlign w:val="bottom"/>
          </w:tcPr>
          <w:p w:rsidR="00522FB4" w:rsidRPr="00C646C2" w:rsidRDefault="008050B9" w:rsidP="00C646C2">
            <w:pPr>
              <w:spacing w:after="0" w:line="240" w:lineRule="auto"/>
              <w:jc w:val="center"/>
              <w:rPr>
                <w:rFonts w:ascii="Arial" w:hAnsi="Arial" w:cs="Arial"/>
                <w:color w:val="000000"/>
              </w:rPr>
            </w:pPr>
            <w:r>
              <w:rPr>
                <w:rFonts w:ascii="Arial" w:hAnsi="Arial" w:cs="Arial"/>
                <w:color w:val="000000"/>
              </w:rPr>
              <w:t xml:space="preserve">  </w:t>
            </w:r>
            <w:r w:rsidR="00522FB4" w:rsidRPr="00C646C2">
              <w:rPr>
                <w:rFonts w:ascii="Arial" w:hAnsi="Arial" w:cs="Arial"/>
                <w:color w:val="000000"/>
              </w:rPr>
              <w:t>94,92</w:t>
            </w:r>
            <w:r>
              <w:rPr>
                <w:rFonts w:ascii="Arial" w:hAnsi="Arial" w:cs="Arial"/>
                <w:color w:val="000000"/>
              </w:rPr>
              <w:t xml:space="preserve"> </w:t>
            </w:r>
            <w:r w:rsidR="00522FB4" w:rsidRPr="00C646C2">
              <w:rPr>
                <w:rFonts w:ascii="Arial" w:hAnsi="Arial" w:cs="Arial"/>
                <w:color w:val="000000"/>
              </w:rPr>
              <w:t>%</w:t>
            </w:r>
          </w:p>
        </w:tc>
        <w:tc>
          <w:tcPr>
            <w:tcW w:w="1376" w:type="dxa"/>
            <w:tcBorders>
              <w:top w:val="single" w:sz="6" w:space="0" w:color="000000"/>
              <w:left w:val="single" w:sz="6" w:space="0" w:color="000000"/>
              <w:bottom w:val="single" w:sz="6" w:space="0" w:color="000000"/>
              <w:right w:val="single" w:sz="18"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69,40</w:t>
            </w:r>
            <w:r w:rsidR="008050B9">
              <w:rPr>
                <w:rFonts w:ascii="Arial" w:hAnsi="Arial" w:cs="Arial"/>
                <w:color w:val="000000"/>
              </w:rPr>
              <w:t xml:space="preserve"> </w:t>
            </w:r>
            <w:r w:rsidRPr="00C646C2">
              <w:rPr>
                <w:rFonts w:ascii="Arial" w:hAnsi="Arial" w:cs="Arial"/>
                <w:color w:val="000000"/>
              </w:rPr>
              <w:t>%</w:t>
            </w:r>
          </w:p>
        </w:tc>
        <w:tc>
          <w:tcPr>
            <w:tcW w:w="1652" w:type="dxa"/>
            <w:tcBorders>
              <w:top w:val="single" w:sz="6" w:space="0" w:color="000000"/>
              <w:left w:val="single" w:sz="18" w:space="0" w:color="000000"/>
              <w:bottom w:val="single" w:sz="6" w:space="0" w:color="000000"/>
              <w:right w:val="single" w:sz="6"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63</w:t>
            </w:r>
          </w:p>
        </w:tc>
        <w:tc>
          <w:tcPr>
            <w:tcW w:w="1898" w:type="dxa"/>
            <w:tcBorders>
              <w:top w:val="single" w:sz="6" w:space="0" w:color="000000"/>
              <w:left w:val="single" w:sz="6" w:space="0" w:color="000000"/>
              <w:bottom w:val="single" w:sz="6" w:space="0" w:color="000000"/>
              <w:right w:val="single" w:sz="18"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39</w:t>
            </w:r>
          </w:p>
        </w:tc>
      </w:tr>
      <w:tr w:rsidR="00522FB4" w:rsidRPr="00C646C2">
        <w:trPr>
          <w:jc w:val="center"/>
        </w:trPr>
        <w:tc>
          <w:tcPr>
            <w:tcW w:w="1666" w:type="dxa"/>
            <w:tcBorders>
              <w:right w:val="single" w:sz="18" w:space="0" w:color="000000"/>
            </w:tcBorders>
          </w:tcPr>
          <w:p w:rsidR="00522FB4" w:rsidRPr="00C646C2" w:rsidRDefault="00522FB4" w:rsidP="00C646C2">
            <w:pPr>
              <w:spacing w:after="0" w:line="240" w:lineRule="auto"/>
              <w:rPr>
                <w:rFonts w:ascii="Arial" w:hAnsi="Arial" w:cs="Arial"/>
                <w:color w:val="000000"/>
                <w:sz w:val="24"/>
                <w:szCs w:val="24"/>
              </w:rPr>
            </w:pPr>
            <w:r w:rsidRPr="00C646C2">
              <w:rPr>
                <w:rFonts w:ascii="Arial" w:hAnsi="Arial" w:cs="Arial"/>
                <w:color w:val="000000"/>
              </w:rPr>
              <w:t>Sébastien</w:t>
            </w:r>
          </w:p>
        </w:tc>
        <w:tc>
          <w:tcPr>
            <w:tcW w:w="1106" w:type="dxa"/>
            <w:tcBorders>
              <w:top w:val="single" w:sz="6" w:space="0" w:color="000000"/>
              <w:left w:val="single" w:sz="18" w:space="0" w:color="000000"/>
              <w:bottom w:val="single" w:sz="6" w:space="0" w:color="000000"/>
              <w:right w:val="single" w:sz="6" w:space="0" w:color="000000"/>
            </w:tcBorders>
            <w:vAlign w:val="bottom"/>
          </w:tcPr>
          <w:p w:rsidR="00522FB4" w:rsidRPr="00C646C2" w:rsidRDefault="00522FB4" w:rsidP="00C646C2">
            <w:pPr>
              <w:spacing w:after="0" w:line="240" w:lineRule="auto"/>
              <w:jc w:val="center"/>
              <w:rPr>
                <w:rFonts w:ascii="Arial" w:hAnsi="Arial" w:cs="Arial"/>
                <w:color w:val="000000"/>
                <w:sz w:val="24"/>
                <w:szCs w:val="24"/>
              </w:rPr>
            </w:pPr>
            <w:r w:rsidRPr="00C646C2">
              <w:rPr>
                <w:rFonts w:ascii="Arial" w:hAnsi="Arial" w:cs="Arial"/>
                <w:color w:val="000000"/>
              </w:rPr>
              <w:t>60</w:t>
            </w:r>
          </w:p>
        </w:tc>
        <w:tc>
          <w:tcPr>
            <w:tcW w:w="1487" w:type="dxa"/>
            <w:tcBorders>
              <w:top w:val="single" w:sz="6" w:space="0" w:color="000000"/>
              <w:left w:val="single" w:sz="6" w:space="0" w:color="000000"/>
              <w:bottom w:val="single" w:sz="6" w:space="0" w:color="000000"/>
              <w:right w:val="single" w:sz="6"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101,69</w:t>
            </w:r>
            <w:r w:rsidR="008050B9">
              <w:rPr>
                <w:rFonts w:ascii="Arial" w:hAnsi="Arial" w:cs="Arial"/>
                <w:color w:val="000000"/>
              </w:rPr>
              <w:t xml:space="preserve"> </w:t>
            </w:r>
            <w:r w:rsidRPr="00C646C2">
              <w:rPr>
                <w:rFonts w:ascii="Arial" w:hAnsi="Arial" w:cs="Arial"/>
                <w:color w:val="000000"/>
              </w:rPr>
              <w:t>%</w:t>
            </w:r>
          </w:p>
        </w:tc>
        <w:tc>
          <w:tcPr>
            <w:tcW w:w="1376" w:type="dxa"/>
            <w:tcBorders>
              <w:top w:val="single" w:sz="6" w:space="0" w:color="000000"/>
              <w:left w:val="single" w:sz="6" w:space="0" w:color="000000"/>
              <w:bottom w:val="single" w:sz="6" w:space="0" w:color="000000"/>
              <w:right w:val="single" w:sz="18"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80,00</w:t>
            </w:r>
            <w:r w:rsidR="008050B9">
              <w:rPr>
                <w:rFonts w:ascii="Arial" w:hAnsi="Arial" w:cs="Arial"/>
                <w:color w:val="000000"/>
              </w:rPr>
              <w:t xml:space="preserve"> </w:t>
            </w:r>
            <w:r w:rsidRPr="00C646C2">
              <w:rPr>
                <w:rFonts w:ascii="Arial" w:hAnsi="Arial" w:cs="Arial"/>
                <w:color w:val="000000"/>
              </w:rPr>
              <w:t>%</w:t>
            </w:r>
          </w:p>
        </w:tc>
        <w:tc>
          <w:tcPr>
            <w:tcW w:w="1652" w:type="dxa"/>
            <w:tcBorders>
              <w:top w:val="single" w:sz="6" w:space="0" w:color="000000"/>
              <w:left w:val="single" w:sz="18" w:space="0" w:color="000000"/>
              <w:bottom w:val="single" w:sz="6" w:space="0" w:color="000000"/>
              <w:right w:val="single" w:sz="6"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75</w:t>
            </w:r>
          </w:p>
        </w:tc>
        <w:tc>
          <w:tcPr>
            <w:tcW w:w="1898" w:type="dxa"/>
            <w:tcBorders>
              <w:top w:val="single" w:sz="6" w:space="0" w:color="000000"/>
              <w:left w:val="single" w:sz="6" w:space="0" w:color="000000"/>
              <w:bottom w:val="single" w:sz="6" w:space="0" w:color="000000"/>
              <w:right w:val="single" w:sz="18"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43</w:t>
            </w:r>
          </w:p>
        </w:tc>
      </w:tr>
      <w:tr w:rsidR="00522FB4" w:rsidRPr="00C646C2">
        <w:trPr>
          <w:jc w:val="center"/>
        </w:trPr>
        <w:tc>
          <w:tcPr>
            <w:tcW w:w="1666" w:type="dxa"/>
            <w:tcBorders>
              <w:right w:val="single" w:sz="18" w:space="0" w:color="000000"/>
            </w:tcBorders>
          </w:tcPr>
          <w:p w:rsidR="00522FB4" w:rsidRPr="00C646C2" w:rsidRDefault="00522FB4" w:rsidP="00C646C2">
            <w:pPr>
              <w:spacing w:after="0" w:line="240" w:lineRule="auto"/>
              <w:rPr>
                <w:rFonts w:ascii="Arial" w:hAnsi="Arial" w:cs="Arial"/>
                <w:color w:val="000000"/>
                <w:sz w:val="24"/>
                <w:szCs w:val="24"/>
              </w:rPr>
            </w:pPr>
            <w:r w:rsidRPr="00C646C2">
              <w:rPr>
                <w:rFonts w:ascii="Arial" w:hAnsi="Arial" w:cs="Arial"/>
                <w:color w:val="000000"/>
              </w:rPr>
              <w:t>Pierre</w:t>
            </w:r>
          </w:p>
        </w:tc>
        <w:tc>
          <w:tcPr>
            <w:tcW w:w="1106" w:type="dxa"/>
            <w:tcBorders>
              <w:top w:val="single" w:sz="6" w:space="0" w:color="000000"/>
              <w:left w:val="single" w:sz="18" w:space="0" w:color="000000"/>
              <w:bottom w:val="single" w:sz="6" w:space="0" w:color="000000"/>
              <w:right w:val="single" w:sz="6" w:space="0" w:color="000000"/>
            </w:tcBorders>
            <w:vAlign w:val="bottom"/>
          </w:tcPr>
          <w:p w:rsidR="00522FB4" w:rsidRPr="00C646C2" w:rsidRDefault="00522FB4" w:rsidP="00C646C2">
            <w:pPr>
              <w:spacing w:after="0" w:line="240" w:lineRule="auto"/>
              <w:jc w:val="center"/>
              <w:rPr>
                <w:rFonts w:ascii="Arial" w:hAnsi="Arial" w:cs="Arial"/>
                <w:color w:val="000000"/>
                <w:sz w:val="24"/>
                <w:szCs w:val="24"/>
              </w:rPr>
            </w:pPr>
            <w:r w:rsidRPr="00C646C2">
              <w:rPr>
                <w:rFonts w:ascii="Arial" w:hAnsi="Arial" w:cs="Arial"/>
                <w:color w:val="000000"/>
              </w:rPr>
              <w:t>42</w:t>
            </w:r>
          </w:p>
        </w:tc>
        <w:tc>
          <w:tcPr>
            <w:tcW w:w="1487" w:type="dxa"/>
            <w:tcBorders>
              <w:top w:val="single" w:sz="6" w:space="0" w:color="000000"/>
              <w:left w:val="single" w:sz="6" w:space="0" w:color="000000"/>
              <w:bottom w:val="single" w:sz="6" w:space="0" w:color="000000"/>
              <w:right w:val="single" w:sz="6" w:space="0" w:color="000000"/>
            </w:tcBorders>
            <w:vAlign w:val="bottom"/>
          </w:tcPr>
          <w:p w:rsidR="00522FB4" w:rsidRPr="00C646C2" w:rsidRDefault="008050B9" w:rsidP="00C646C2">
            <w:pPr>
              <w:spacing w:after="0" w:line="240" w:lineRule="auto"/>
              <w:jc w:val="center"/>
              <w:rPr>
                <w:rFonts w:ascii="Arial" w:hAnsi="Arial" w:cs="Arial"/>
                <w:color w:val="000000"/>
              </w:rPr>
            </w:pPr>
            <w:r>
              <w:rPr>
                <w:rFonts w:ascii="Arial" w:hAnsi="Arial" w:cs="Arial"/>
                <w:color w:val="000000"/>
              </w:rPr>
              <w:t xml:space="preserve">  </w:t>
            </w:r>
            <w:r w:rsidR="00522FB4" w:rsidRPr="00C646C2">
              <w:rPr>
                <w:rFonts w:ascii="Arial" w:hAnsi="Arial" w:cs="Arial"/>
                <w:color w:val="000000"/>
              </w:rPr>
              <w:t>71,19</w:t>
            </w:r>
            <w:r>
              <w:rPr>
                <w:rFonts w:ascii="Arial" w:hAnsi="Arial" w:cs="Arial"/>
                <w:color w:val="000000"/>
              </w:rPr>
              <w:t xml:space="preserve"> </w:t>
            </w:r>
            <w:r w:rsidR="00522FB4" w:rsidRPr="00C646C2">
              <w:rPr>
                <w:rFonts w:ascii="Arial" w:hAnsi="Arial" w:cs="Arial"/>
                <w:color w:val="000000"/>
              </w:rPr>
              <w:t>%</w:t>
            </w:r>
          </w:p>
        </w:tc>
        <w:tc>
          <w:tcPr>
            <w:tcW w:w="1376" w:type="dxa"/>
            <w:tcBorders>
              <w:top w:val="single" w:sz="6" w:space="0" w:color="000000"/>
              <w:left w:val="single" w:sz="6" w:space="0" w:color="000000"/>
              <w:bottom w:val="single" w:sz="6" w:space="0" w:color="000000"/>
              <w:right w:val="single" w:sz="18"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59,76</w:t>
            </w:r>
            <w:r w:rsidR="008050B9">
              <w:rPr>
                <w:rFonts w:ascii="Arial" w:hAnsi="Arial" w:cs="Arial"/>
                <w:color w:val="000000"/>
              </w:rPr>
              <w:t xml:space="preserve"> </w:t>
            </w:r>
            <w:r w:rsidRPr="00C646C2">
              <w:rPr>
                <w:rFonts w:ascii="Arial" w:hAnsi="Arial" w:cs="Arial"/>
                <w:color w:val="000000"/>
              </w:rPr>
              <w:t>%</w:t>
            </w:r>
          </w:p>
        </w:tc>
        <w:tc>
          <w:tcPr>
            <w:tcW w:w="1652" w:type="dxa"/>
            <w:tcBorders>
              <w:top w:val="single" w:sz="6" w:space="0" w:color="000000"/>
              <w:left w:val="single" w:sz="18" w:space="0" w:color="000000"/>
              <w:bottom w:val="single" w:sz="6" w:space="0" w:color="000000"/>
              <w:right w:val="single" w:sz="6"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60</w:t>
            </w:r>
          </w:p>
        </w:tc>
        <w:tc>
          <w:tcPr>
            <w:tcW w:w="1898" w:type="dxa"/>
            <w:tcBorders>
              <w:top w:val="single" w:sz="6" w:space="0" w:color="000000"/>
              <w:left w:val="single" w:sz="6" w:space="0" w:color="000000"/>
              <w:bottom w:val="single" w:sz="6" w:space="0" w:color="000000"/>
              <w:right w:val="single" w:sz="18" w:space="0" w:color="000000"/>
            </w:tcBorders>
            <w:vAlign w:val="bottom"/>
          </w:tcPr>
          <w:p w:rsidR="00522FB4" w:rsidRPr="00C646C2" w:rsidRDefault="00522FB4" w:rsidP="00C646C2">
            <w:pPr>
              <w:spacing w:after="0" w:line="240" w:lineRule="auto"/>
              <w:jc w:val="center"/>
              <w:rPr>
                <w:rFonts w:ascii="Arial" w:hAnsi="Arial" w:cs="Arial"/>
                <w:color w:val="000000"/>
              </w:rPr>
            </w:pPr>
            <w:r w:rsidRPr="00C646C2">
              <w:rPr>
                <w:rFonts w:ascii="Arial" w:hAnsi="Arial" w:cs="Arial"/>
                <w:color w:val="000000"/>
              </w:rPr>
              <w:t>35</w:t>
            </w:r>
          </w:p>
        </w:tc>
      </w:tr>
      <w:tr w:rsidR="00522FB4" w:rsidRPr="00B95D4E">
        <w:trPr>
          <w:jc w:val="center"/>
        </w:trPr>
        <w:tc>
          <w:tcPr>
            <w:tcW w:w="1666" w:type="dxa"/>
            <w:tcBorders>
              <w:right w:val="single" w:sz="18" w:space="0" w:color="000000"/>
            </w:tcBorders>
          </w:tcPr>
          <w:p w:rsidR="00522FB4" w:rsidRPr="00B95D4E" w:rsidRDefault="00522FB4" w:rsidP="00FB55E5">
            <w:pPr>
              <w:spacing w:after="0" w:line="240" w:lineRule="auto"/>
              <w:jc w:val="right"/>
              <w:rPr>
                <w:rFonts w:ascii="Arial" w:hAnsi="Arial" w:cs="Arial"/>
                <w:b/>
                <w:bCs/>
                <w:color w:val="000000"/>
              </w:rPr>
            </w:pPr>
            <w:r>
              <w:rPr>
                <w:rFonts w:ascii="Arial" w:hAnsi="Arial" w:cs="Arial"/>
                <w:b/>
                <w:bCs/>
                <w:color w:val="000000"/>
              </w:rPr>
              <w:t>TOTAL</w:t>
            </w:r>
          </w:p>
        </w:tc>
        <w:tc>
          <w:tcPr>
            <w:tcW w:w="1106" w:type="dxa"/>
            <w:tcBorders>
              <w:top w:val="single" w:sz="6" w:space="0" w:color="000000"/>
              <w:left w:val="single" w:sz="18" w:space="0" w:color="000000"/>
              <w:bottom w:val="single" w:sz="18" w:space="0" w:color="000000"/>
              <w:right w:val="single" w:sz="6" w:space="0" w:color="000000"/>
            </w:tcBorders>
            <w:vAlign w:val="center"/>
          </w:tcPr>
          <w:p w:rsidR="00522FB4" w:rsidRPr="00B95D4E" w:rsidRDefault="00522FB4" w:rsidP="00C646C2">
            <w:pPr>
              <w:spacing w:after="0" w:line="240" w:lineRule="auto"/>
              <w:jc w:val="center"/>
              <w:rPr>
                <w:rFonts w:ascii="Arial" w:hAnsi="Arial" w:cs="Arial"/>
                <w:b/>
                <w:bCs/>
                <w:color w:val="000000"/>
              </w:rPr>
            </w:pPr>
            <w:r>
              <w:rPr>
                <w:rFonts w:ascii="Arial" w:hAnsi="Arial" w:cs="Arial"/>
                <w:b/>
                <w:bCs/>
                <w:color w:val="000000"/>
              </w:rPr>
              <w:t>363</w:t>
            </w:r>
          </w:p>
        </w:tc>
        <w:tc>
          <w:tcPr>
            <w:tcW w:w="1487" w:type="dxa"/>
            <w:tcBorders>
              <w:top w:val="single" w:sz="6" w:space="0" w:color="000000"/>
              <w:left w:val="single" w:sz="6" w:space="0" w:color="000000"/>
              <w:bottom w:val="single" w:sz="18" w:space="0" w:color="000000"/>
              <w:right w:val="single" w:sz="6" w:space="0" w:color="000000"/>
            </w:tcBorders>
            <w:vAlign w:val="center"/>
          </w:tcPr>
          <w:p w:rsidR="00522FB4" w:rsidRPr="00B95D4E" w:rsidRDefault="00522FB4" w:rsidP="00C646C2">
            <w:pPr>
              <w:spacing w:after="0" w:line="240" w:lineRule="auto"/>
              <w:jc w:val="center"/>
              <w:rPr>
                <w:rFonts w:ascii="Arial" w:hAnsi="Arial" w:cs="Arial"/>
                <w:b/>
                <w:bCs/>
                <w:color w:val="000000"/>
              </w:rPr>
            </w:pPr>
            <w:r>
              <w:rPr>
                <w:rFonts w:ascii="Arial" w:hAnsi="Arial" w:cs="Arial"/>
                <w:b/>
                <w:bCs/>
                <w:color w:val="000000"/>
              </w:rPr>
              <w:t>/</w:t>
            </w:r>
          </w:p>
        </w:tc>
        <w:tc>
          <w:tcPr>
            <w:tcW w:w="1376" w:type="dxa"/>
            <w:tcBorders>
              <w:top w:val="single" w:sz="6" w:space="0" w:color="000000"/>
              <w:left w:val="single" w:sz="6" w:space="0" w:color="000000"/>
              <w:bottom w:val="single" w:sz="18" w:space="0" w:color="000000"/>
              <w:right w:val="single" w:sz="18" w:space="0" w:color="000000"/>
            </w:tcBorders>
            <w:vAlign w:val="center"/>
          </w:tcPr>
          <w:p w:rsidR="00522FB4" w:rsidRPr="00B95D4E" w:rsidRDefault="00522FB4" w:rsidP="00C646C2">
            <w:pPr>
              <w:spacing w:after="0" w:line="240" w:lineRule="auto"/>
              <w:jc w:val="center"/>
              <w:rPr>
                <w:rFonts w:ascii="Arial" w:hAnsi="Arial" w:cs="Arial"/>
                <w:b/>
                <w:bCs/>
                <w:color w:val="000000"/>
              </w:rPr>
            </w:pPr>
            <w:r>
              <w:rPr>
                <w:rFonts w:ascii="Arial" w:hAnsi="Arial" w:cs="Arial"/>
                <w:b/>
                <w:bCs/>
                <w:color w:val="000000"/>
              </w:rPr>
              <w:t>/</w:t>
            </w:r>
          </w:p>
        </w:tc>
        <w:tc>
          <w:tcPr>
            <w:tcW w:w="1652" w:type="dxa"/>
            <w:tcBorders>
              <w:top w:val="single" w:sz="6" w:space="0" w:color="000000"/>
              <w:left w:val="single" w:sz="18" w:space="0" w:color="000000"/>
              <w:bottom w:val="single" w:sz="18" w:space="0" w:color="000000"/>
              <w:right w:val="single" w:sz="6" w:space="0" w:color="000000"/>
            </w:tcBorders>
            <w:vAlign w:val="center"/>
          </w:tcPr>
          <w:p w:rsidR="00522FB4" w:rsidRPr="00B95D4E" w:rsidRDefault="00522FB4" w:rsidP="00C646C2">
            <w:pPr>
              <w:spacing w:after="0" w:line="240" w:lineRule="auto"/>
              <w:jc w:val="center"/>
              <w:rPr>
                <w:rFonts w:ascii="Arial" w:hAnsi="Arial" w:cs="Arial"/>
                <w:b/>
                <w:bCs/>
                <w:color w:val="000000"/>
              </w:rPr>
            </w:pPr>
            <w:r>
              <w:rPr>
                <w:rFonts w:ascii="Arial" w:hAnsi="Arial" w:cs="Arial"/>
                <w:b/>
                <w:bCs/>
                <w:color w:val="000000"/>
              </w:rPr>
              <w:t>423</w:t>
            </w:r>
          </w:p>
        </w:tc>
        <w:tc>
          <w:tcPr>
            <w:tcW w:w="1898" w:type="dxa"/>
            <w:tcBorders>
              <w:top w:val="single" w:sz="6" w:space="0" w:color="000000"/>
              <w:left w:val="single" w:sz="6" w:space="0" w:color="000000"/>
              <w:bottom w:val="single" w:sz="18" w:space="0" w:color="000000"/>
              <w:right w:val="single" w:sz="18" w:space="0" w:color="000000"/>
            </w:tcBorders>
            <w:vAlign w:val="center"/>
          </w:tcPr>
          <w:p w:rsidR="00522FB4" w:rsidRPr="00B95D4E" w:rsidRDefault="00522FB4" w:rsidP="00C646C2">
            <w:pPr>
              <w:spacing w:after="0" w:line="240" w:lineRule="auto"/>
              <w:jc w:val="center"/>
              <w:rPr>
                <w:rFonts w:ascii="Arial" w:hAnsi="Arial" w:cs="Arial"/>
                <w:b/>
                <w:bCs/>
                <w:color w:val="000000"/>
              </w:rPr>
            </w:pPr>
            <w:r>
              <w:rPr>
                <w:rFonts w:ascii="Arial" w:hAnsi="Arial" w:cs="Arial"/>
                <w:b/>
                <w:bCs/>
                <w:color w:val="000000"/>
              </w:rPr>
              <w:t>253</w:t>
            </w:r>
          </w:p>
        </w:tc>
      </w:tr>
      <w:tr w:rsidR="00522FB4" w:rsidRPr="00B95D4E">
        <w:trPr>
          <w:jc w:val="center"/>
        </w:trPr>
        <w:tc>
          <w:tcPr>
            <w:tcW w:w="1666" w:type="dxa"/>
            <w:tcBorders>
              <w:right w:val="single" w:sz="18" w:space="0" w:color="000000"/>
            </w:tcBorders>
          </w:tcPr>
          <w:p w:rsidR="00522FB4" w:rsidRPr="00B95D4E" w:rsidRDefault="00522FB4" w:rsidP="00C646C2">
            <w:pPr>
              <w:spacing w:after="0" w:line="240" w:lineRule="auto"/>
              <w:rPr>
                <w:rFonts w:ascii="Arial" w:hAnsi="Arial" w:cs="Arial"/>
                <w:b/>
                <w:bCs/>
                <w:color w:val="000000"/>
              </w:rPr>
            </w:pPr>
            <w:r w:rsidRPr="00B95D4E">
              <w:rPr>
                <w:rFonts w:ascii="Arial" w:hAnsi="Arial" w:cs="Arial"/>
                <w:b/>
                <w:bCs/>
                <w:color w:val="000000"/>
              </w:rPr>
              <w:t>Moyenne de l’équipe</w:t>
            </w:r>
          </w:p>
        </w:tc>
        <w:tc>
          <w:tcPr>
            <w:tcW w:w="1106" w:type="dxa"/>
            <w:tcBorders>
              <w:top w:val="single" w:sz="6" w:space="0" w:color="000000"/>
              <w:left w:val="single" w:sz="18" w:space="0" w:color="000000"/>
              <w:bottom w:val="single" w:sz="18" w:space="0" w:color="000000"/>
              <w:right w:val="single" w:sz="6" w:space="0" w:color="000000"/>
            </w:tcBorders>
            <w:vAlign w:val="center"/>
          </w:tcPr>
          <w:p w:rsidR="00522FB4" w:rsidRPr="00B95D4E" w:rsidRDefault="00522FB4" w:rsidP="00C646C2">
            <w:pPr>
              <w:spacing w:after="0" w:line="240" w:lineRule="auto"/>
              <w:jc w:val="center"/>
              <w:rPr>
                <w:rFonts w:ascii="Arial" w:hAnsi="Arial" w:cs="Arial"/>
                <w:b/>
                <w:bCs/>
                <w:color w:val="000000"/>
              </w:rPr>
            </w:pPr>
            <w:r w:rsidRPr="00B95D4E">
              <w:rPr>
                <w:rFonts w:ascii="Arial" w:hAnsi="Arial" w:cs="Arial"/>
                <w:b/>
                <w:bCs/>
                <w:color w:val="000000"/>
              </w:rPr>
              <w:t>52</w:t>
            </w:r>
          </w:p>
        </w:tc>
        <w:tc>
          <w:tcPr>
            <w:tcW w:w="1487" w:type="dxa"/>
            <w:tcBorders>
              <w:top w:val="single" w:sz="6" w:space="0" w:color="000000"/>
              <w:left w:val="single" w:sz="6" w:space="0" w:color="000000"/>
              <w:bottom w:val="single" w:sz="18" w:space="0" w:color="000000"/>
              <w:right w:val="single" w:sz="6" w:space="0" w:color="000000"/>
            </w:tcBorders>
            <w:vAlign w:val="center"/>
          </w:tcPr>
          <w:p w:rsidR="00522FB4" w:rsidRPr="00B95D4E" w:rsidRDefault="00522FB4" w:rsidP="00C646C2">
            <w:pPr>
              <w:spacing w:after="0" w:line="240" w:lineRule="auto"/>
              <w:jc w:val="center"/>
              <w:rPr>
                <w:rFonts w:ascii="Arial" w:hAnsi="Arial" w:cs="Arial"/>
                <w:b/>
                <w:bCs/>
                <w:color w:val="000000"/>
              </w:rPr>
            </w:pPr>
            <w:r w:rsidRPr="00B95D4E">
              <w:rPr>
                <w:rFonts w:ascii="Arial" w:hAnsi="Arial" w:cs="Arial"/>
                <w:b/>
                <w:bCs/>
                <w:color w:val="000000"/>
              </w:rPr>
              <w:t>/</w:t>
            </w:r>
          </w:p>
        </w:tc>
        <w:tc>
          <w:tcPr>
            <w:tcW w:w="1376" w:type="dxa"/>
            <w:tcBorders>
              <w:top w:val="single" w:sz="6" w:space="0" w:color="000000"/>
              <w:left w:val="single" w:sz="6" w:space="0" w:color="000000"/>
              <w:bottom w:val="single" w:sz="18" w:space="0" w:color="000000"/>
              <w:right w:val="single" w:sz="18" w:space="0" w:color="000000"/>
            </w:tcBorders>
            <w:vAlign w:val="center"/>
          </w:tcPr>
          <w:p w:rsidR="00522FB4" w:rsidRPr="00B95D4E" w:rsidRDefault="00522FB4" w:rsidP="00C646C2">
            <w:pPr>
              <w:spacing w:after="0" w:line="240" w:lineRule="auto"/>
              <w:jc w:val="center"/>
              <w:rPr>
                <w:rFonts w:ascii="Arial" w:hAnsi="Arial" w:cs="Arial"/>
                <w:b/>
                <w:bCs/>
                <w:color w:val="000000"/>
              </w:rPr>
            </w:pPr>
            <w:r w:rsidRPr="00B95D4E">
              <w:rPr>
                <w:rFonts w:ascii="Arial" w:hAnsi="Arial" w:cs="Arial"/>
                <w:b/>
                <w:bCs/>
                <w:color w:val="000000"/>
              </w:rPr>
              <w:t>68,</w:t>
            </w:r>
            <w:r w:rsidRPr="001647F2">
              <w:rPr>
                <w:rFonts w:ascii="Arial" w:hAnsi="Arial" w:cs="Arial"/>
                <w:b/>
                <w:bCs/>
                <w:color w:val="FF0000"/>
              </w:rPr>
              <w:t>10</w:t>
            </w:r>
            <w:r w:rsidR="008050B9">
              <w:rPr>
                <w:rFonts w:ascii="Arial" w:hAnsi="Arial" w:cs="Arial"/>
                <w:b/>
                <w:bCs/>
                <w:color w:val="000000"/>
              </w:rPr>
              <w:t xml:space="preserve"> </w:t>
            </w:r>
            <w:r w:rsidRPr="00B95D4E">
              <w:rPr>
                <w:rFonts w:ascii="Arial" w:hAnsi="Arial" w:cs="Arial"/>
                <w:b/>
                <w:bCs/>
                <w:color w:val="000000"/>
              </w:rPr>
              <w:t>%</w:t>
            </w:r>
          </w:p>
        </w:tc>
        <w:tc>
          <w:tcPr>
            <w:tcW w:w="1652" w:type="dxa"/>
            <w:tcBorders>
              <w:top w:val="single" w:sz="6" w:space="0" w:color="000000"/>
              <w:left w:val="single" w:sz="18" w:space="0" w:color="000000"/>
              <w:bottom w:val="single" w:sz="18" w:space="0" w:color="000000"/>
              <w:right w:val="single" w:sz="6" w:space="0" w:color="000000"/>
            </w:tcBorders>
            <w:vAlign w:val="center"/>
          </w:tcPr>
          <w:p w:rsidR="00522FB4" w:rsidRPr="00B95D4E" w:rsidRDefault="00522FB4" w:rsidP="00C646C2">
            <w:pPr>
              <w:spacing w:after="0" w:line="240" w:lineRule="auto"/>
              <w:jc w:val="center"/>
              <w:rPr>
                <w:rFonts w:ascii="Arial" w:hAnsi="Arial" w:cs="Arial"/>
                <w:b/>
                <w:bCs/>
                <w:color w:val="000000"/>
              </w:rPr>
            </w:pPr>
            <w:r w:rsidRPr="00B95D4E">
              <w:rPr>
                <w:rFonts w:ascii="Arial" w:hAnsi="Arial" w:cs="Arial"/>
                <w:b/>
                <w:bCs/>
                <w:color w:val="000000"/>
              </w:rPr>
              <w:t>61</w:t>
            </w:r>
          </w:p>
        </w:tc>
        <w:tc>
          <w:tcPr>
            <w:tcW w:w="1898" w:type="dxa"/>
            <w:tcBorders>
              <w:top w:val="single" w:sz="6" w:space="0" w:color="000000"/>
              <w:left w:val="single" w:sz="6" w:space="0" w:color="000000"/>
              <w:bottom w:val="single" w:sz="18" w:space="0" w:color="000000"/>
              <w:right w:val="single" w:sz="18" w:space="0" w:color="000000"/>
            </w:tcBorders>
            <w:vAlign w:val="center"/>
          </w:tcPr>
          <w:p w:rsidR="00522FB4" w:rsidRPr="00B95D4E" w:rsidRDefault="00522FB4" w:rsidP="00C646C2">
            <w:pPr>
              <w:spacing w:after="0" w:line="240" w:lineRule="auto"/>
              <w:jc w:val="center"/>
              <w:rPr>
                <w:rFonts w:ascii="Arial" w:hAnsi="Arial" w:cs="Arial"/>
                <w:b/>
                <w:bCs/>
                <w:color w:val="000000"/>
              </w:rPr>
            </w:pPr>
            <w:r w:rsidRPr="00B95D4E">
              <w:rPr>
                <w:rFonts w:ascii="Arial" w:hAnsi="Arial" w:cs="Arial"/>
                <w:b/>
                <w:bCs/>
                <w:color w:val="000000"/>
              </w:rPr>
              <w:t>37</w:t>
            </w:r>
          </w:p>
        </w:tc>
      </w:tr>
    </w:tbl>
    <w:p w:rsidR="00DA2E8F" w:rsidRDefault="00DA2E8F" w:rsidP="00DA2E8F">
      <w:pPr>
        <w:pStyle w:val="Paragraphedeliste"/>
        <w:spacing w:after="0" w:line="240" w:lineRule="auto"/>
        <w:ind w:left="0"/>
        <w:jc w:val="both"/>
        <w:rPr>
          <w:rFonts w:ascii="Arial" w:hAnsi="Arial" w:cs="Arial"/>
          <w:sz w:val="24"/>
          <w:szCs w:val="24"/>
        </w:rPr>
      </w:pPr>
    </w:p>
    <w:p w:rsidR="00DA2E8F" w:rsidRDefault="00DA2E8F" w:rsidP="00C223D5">
      <w:pPr>
        <w:pStyle w:val="Paragraphedeliste"/>
        <w:numPr>
          <w:ilvl w:val="0"/>
          <w:numId w:val="6"/>
        </w:numPr>
        <w:spacing w:after="0" w:line="240" w:lineRule="auto"/>
        <w:ind w:left="426"/>
        <w:jc w:val="both"/>
        <w:rPr>
          <w:rFonts w:ascii="Arial" w:hAnsi="Arial" w:cs="Arial"/>
          <w:sz w:val="24"/>
          <w:szCs w:val="24"/>
        </w:rPr>
      </w:pPr>
      <w:r>
        <w:rPr>
          <w:rFonts w:ascii="Arial" w:hAnsi="Arial" w:cs="Arial"/>
          <w:sz w:val="24"/>
          <w:szCs w:val="24"/>
        </w:rPr>
        <w:t>On compte</w:t>
      </w:r>
      <w:r w:rsidRPr="001647F2">
        <w:rPr>
          <w:rFonts w:ascii="Arial" w:hAnsi="Arial" w:cs="Arial"/>
          <w:color w:val="FF0000"/>
          <w:sz w:val="24"/>
          <w:szCs w:val="24"/>
        </w:rPr>
        <w:t xml:space="preserve"> </w:t>
      </w:r>
      <w:r w:rsidR="00193F84" w:rsidRPr="00193F84">
        <w:rPr>
          <w:rFonts w:ascii="Arial" w:hAnsi="Arial" w:cs="Arial"/>
          <w:sz w:val="24"/>
          <w:szCs w:val="24"/>
        </w:rPr>
        <w:t>18</w:t>
      </w:r>
      <w:r w:rsidRPr="001647F2">
        <w:rPr>
          <w:rFonts w:ascii="Arial" w:hAnsi="Arial" w:cs="Arial"/>
          <w:color w:val="FF0000"/>
          <w:sz w:val="24"/>
          <w:szCs w:val="24"/>
        </w:rPr>
        <w:t xml:space="preserve"> </w:t>
      </w:r>
      <w:r>
        <w:rPr>
          <w:rFonts w:ascii="Arial" w:hAnsi="Arial" w:cs="Arial"/>
          <w:sz w:val="24"/>
          <w:szCs w:val="24"/>
        </w:rPr>
        <w:t>jours travaillés durant le mois de mai</w:t>
      </w:r>
      <w:r w:rsidR="00193F84">
        <w:rPr>
          <w:rFonts w:ascii="Arial" w:hAnsi="Arial" w:cs="Arial"/>
          <w:sz w:val="24"/>
          <w:szCs w:val="24"/>
        </w:rPr>
        <w:t xml:space="preserve"> 2020</w:t>
      </w:r>
      <w:r w:rsidR="008050B9">
        <w:rPr>
          <w:rFonts w:ascii="Arial" w:hAnsi="Arial" w:cs="Arial"/>
          <w:sz w:val="24"/>
          <w:szCs w:val="24"/>
        </w:rPr>
        <w:t>.</w:t>
      </w:r>
    </w:p>
    <w:p w:rsidR="00522FB4" w:rsidRDefault="00522FB4" w:rsidP="00C223D5">
      <w:pPr>
        <w:pStyle w:val="Paragraphedeliste"/>
        <w:numPr>
          <w:ilvl w:val="0"/>
          <w:numId w:val="6"/>
        </w:numPr>
        <w:spacing w:after="0" w:line="240" w:lineRule="auto"/>
        <w:ind w:left="426"/>
        <w:jc w:val="both"/>
        <w:rPr>
          <w:rFonts w:ascii="Arial" w:hAnsi="Arial" w:cs="Arial"/>
          <w:sz w:val="24"/>
          <w:szCs w:val="24"/>
        </w:rPr>
      </w:pPr>
      <w:r w:rsidRPr="00C269EA">
        <w:rPr>
          <w:rFonts w:ascii="Arial" w:hAnsi="Arial" w:cs="Arial"/>
          <w:sz w:val="24"/>
          <w:szCs w:val="24"/>
        </w:rPr>
        <w:t xml:space="preserve">Objectif </w:t>
      </w:r>
      <w:r>
        <w:rPr>
          <w:rFonts w:ascii="Arial" w:hAnsi="Arial" w:cs="Arial"/>
          <w:sz w:val="24"/>
          <w:szCs w:val="24"/>
        </w:rPr>
        <w:t xml:space="preserve">de placement de contrats de crédit : </w:t>
      </w:r>
      <w:r w:rsidRPr="00C269EA">
        <w:rPr>
          <w:rFonts w:ascii="Arial" w:hAnsi="Arial" w:cs="Arial"/>
          <w:sz w:val="24"/>
          <w:szCs w:val="24"/>
        </w:rPr>
        <w:t>1</w:t>
      </w:r>
      <w:r w:rsidR="001647F2">
        <w:rPr>
          <w:rFonts w:ascii="Arial" w:hAnsi="Arial" w:cs="Arial"/>
          <w:sz w:val="24"/>
          <w:szCs w:val="24"/>
        </w:rPr>
        <w:t> </w:t>
      </w:r>
      <w:r>
        <w:rPr>
          <w:rFonts w:ascii="Arial" w:hAnsi="Arial" w:cs="Arial"/>
          <w:sz w:val="24"/>
          <w:szCs w:val="24"/>
        </w:rPr>
        <w:t>239</w:t>
      </w:r>
      <w:r w:rsidRPr="00C269EA">
        <w:rPr>
          <w:rFonts w:ascii="Arial" w:hAnsi="Arial" w:cs="Arial"/>
          <w:sz w:val="24"/>
          <w:szCs w:val="24"/>
        </w:rPr>
        <w:t xml:space="preserve"> contrats </w:t>
      </w:r>
      <w:r w:rsidR="008050B9">
        <w:rPr>
          <w:rFonts w:ascii="Arial" w:hAnsi="Arial" w:cs="Arial"/>
          <w:sz w:val="24"/>
          <w:szCs w:val="24"/>
        </w:rPr>
        <w:t>pour l’équipe et par mois</w:t>
      </w:r>
    </w:p>
    <w:p w:rsidR="00DA2E8F" w:rsidRDefault="00522FB4" w:rsidP="00C223D5">
      <w:pPr>
        <w:pStyle w:val="Paragraphedeliste"/>
        <w:numPr>
          <w:ilvl w:val="0"/>
          <w:numId w:val="6"/>
        </w:numPr>
        <w:spacing w:after="0" w:line="240" w:lineRule="auto"/>
        <w:ind w:left="426"/>
        <w:jc w:val="both"/>
        <w:rPr>
          <w:rFonts w:ascii="Arial" w:hAnsi="Arial" w:cs="Arial"/>
          <w:sz w:val="24"/>
          <w:szCs w:val="24"/>
        </w:rPr>
      </w:pPr>
      <w:r w:rsidRPr="00DA2E8F">
        <w:rPr>
          <w:rFonts w:ascii="Arial" w:hAnsi="Arial" w:cs="Arial"/>
          <w:sz w:val="24"/>
          <w:szCs w:val="24"/>
        </w:rPr>
        <w:t xml:space="preserve">Objectif de </w:t>
      </w:r>
      <w:r w:rsidR="00DA2E8F" w:rsidRPr="00DA2E8F">
        <w:rPr>
          <w:rFonts w:ascii="Arial" w:hAnsi="Arial" w:cs="Arial"/>
          <w:sz w:val="24"/>
          <w:szCs w:val="24"/>
        </w:rPr>
        <w:t>taux d’assurés</w:t>
      </w:r>
      <w:r w:rsidRPr="00DA2E8F">
        <w:rPr>
          <w:rFonts w:ascii="Arial" w:hAnsi="Arial" w:cs="Arial"/>
          <w:sz w:val="24"/>
          <w:szCs w:val="24"/>
        </w:rPr>
        <w:t xml:space="preserve"> : 70</w:t>
      </w:r>
      <w:r w:rsidR="001647F2">
        <w:rPr>
          <w:rFonts w:ascii="Arial" w:hAnsi="Arial" w:cs="Arial"/>
          <w:sz w:val="24"/>
          <w:szCs w:val="24"/>
        </w:rPr>
        <w:t> </w:t>
      </w:r>
      <w:r w:rsidR="008050B9">
        <w:rPr>
          <w:rFonts w:ascii="Arial" w:hAnsi="Arial" w:cs="Arial"/>
          <w:sz w:val="24"/>
          <w:szCs w:val="24"/>
        </w:rPr>
        <w:t>%</w:t>
      </w:r>
    </w:p>
    <w:p w:rsidR="00DA2E8F" w:rsidRDefault="00522FB4" w:rsidP="00C223D5">
      <w:pPr>
        <w:pStyle w:val="Paragraphedeliste"/>
        <w:numPr>
          <w:ilvl w:val="0"/>
          <w:numId w:val="6"/>
        </w:numPr>
        <w:spacing w:after="0" w:line="240" w:lineRule="auto"/>
        <w:ind w:left="426"/>
        <w:jc w:val="both"/>
        <w:rPr>
          <w:rFonts w:ascii="Arial" w:hAnsi="Arial" w:cs="Arial"/>
          <w:sz w:val="24"/>
          <w:szCs w:val="24"/>
        </w:rPr>
      </w:pPr>
      <w:r w:rsidRPr="00DA2E8F">
        <w:rPr>
          <w:rFonts w:ascii="Arial" w:hAnsi="Arial" w:cs="Arial"/>
          <w:sz w:val="24"/>
          <w:szCs w:val="24"/>
        </w:rPr>
        <w:t>La norme des équipes de Cofidis est un taux moyen de souscription de crédit</w:t>
      </w:r>
      <w:r w:rsidR="00DA2E8F">
        <w:rPr>
          <w:rFonts w:ascii="Arial" w:hAnsi="Arial" w:cs="Arial"/>
          <w:sz w:val="24"/>
          <w:szCs w:val="24"/>
        </w:rPr>
        <w:t xml:space="preserve"> de 65</w:t>
      </w:r>
      <w:r w:rsidR="008050B9">
        <w:rPr>
          <w:rFonts w:ascii="Arial" w:hAnsi="Arial" w:cs="Arial"/>
          <w:sz w:val="24"/>
          <w:szCs w:val="24"/>
        </w:rPr>
        <w:t> %.</w:t>
      </w:r>
    </w:p>
    <w:p w:rsidR="00DA2E8F" w:rsidRDefault="00DA2E8F" w:rsidP="00DA2E8F">
      <w:pPr>
        <w:pStyle w:val="Paragraphedeliste"/>
        <w:spacing w:after="0" w:line="240" w:lineRule="auto"/>
        <w:jc w:val="both"/>
        <w:rPr>
          <w:rFonts w:ascii="Arial" w:hAnsi="Arial" w:cs="Arial"/>
          <w:sz w:val="24"/>
          <w:szCs w:val="24"/>
        </w:rPr>
      </w:pPr>
    </w:p>
    <w:p w:rsidR="00522FB4" w:rsidRDefault="00522FB4" w:rsidP="00DA2E8F">
      <w:pPr>
        <w:pStyle w:val="Paragraphedeliste"/>
        <w:spacing w:after="0" w:line="240" w:lineRule="auto"/>
        <w:ind w:left="0"/>
        <w:jc w:val="both"/>
        <w:rPr>
          <w:rFonts w:ascii="Arial" w:hAnsi="Arial" w:cs="Arial"/>
          <w:sz w:val="24"/>
          <w:szCs w:val="24"/>
        </w:rPr>
      </w:pPr>
      <w:r w:rsidRPr="00B85664">
        <w:rPr>
          <w:rFonts w:ascii="Arial" w:hAnsi="Arial" w:cs="Arial"/>
          <w:sz w:val="24"/>
          <w:szCs w:val="24"/>
        </w:rPr>
        <w:t>Avec</w:t>
      </w:r>
      <w:r w:rsidR="00DA2E8F">
        <w:rPr>
          <w:rFonts w:ascii="Arial" w:hAnsi="Arial" w:cs="Arial"/>
          <w:sz w:val="24"/>
          <w:szCs w:val="24"/>
        </w:rPr>
        <w:t> :</w:t>
      </w:r>
    </w:p>
    <w:p w:rsidR="00DA2E8F" w:rsidRDefault="00DA2E8F" w:rsidP="00DA2E8F">
      <w:pPr>
        <w:pStyle w:val="Paragraphedeliste"/>
        <w:spacing w:after="0" w:line="240" w:lineRule="auto"/>
        <w:ind w:left="0"/>
        <w:jc w:val="both"/>
        <w:rPr>
          <w:rFonts w:ascii="Arial" w:hAnsi="Arial" w:cs="Arial"/>
          <w:sz w:val="24"/>
          <w:szCs w:val="24"/>
        </w:rPr>
      </w:pPr>
    </w:p>
    <w:p w:rsidR="00901BEA" w:rsidRPr="00901BEA" w:rsidRDefault="00901BEA" w:rsidP="00C223D5">
      <w:pPr>
        <w:pStyle w:val="Paragraphedeliste"/>
        <w:numPr>
          <w:ilvl w:val="0"/>
          <w:numId w:val="7"/>
        </w:numPr>
        <w:spacing w:after="0" w:line="240" w:lineRule="auto"/>
        <w:ind w:left="284"/>
        <w:jc w:val="both"/>
        <w:rPr>
          <w:rFonts w:ascii="Arial" w:hAnsi="Arial" w:cs="Arial"/>
          <w:b/>
          <w:sz w:val="24"/>
          <w:szCs w:val="24"/>
        </w:rPr>
      </w:pPr>
      <w:r>
        <w:rPr>
          <w:rFonts w:ascii="Arial" w:hAnsi="Arial" w:cs="Arial"/>
          <w:i/>
          <w:sz w:val="24"/>
          <w:szCs w:val="24"/>
        </w:rPr>
        <w:t xml:space="preserve">Taux de souscription = </w:t>
      </w:r>
      <w:r w:rsidRPr="00901BEA">
        <w:rPr>
          <w:rFonts w:ascii="Arial" w:hAnsi="Arial" w:cs="Arial"/>
          <w:position w:val="-30"/>
          <w:lang w:eastAsia="en-US"/>
        </w:rPr>
        <w:object w:dxaOrig="49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6pt;height:34.5pt" o:ole="">
            <v:imagedata r:id="rId9" o:title=""/>
          </v:shape>
          <o:OLEObject Type="Embed" ProgID="Equation.3" ShapeID="_x0000_i1025" DrawAspect="Content" ObjectID="_1671455630" r:id="rId10"/>
        </w:object>
      </w:r>
    </w:p>
    <w:p w:rsidR="00901BEA" w:rsidRDefault="00901BEA" w:rsidP="00DA2E8F">
      <w:pPr>
        <w:pStyle w:val="Paragraphedeliste"/>
        <w:spacing w:after="0" w:line="240" w:lineRule="auto"/>
        <w:ind w:left="0"/>
        <w:jc w:val="both"/>
        <w:rPr>
          <w:rFonts w:ascii="Arial" w:hAnsi="Arial" w:cs="Arial"/>
          <w:sz w:val="24"/>
          <w:szCs w:val="24"/>
        </w:rPr>
      </w:pPr>
    </w:p>
    <w:p w:rsidR="00522FB4" w:rsidRPr="00BD6C30" w:rsidRDefault="00522FB4" w:rsidP="0095054C">
      <w:pPr>
        <w:spacing w:after="0" w:line="240" w:lineRule="auto"/>
        <w:jc w:val="both"/>
        <w:rPr>
          <w:rFonts w:ascii="Arial" w:hAnsi="Arial" w:cs="Arial"/>
          <w:sz w:val="16"/>
          <w:szCs w:val="16"/>
        </w:rPr>
      </w:pPr>
    </w:p>
    <w:p w:rsidR="00522FB4" w:rsidRDefault="00522FB4" w:rsidP="0095054C">
      <w:pPr>
        <w:spacing w:after="0" w:line="240" w:lineRule="auto"/>
        <w:jc w:val="both"/>
        <w:rPr>
          <w:rFonts w:ascii="Arial" w:hAnsi="Arial" w:cs="Arial"/>
          <w:sz w:val="24"/>
          <w:szCs w:val="24"/>
        </w:rPr>
      </w:pPr>
      <w:r>
        <w:rPr>
          <w:rFonts w:ascii="Arial" w:hAnsi="Arial" w:cs="Arial"/>
          <w:sz w:val="24"/>
          <w:szCs w:val="24"/>
        </w:rPr>
        <w:t>Ce taux peut être aussi calculé pour l’assurance.</w:t>
      </w:r>
    </w:p>
    <w:p w:rsidR="00522FB4" w:rsidRDefault="00522FB4" w:rsidP="0095054C">
      <w:pPr>
        <w:spacing w:after="0" w:line="240" w:lineRule="auto"/>
        <w:jc w:val="both"/>
        <w:rPr>
          <w:rFonts w:ascii="Arial" w:hAnsi="Arial" w:cs="Arial"/>
          <w:sz w:val="24"/>
          <w:szCs w:val="24"/>
        </w:rPr>
      </w:pPr>
    </w:p>
    <w:p w:rsidR="00522FB4" w:rsidRDefault="00522FB4" w:rsidP="00620D9B">
      <w:pPr>
        <w:spacing w:after="0" w:line="240" w:lineRule="auto"/>
        <w:jc w:val="both"/>
        <w:rPr>
          <w:rFonts w:ascii="Arial" w:hAnsi="Arial" w:cs="Arial"/>
          <w:sz w:val="24"/>
          <w:szCs w:val="24"/>
        </w:rPr>
      </w:pPr>
    </w:p>
    <w:p w:rsidR="00901BEA" w:rsidRPr="00901BEA" w:rsidRDefault="00901BEA" w:rsidP="00901BEA">
      <w:pPr>
        <w:pStyle w:val="Paragraphedeliste"/>
        <w:spacing w:after="0" w:line="240" w:lineRule="auto"/>
        <w:ind w:left="284"/>
        <w:jc w:val="both"/>
        <w:rPr>
          <w:rFonts w:ascii="Arial" w:hAnsi="Arial" w:cs="Arial"/>
          <w:b/>
          <w:sz w:val="24"/>
          <w:szCs w:val="24"/>
        </w:rPr>
      </w:pPr>
      <w:r>
        <w:rPr>
          <w:rFonts w:ascii="Arial" w:hAnsi="Arial" w:cs="Arial"/>
          <w:i/>
          <w:sz w:val="24"/>
          <w:szCs w:val="24"/>
        </w:rPr>
        <w:t xml:space="preserve">Taux d’assurés = </w:t>
      </w:r>
      <w:r w:rsidR="007B5B3E" w:rsidRPr="00901BEA">
        <w:rPr>
          <w:rFonts w:ascii="Arial" w:hAnsi="Arial" w:cs="Arial"/>
          <w:position w:val="-30"/>
          <w:lang w:eastAsia="en-US"/>
        </w:rPr>
        <w:object w:dxaOrig="5220" w:dyaOrig="680">
          <v:shape id="_x0000_i1026" type="#_x0000_t75" style="width:252.65pt;height:34.5pt" o:ole="">
            <v:imagedata r:id="rId11" o:title=""/>
          </v:shape>
          <o:OLEObject Type="Embed" ProgID="Equation.3" ShapeID="_x0000_i1026" DrawAspect="Content" ObjectID="_1671455631" r:id="rId12"/>
        </w:object>
      </w:r>
    </w:p>
    <w:p w:rsidR="00901BEA" w:rsidRDefault="00901BEA" w:rsidP="00620D9B">
      <w:pPr>
        <w:spacing w:after="0" w:line="240" w:lineRule="auto"/>
        <w:jc w:val="both"/>
        <w:rPr>
          <w:rFonts w:ascii="Arial" w:hAnsi="Arial" w:cs="Arial"/>
          <w:sz w:val="24"/>
          <w:szCs w:val="24"/>
        </w:rPr>
      </w:pPr>
    </w:p>
    <w:p w:rsidR="00901BEA" w:rsidRDefault="00901BEA" w:rsidP="00620D9B">
      <w:pPr>
        <w:spacing w:after="0" w:line="240" w:lineRule="auto"/>
        <w:jc w:val="both"/>
        <w:rPr>
          <w:rFonts w:ascii="Arial" w:hAnsi="Arial" w:cs="Arial"/>
          <w:sz w:val="24"/>
          <w:szCs w:val="24"/>
        </w:rPr>
      </w:pPr>
    </w:p>
    <w:p w:rsidR="00522FB4" w:rsidRDefault="00522FB4" w:rsidP="001647F2">
      <w:pPr>
        <w:pStyle w:val="Paragraphedeliste"/>
        <w:numPr>
          <w:ilvl w:val="0"/>
          <w:numId w:val="6"/>
        </w:numPr>
        <w:spacing w:after="0" w:line="240" w:lineRule="auto"/>
        <w:ind w:left="426"/>
        <w:jc w:val="both"/>
        <w:rPr>
          <w:rFonts w:ascii="Arial" w:hAnsi="Arial" w:cs="Arial"/>
          <w:sz w:val="24"/>
          <w:szCs w:val="24"/>
        </w:rPr>
      </w:pPr>
      <w:r w:rsidRPr="00520FC1">
        <w:rPr>
          <w:rFonts w:ascii="Arial" w:hAnsi="Arial" w:cs="Arial"/>
          <w:sz w:val="24"/>
          <w:szCs w:val="24"/>
        </w:rPr>
        <w:t>Par souci de simplification, on considère que l'activité est régulière tout au long du mois.</w:t>
      </w:r>
    </w:p>
    <w:p w:rsidR="00522FB4" w:rsidRDefault="00522FB4" w:rsidP="00280D67">
      <w:pPr>
        <w:spacing w:after="0" w:line="240" w:lineRule="auto"/>
        <w:jc w:val="both"/>
        <w:rPr>
          <w:rFonts w:ascii="Arial" w:hAnsi="Arial" w:cs="Arial"/>
          <w:sz w:val="24"/>
          <w:szCs w:val="24"/>
        </w:rPr>
      </w:pPr>
    </w:p>
    <w:p w:rsidR="00522FB4" w:rsidRPr="00C269EA" w:rsidRDefault="00522FB4" w:rsidP="00B95D4E">
      <w:pPr>
        <w:spacing w:after="0" w:line="240" w:lineRule="auto"/>
        <w:jc w:val="right"/>
        <w:rPr>
          <w:rFonts w:ascii="Arial" w:hAnsi="Arial" w:cs="Arial"/>
          <w:i/>
          <w:iCs/>
          <w:sz w:val="24"/>
          <w:szCs w:val="24"/>
        </w:rPr>
      </w:pPr>
      <w:r w:rsidRPr="00C269EA">
        <w:rPr>
          <w:rFonts w:ascii="Arial" w:hAnsi="Arial" w:cs="Arial"/>
          <w:i/>
          <w:iCs/>
          <w:sz w:val="24"/>
          <w:szCs w:val="24"/>
        </w:rPr>
        <w:t>Source interne</w:t>
      </w:r>
    </w:p>
    <w:p w:rsidR="00522FB4" w:rsidRPr="00280D67" w:rsidRDefault="00522FB4" w:rsidP="00280D67">
      <w:pPr>
        <w:spacing w:after="0" w:line="240" w:lineRule="auto"/>
        <w:jc w:val="right"/>
        <w:rPr>
          <w:rFonts w:ascii="Arial" w:hAnsi="Arial" w:cs="Arial"/>
          <w:sz w:val="24"/>
          <w:szCs w:val="24"/>
        </w:rPr>
      </w:pPr>
    </w:p>
    <w:p w:rsidR="00522FB4" w:rsidRDefault="00522FB4">
      <w:pPr>
        <w:rPr>
          <w:rFonts w:ascii="Arial" w:hAnsi="Arial" w:cs="Arial"/>
          <w:sz w:val="24"/>
          <w:szCs w:val="24"/>
        </w:rPr>
      </w:pPr>
    </w:p>
    <w:p w:rsidR="00522FB4" w:rsidRPr="00520FC1" w:rsidRDefault="00522FB4" w:rsidP="00B94D3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 xml:space="preserve">ANNEXE 5 : Annonce </w:t>
      </w:r>
      <w:r w:rsidRPr="00520FC1">
        <w:rPr>
          <w:rFonts w:ascii="Arial" w:hAnsi="Arial" w:cs="Arial"/>
          <w:b/>
          <w:bCs/>
          <w:sz w:val="24"/>
          <w:szCs w:val="24"/>
        </w:rPr>
        <w:t xml:space="preserve">Conseiller Commercial </w:t>
      </w:r>
      <w:r>
        <w:rPr>
          <w:rFonts w:ascii="Arial" w:hAnsi="Arial" w:cs="Arial"/>
          <w:b/>
          <w:bCs/>
          <w:sz w:val="24"/>
          <w:szCs w:val="24"/>
        </w:rPr>
        <w:t>Cofidis</w:t>
      </w:r>
    </w:p>
    <w:p w:rsidR="00522FB4" w:rsidRPr="00B94D38" w:rsidRDefault="00522FB4" w:rsidP="004C7FE7">
      <w:pPr>
        <w:spacing w:after="0" w:line="240" w:lineRule="auto"/>
      </w:pPr>
    </w:p>
    <w:p w:rsidR="00522FB4" w:rsidRDefault="00522FB4" w:rsidP="005A0D5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Mise en ligne le 16</w:t>
      </w:r>
      <w:r w:rsidRPr="005A0D51">
        <w:rPr>
          <w:rFonts w:ascii="Arial" w:hAnsi="Arial" w:cs="Arial"/>
          <w:sz w:val="20"/>
          <w:szCs w:val="20"/>
        </w:rPr>
        <w:t xml:space="preserve"> Avril</w:t>
      </w:r>
      <w:r w:rsidR="00FB7A0D">
        <w:rPr>
          <w:rFonts w:ascii="Arial" w:hAnsi="Arial" w:cs="Arial"/>
          <w:sz w:val="20"/>
          <w:szCs w:val="20"/>
        </w:rPr>
        <w:tab/>
        <w:t xml:space="preserve"> </w:t>
      </w:r>
      <w:r w:rsidR="00104BB9">
        <w:rPr>
          <w:rFonts w:ascii="Arial" w:hAnsi="Arial" w:cs="Arial"/>
          <w:sz w:val="20"/>
          <w:szCs w:val="20"/>
        </w:rPr>
        <w:t>2020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A0D51">
        <w:rPr>
          <w:rFonts w:ascii="Arial" w:hAnsi="Arial" w:cs="Arial"/>
          <w:sz w:val="20"/>
          <w:szCs w:val="20"/>
        </w:rPr>
        <w:t>Référence 1015-</w:t>
      </w:r>
      <w:r w:rsidR="00104BB9">
        <w:rPr>
          <w:rFonts w:ascii="Arial" w:hAnsi="Arial" w:cs="Arial"/>
          <w:sz w:val="20"/>
          <w:szCs w:val="20"/>
        </w:rPr>
        <w:t>2020</w:t>
      </w:r>
    </w:p>
    <w:p w:rsidR="00522FB4" w:rsidRDefault="00522FB4" w:rsidP="005A0D51">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rPr>
      </w:pPr>
    </w:p>
    <w:p w:rsidR="00522FB4" w:rsidRPr="00A04688" w:rsidRDefault="00522FB4" w:rsidP="003B336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A04688">
        <w:rPr>
          <w:rFonts w:ascii="Arial" w:hAnsi="Arial" w:cs="Arial"/>
          <w:b/>
          <w:bCs/>
          <w:sz w:val="24"/>
          <w:szCs w:val="24"/>
        </w:rPr>
        <w:t>Nous recrutons 1 Conseiller Commercial (h/f)</w:t>
      </w:r>
    </w:p>
    <w:p w:rsidR="00522FB4" w:rsidRPr="00A04688" w:rsidRDefault="00522FB4" w:rsidP="003B336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rPr>
      </w:pPr>
    </w:p>
    <w:p w:rsidR="00522FB4" w:rsidRPr="00A04688" w:rsidRDefault="00522FB4" w:rsidP="003B336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rPr>
      </w:pPr>
      <w:r w:rsidRPr="00A04688">
        <w:rPr>
          <w:rFonts w:ascii="Arial" w:hAnsi="Arial" w:cs="Arial"/>
          <w:sz w:val="24"/>
          <w:szCs w:val="24"/>
        </w:rPr>
        <w:t>Type de contrat : CDI temps plein</w:t>
      </w:r>
    </w:p>
    <w:p w:rsidR="00522FB4" w:rsidRPr="00A04688" w:rsidRDefault="00522FB4" w:rsidP="003B336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rsidR="00522FB4" w:rsidRPr="00A04688" w:rsidRDefault="00522FB4" w:rsidP="003B336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A04688">
        <w:rPr>
          <w:rFonts w:ascii="Arial" w:hAnsi="Arial" w:cs="Arial"/>
          <w:b/>
          <w:bCs/>
          <w:sz w:val="24"/>
          <w:szCs w:val="24"/>
        </w:rPr>
        <w:t>JOURNÉE SPÉCIALE RECRUTEMENT</w:t>
      </w:r>
    </w:p>
    <w:p w:rsidR="00522FB4" w:rsidRPr="00A04688" w:rsidRDefault="00522FB4" w:rsidP="003B336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rsidR="00522FB4" w:rsidRPr="004C7FE7" w:rsidRDefault="00FB7A0D" w:rsidP="003B336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Pr>
          <w:rFonts w:ascii="Arial" w:hAnsi="Arial" w:cs="Arial"/>
        </w:rPr>
        <w:t xml:space="preserve">LUNDI </w:t>
      </w:r>
      <w:r w:rsidR="00193F84" w:rsidRPr="00193F84">
        <w:rPr>
          <w:rFonts w:ascii="Arial" w:hAnsi="Arial" w:cs="Arial"/>
        </w:rPr>
        <w:t>11</w:t>
      </w:r>
      <w:r w:rsidR="00193F84">
        <w:rPr>
          <w:rFonts w:ascii="Arial" w:hAnsi="Arial" w:cs="Arial"/>
          <w:color w:val="FF0000"/>
        </w:rPr>
        <w:t xml:space="preserve"> </w:t>
      </w:r>
      <w:r>
        <w:rPr>
          <w:rFonts w:ascii="Arial" w:hAnsi="Arial" w:cs="Arial"/>
        </w:rPr>
        <w:t xml:space="preserve">mai </w:t>
      </w:r>
      <w:r w:rsidR="00104BB9">
        <w:rPr>
          <w:rFonts w:ascii="Arial" w:hAnsi="Arial" w:cs="Arial"/>
        </w:rPr>
        <w:t>2020</w:t>
      </w:r>
    </w:p>
    <w:p w:rsidR="00522FB4" w:rsidRPr="004C7FE7" w:rsidRDefault="00522FB4" w:rsidP="003B336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sidRPr="004C7FE7">
        <w:rPr>
          <w:rFonts w:ascii="Arial" w:hAnsi="Arial" w:cs="Arial"/>
        </w:rPr>
        <w:t>à Villeneuve d’Ascq (métro 4 Cantons)</w:t>
      </w:r>
    </w:p>
    <w:p w:rsidR="00522FB4" w:rsidRPr="004C7FE7" w:rsidRDefault="00522FB4" w:rsidP="003B336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p>
    <w:p w:rsidR="00522FB4" w:rsidRPr="004C7FE7" w:rsidRDefault="00522FB4" w:rsidP="003B33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4C7FE7">
        <w:rPr>
          <w:rFonts w:ascii="Arial" w:hAnsi="Arial" w:cs="Arial"/>
        </w:rPr>
        <w:t xml:space="preserve">Interlocuteur privilégié des clients, vous êtes garant de l’image de marque de Cofidis. </w:t>
      </w:r>
    </w:p>
    <w:p w:rsidR="00522FB4" w:rsidRPr="004C7FE7" w:rsidRDefault="00522FB4" w:rsidP="003B33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4C7FE7">
        <w:rPr>
          <w:rFonts w:ascii="Arial" w:hAnsi="Arial" w:cs="Arial"/>
        </w:rPr>
        <w:t>Au sein d’une équipe à taille humaine, vous bénéficiez d’un accompagnement de proximité pour développer vos compétences et mener à bien votre mission.</w:t>
      </w:r>
    </w:p>
    <w:p w:rsidR="00522FB4" w:rsidRDefault="00522FB4" w:rsidP="003B336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522FB4" w:rsidRPr="004C7FE7" w:rsidRDefault="00522FB4" w:rsidP="003B336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C7FE7">
        <w:rPr>
          <w:rFonts w:ascii="Arial" w:hAnsi="Arial" w:cs="Arial"/>
          <w:b/>
          <w:bCs/>
        </w:rPr>
        <w:t>Votre mission</w:t>
      </w:r>
      <w:r w:rsidRPr="004C7FE7">
        <w:rPr>
          <w:rFonts w:ascii="Arial" w:hAnsi="Arial" w:cs="Arial"/>
        </w:rPr>
        <w:t xml:space="preserve"> :</w:t>
      </w:r>
    </w:p>
    <w:p w:rsidR="00522FB4" w:rsidRDefault="00522FB4" w:rsidP="003B33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4C7FE7">
        <w:rPr>
          <w:rFonts w:ascii="Arial" w:hAnsi="Arial" w:cs="Arial"/>
        </w:rPr>
        <w:t>- Vous développez un accueil de qualité et une éco</w:t>
      </w:r>
      <w:r>
        <w:rPr>
          <w:rFonts w:ascii="Arial" w:hAnsi="Arial" w:cs="Arial"/>
        </w:rPr>
        <w:t>ute active des besoins clients.</w:t>
      </w:r>
    </w:p>
    <w:p w:rsidR="00522FB4" w:rsidRPr="004C7FE7" w:rsidRDefault="00522FB4" w:rsidP="003B33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rPr>
        <w:t>- Vous répondez au besoin du client en matière de crédit et d’</w:t>
      </w:r>
      <w:r w:rsidR="00F3184D">
        <w:rPr>
          <w:rFonts w:ascii="Arial" w:hAnsi="Arial" w:cs="Arial"/>
        </w:rPr>
        <w:t>assurance-crédit</w:t>
      </w:r>
      <w:r>
        <w:rPr>
          <w:rFonts w:ascii="Arial" w:hAnsi="Arial" w:cs="Arial"/>
        </w:rPr>
        <w:t>.</w:t>
      </w:r>
    </w:p>
    <w:p w:rsidR="00522FB4" w:rsidRPr="004C7FE7" w:rsidRDefault="00522FB4" w:rsidP="003B33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4C7FE7">
        <w:rPr>
          <w:rFonts w:ascii="Arial" w:hAnsi="Arial" w:cs="Arial"/>
        </w:rPr>
        <w:t>- Vous commercialisez la gamme de produits Cofidis et assurez le suivi de vos propositions.</w:t>
      </w:r>
    </w:p>
    <w:p w:rsidR="00522FB4" w:rsidRDefault="00522FB4" w:rsidP="003B33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4C7FE7">
        <w:rPr>
          <w:rFonts w:ascii="Arial" w:hAnsi="Arial" w:cs="Arial"/>
        </w:rPr>
        <w:t>- Vous fidélisez le client par un service après-vente de qualité.</w:t>
      </w:r>
    </w:p>
    <w:p w:rsidR="00522FB4" w:rsidRDefault="00522FB4" w:rsidP="003B33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522FB4" w:rsidRPr="00C71A69" w:rsidRDefault="00522FB4" w:rsidP="003B33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r w:rsidRPr="00057B3C">
        <w:rPr>
          <w:rFonts w:ascii="Arial" w:hAnsi="Arial" w:cs="Arial"/>
          <w:b/>
          <w:bCs/>
        </w:rPr>
        <w:t>Les compétences attendues</w:t>
      </w:r>
      <w:r w:rsidR="00C71A69">
        <w:rPr>
          <w:rFonts w:ascii="Arial" w:hAnsi="Arial" w:cs="Arial"/>
          <w:bCs/>
        </w:rPr>
        <w:t> :</w:t>
      </w:r>
    </w:p>
    <w:p w:rsidR="00522FB4" w:rsidRDefault="00C71A69" w:rsidP="003B33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rPr>
        <w:t>- Maî</w:t>
      </w:r>
      <w:r w:rsidR="00522FB4">
        <w:rPr>
          <w:rFonts w:ascii="Arial" w:hAnsi="Arial" w:cs="Arial"/>
        </w:rPr>
        <w:t>trise</w:t>
      </w:r>
      <w:r w:rsidR="002D1D39">
        <w:rPr>
          <w:rFonts w:ascii="Arial" w:hAnsi="Arial" w:cs="Arial"/>
        </w:rPr>
        <w:t>r</w:t>
      </w:r>
      <w:r w:rsidR="00522FB4">
        <w:rPr>
          <w:rFonts w:ascii="Arial" w:hAnsi="Arial" w:cs="Arial"/>
        </w:rPr>
        <w:t xml:space="preserve"> </w:t>
      </w:r>
      <w:r w:rsidR="002D1D39">
        <w:rPr>
          <w:rFonts w:ascii="Arial" w:hAnsi="Arial" w:cs="Arial"/>
        </w:rPr>
        <w:t>d</w:t>
      </w:r>
      <w:r w:rsidR="00522FB4">
        <w:rPr>
          <w:rFonts w:ascii="Arial" w:hAnsi="Arial" w:cs="Arial"/>
        </w:rPr>
        <w:t>e</w:t>
      </w:r>
      <w:r w:rsidR="002D1D39">
        <w:rPr>
          <w:rFonts w:ascii="Arial" w:hAnsi="Arial" w:cs="Arial"/>
        </w:rPr>
        <w:t>s</w:t>
      </w:r>
      <w:r w:rsidR="00522FB4">
        <w:rPr>
          <w:rFonts w:ascii="Arial" w:hAnsi="Arial" w:cs="Arial"/>
        </w:rPr>
        <w:t xml:space="preserve"> logiciels de gestion de clientèle</w:t>
      </w:r>
      <w:r w:rsidR="001647F2">
        <w:rPr>
          <w:rFonts w:ascii="Arial" w:hAnsi="Arial" w:cs="Arial"/>
        </w:rPr>
        <w:t>.</w:t>
      </w:r>
    </w:p>
    <w:p w:rsidR="00522FB4" w:rsidRDefault="00C71A69" w:rsidP="003B33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rPr>
        <w:t>- Connaî</w:t>
      </w:r>
      <w:r w:rsidR="00522FB4">
        <w:rPr>
          <w:rFonts w:ascii="Arial" w:hAnsi="Arial" w:cs="Arial"/>
        </w:rPr>
        <w:t>tre les techniques de vente et les principes de la relation commerciale</w:t>
      </w:r>
      <w:r w:rsidR="001647F2">
        <w:rPr>
          <w:rFonts w:ascii="Arial" w:hAnsi="Arial" w:cs="Arial"/>
        </w:rPr>
        <w:t>.</w:t>
      </w:r>
    </w:p>
    <w:p w:rsidR="00522FB4" w:rsidRPr="004C7FE7" w:rsidRDefault="00522FB4" w:rsidP="003B336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rPr>
        <w:t>- Savoir développer une argumentation commerciale</w:t>
      </w:r>
      <w:r w:rsidR="001647F2">
        <w:rPr>
          <w:rFonts w:ascii="Arial" w:hAnsi="Arial" w:cs="Arial"/>
        </w:rPr>
        <w:t>.</w:t>
      </w:r>
    </w:p>
    <w:p w:rsidR="00522FB4" w:rsidRDefault="00522FB4" w:rsidP="003B336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p>
    <w:p w:rsidR="00522FB4" w:rsidRPr="004C7FE7" w:rsidRDefault="00522FB4" w:rsidP="003B336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C7FE7">
        <w:rPr>
          <w:rFonts w:ascii="Arial" w:hAnsi="Arial" w:cs="Arial"/>
          <w:b/>
          <w:bCs/>
        </w:rPr>
        <w:t>COFIDIS vous propose</w:t>
      </w:r>
      <w:r w:rsidRPr="004C7FE7">
        <w:rPr>
          <w:rFonts w:ascii="Arial" w:hAnsi="Arial" w:cs="Arial"/>
        </w:rPr>
        <w:t xml:space="preserve"> :</w:t>
      </w:r>
    </w:p>
    <w:p w:rsidR="00522FB4" w:rsidRPr="004C7FE7" w:rsidRDefault="00522FB4" w:rsidP="003B336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C7FE7">
        <w:rPr>
          <w:rFonts w:ascii="Arial" w:hAnsi="Arial" w:cs="Arial"/>
        </w:rPr>
        <w:t>- Un environnement de travail agréable au sein d’un campus moderne et convivial.</w:t>
      </w:r>
    </w:p>
    <w:p w:rsidR="00522FB4" w:rsidRPr="004C7FE7" w:rsidRDefault="00522FB4" w:rsidP="003B336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C7FE7">
        <w:rPr>
          <w:rFonts w:ascii="Arial" w:hAnsi="Arial" w:cs="Arial"/>
        </w:rPr>
        <w:t>- Un accueil personnalisé et une formation adaptée à votre métier.</w:t>
      </w:r>
    </w:p>
    <w:p w:rsidR="00522FB4" w:rsidRPr="004C7FE7" w:rsidRDefault="00522FB4" w:rsidP="003B336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C7FE7">
        <w:rPr>
          <w:rFonts w:ascii="Arial" w:hAnsi="Arial" w:cs="Arial"/>
        </w:rPr>
        <w:t>- Une rémunération valorisant vos résultats (fixe + prime).</w:t>
      </w:r>
    </w:p>
    <w:p w:rsidR="00522FB4" w:rsidRPr="004C7FE7" w:rsidRDefault="00522FB4" w:rsidP="003B3367">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rsidR="00522FB4" w:rsidRDefault="00522FB4" w:rsidP="004C7FE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b/>
          <w:bCs/>
          <w:sz w:val="24"/>
          <w:szCs w:val="24"/>
        </w:rPr>
        <w:t>Venez avec votre CV et votre lettre de motivation</w:t>
      </w:r>
      <w:r w:rsidR="001647F2">
        <w:rPr>
          <w:rFonts w:ascii="Arial" w:hAnsi="Arial" w:cs="Arial"/>
          <w:b/>
          <w:bCs/>
          <w:sz w:val="24"/>
          <w:szCs w:val="24"/>
        </w:rPr>
        <w:t>.</w:t>
      </w:r>
    </w:p>
    <w:p w:rsidR="00522FB4" w:rsidRPr="004041BD" w:rsidRDefault="00522FB4" w:rsidP="004C7FE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rsidR="00522FB4" w:rsidRDefault="00522FB4" w:rsidP="009B522C">
      <w:pPr>
        <w:spacing w:after="0" w:line="240" w:lineRule="auto"/>
        <w:jc w:val="right"/>
        <w:rPr>
          <w:rFonts w:ascii="Arial" w:hAnsi="Arial" w:cs="Arial"/>
        </w:rPr>
      </w:pPr>
    </w:p>
    <w:p w:rsidR="00522FB4" w:rsidRPr="00B95D4E" w:rsidRDefault="0089004D" w:rsidP="009B522C">
      <w:pPr>
        <w:spacing w:after="0" w:line="240" w:lineRule="auto"/>
        <w:jc w:val="right"/>
        <w:rPr>
          <w:rFonts w:ascii="Arial" w:hAnsi="Arial" w:cs="Arial"/>
          <w:i/>
          <w:iCs/>
          <w:sz w:val="24"/>
          <w:szCs w:val="24"/>
        </w:rPr>
      </w:pPr>
      <w:r>
        <w:rPr>
          <w:rFonts w:ascii="Arial" w:hAnsi="Arial" w:cs="Arial"/>
          <w:i/>
          <w:iCs/>
          <w:sz w:val="24"/>
          <w:szCs w:val="24"/>
        </w:rPr>
        <w:t>Source : C</w:t>
      </w:r>
      <w:r w:rsidR="00522FB4" w:rsidRPr="00B95D4E">
        <w:rPr>
          <w:rFonts w:ascii="Arial" w:hAnsi="Arial" w:cs="Arial"/>
          <w:i/>
          <w:iCs/>
          <w:sz w:val="24"/>
          <w:szCs w:val="24"/>
        </w:rPr>
        <w:t>ofidis.fr</w:t>
      </w:r>
    </w:p>
    <w:p w:rsidR="00522FB4" w:rsidRPr="00B95D4E" w:rsidRDefault="00522FB4" w:rsidP="00B95D4E">
      <w:pPr>
        <w:spacing w:after="0" w:line="240" w:lineRule="auto"/>
        <w:rPr>
          <w:rFonts w:ascii="Arial" w:hAnsi="Arial" w:cs="Arial"/>
          <w:i/>
          <w:iCs/>
          <w:sz w:val="24"/>
          <w:szCs w:val="24"/>
        </w:rPr>
      </w:pPr>
    </w:p>
    <w:p w:rsidR="00522FB4" w:rsidRDefault="00522FB4" w:rsidP="0025272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b/>
          <w:bCs/>
          <w:sz w:val="24"/>
          <w:szCs w:val="24"/>
        </w:rPr>
        <w:br w:type="page"/>
      </w:r>
      <w:r w:rsidRPr="00520FC1">
        <w:rPr>
          <w:rFonts w:ascii="Arial" w:hAnsi="Arial" w:cs="Arial"/>
          <w:b/>
          <w:bCs/>
          <w:sz w:val="24"/>
          <w:szCs w:val="24"/>
        </w:rPr>
        <w:lastRenderedPageBreak/>
        <w:t>ANNEXE</w:t>
      </w:r>
      <w:r>
        <w:rPr>
          <w:rFonts w:ascii="Arial" w:hAnsi="Arial" w:cs="Arial"/>
          <w:b/>
          <w:bCs/>
          <w:sz w:val="24"/>
          <w:szCs w:val="24"/>
        </w:rPr>
        <w:t xml:space="preserve"> 6 :</w:t>
      </w:r>
      <w:r w:rsidRPr="00520FC1">
        <w:rPr>
          <w:rFonts w:ascii="Arial" w:hAnsi="Arial" w:cs="Arial"/>
          <w:b/>
          <w:bCs/>
          <w:sz w:val="24"/>
          <w:szCs w:val="24"/>
        </w:rPr>
        <w:t xml:space="preserve"> Profils des candidats</w:t>
      </w:r>
    </w:p>
    <w:p w:rsidR="00522FB4" w:rsidRPr="00520FC1" w:rsidRDefault="00522FB4" w:rsidP="005A0D51">
      <w:pPr>
        <w:spacing w:after="0" w:line="240" w:lineRule="auto"/>
        <w:jc w:val="center"/>
        <w:rPr>
          <w:rFonts w:ascii="Arial" w:hAnsi="Arial" w:cs="Arial"/>
          <w:b/>
          <w:bCs/>
          <w:sz w:val="24"/>
          <w:szCs w:val="24"/>
        </w:rPr>
      </w:pPr>
    </w:p>
    <w:tbl>
      <w:tblPr>
        <w:tblW w:w="93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1733"/>
        <w:gridCol w:w="2094"/>
        <w:gridCol w:w="1701"/>
        <w:gridCol w:w="1843"/>
      </w:tblGrid>
      <w:tr w:rsidR="00522FB4" w:rsidRPr="00C646C2">
        <w:tc>
          <w:tcPr>
            <w:tcW w:w="1951" w:type="dxa"/>
          </w:tcPr>
          <w:p w:rsidR="00522FB4" w:rsidRPr="00C646C2" w:rsidRDefault="00522FB4" w:rsidP="00C646C2">
            <w:pPr>
              <w:spacing w:after="0" w:line="240" w:lineRule="auto"/>
              <w:jc w:val="center"/>
              <w:rPr>
                <w:rFonts w:ascii="Arial" w:hAnsi="Arial" w:cs="Arial"/>
                <w:sz w:val="24"/>
                <w:szCs w:val="24"/>
              </w:rPr>
            </w:pPr>
          </w:p>
        </w:tc>
        <w:tc>
          <w:tcPr>
            <w:tcW w:w="1733" w:type="dxa"/>
          </w:tcPr>
          <w:p w:rsidR="00522FB4" w:rsidRPr="00C646C2" w:rsidRDefault="00522FB4" w:rsidP="00C646C2">
            <w:pPr>
              <w:spacing w:after="0" w:line="240" w:lineRule="auto"/>
              <w:jc w:val="center"/>
              <w:rPr>
                <w:rFonts w:ascii="Arial" w:hAnsi="Arial" w:cs="Arial"/>
                <w:b/>
                <w:bCs/>
                <w:sz w:val="24"/>
                <w:szCs w:val="24"/>
              </w:rPr>
            </w:pPr>
            <w:r w:rsidRPr="00C646C2">
              <w:rPr>
                <w:rFonts w:ascii="Arial" w:hAnsi="Arial" w:cs="Arial"/>
                <w:b/>
                <w:bCs/>
                <w:sz w:val="24"/>
                <w:szCs w:val="24"/>
              </w:rPr>
              <w:t>Thomas</w:t>
            </w:r>
          </w:p>
        </w:tc>
        <w:tc>
          <w:tcPr>
            <w:tcW w:w="2094" w:type="dxa"/>
          </w:tcPr>
          <w:p w:rsidR="00522FB4" w:rsidRPr="00C646C2" w:rsidRDefault="00522FB4" w:rsidP="00C646C2">
            <w:pPr>
              <w:spacing w:after="0" w:line="240" w:lineRule="auto"/>
              <w:jc w:val="center"/>
              <w:rPr>
                <w:rFonts w:ascii="Arial" w:hAnsi="Arial" w:cs="Arial"/>
                <w:b/>
                <w:bCs/>
                <w:sz w:val="24"/>
                <w:szCs w:val="24"/>
              </w:rPr>
            </w:pPr>
            <w:r w:rsidRPr="00C646C2">
              <w:rPr>
                <w:rFonts w:ascii="Arial" w:hAnsi="Arial" w:cs="Arial"/>
                <w:b/>
                <w:bCs/>
                <w:sz w:val="24"/>
                <w:szCs w:val="24"/>
              </w:rPr>
              <w:t>Adeline</w:t>
            </w:r>
          </w:p>
        </w:tc>
        <w:tc>
          <w:tcPr>
            <w:tcW w:w="1701" w:type="dxa"/>
          </w:tcPr>
          <w:p w:rsidR="00522FB4" w:rsidRPr="00C646C2" w:rsidRDefault="00522FB4" w:rsidP="00C646C2">
            <w:pPr>
              <w:spacing w:after="0" w:line="240" w:lineRule="auto"/>
              <w:jc w:val="center"/>
              <w:rPr>
                <w:rFonts w:ascii="Arial" w:hAnsi="Arial" w:cs="Arial"/>
                <w:b/>
                <w:bCs/>
                <w:sz w:val="24"/>
                <w:szCs w:val="24"/>
              </w:rPr>
            </w:pPr>
            <w:r w:rsidRPr="00C646C2">
              <w:rPr>
                <w:rFonts w:ascii="Arial" w:hAnsi="Arial" w:cs="Arial"/>
                <w:b/>
                <w:bCs/>
                <w:sz w:val="24"/>
                <w:szCs w:val="24"/>
              </w:rPr>
              <w:t>Assia</w:t>
            </w:r>
          </w:p>
        </w:tc>
        <w:tc>
          <w:tcPr>
            <w:tcW w:w="1843" w:type="dxa"/>
          </w:tcPr>
          <w:p w:rsidR="00522FB4" w:rsidRPr="00C646C2" w:rsidRDefault="00522FB4" w:rsidP="00C646C2">
            <w:pPr>
              <w:spacing w:after="0" w:line="240" w:lineRule="auto"/>
              <w:jc w:val="center"/>
              <w:rPr>
                <w:rFonts w:ascii="Arial" w:hAnsi="Arial" w:cs="Arial"/>
                <w:b/>
                <w:bCs/>
                <w:sz w:val="24"/>
                <w:szCs w:val="24"/>
              </w:rPr>
            </w:pPr>
            <w:r w:rsidRPr="00C646C2">
              <w:rPr>
                <w:rFonts w:ascii="Arial" w:hAnsi="Arial" w:cs="Arial"/>
                <w:b/>
                <w:bCs/>
                <w:sz w:val="24"/>
                <w:szCs w:val="24"/>
              </w:rPr>
              <w:t>Giovanni</w:t>
            </w:r>
          </w:p>
        </w:tc>
      </w:tr>
      <w:tr w:rsidR="00522FB4" w:rsidRPr="00C646C2">
        <w:tc>
          <w:tcPr>
            <w:tcW w:w="1951" w:type="dxa"/>
            <w:vAlign w:val="center"/>
          </w:tcPr>
          <w:p w:rsidR="00522FB4" w:rsidRPr="00C646C2" w:rsidRDefault="00C71A69" w:rsidP="00C71A69">
            <w:pPr>
              <w:spacing w:before="60" w:after="60" w:line="240" w:lineRule="auto"/>
              <w:rPr>
                <w:rFonts w:ascii="Arial" w:hAnsi="Arial" w:cs="Arial"/>
                <w:b/>
                <w:bCs/>
              </w:rPr>
            </w:pPr>
            <w:r>
              <w:rPr>
                <w:rFonts w:ascii="Arial" w:hAnsi="Arial" w:cs="Arial"/>
                <w:b/>
                <w:bCs/>
              </w:rPr>
              <w:t>Â</w:t>
            </w:r>
            <w:r w:rsidR="00522FB4" w:rsidRPr="00C646C2">
              <w:rPr>
                <w:rFonts w:ascii="Arial" w:hAnsi="Arial" w:cs="Arial"/>
                <w:b/>
                <w:bCs/>
              </w:rPr>
              <w:t>ge</w:t>
            </w:r>
          </w:p>
        </w:tc>
        <w:tc>
          <w:tcPr>
            <w:tcW w:w="1733" w:type="dxa"/>
          </w:tcPr>
          <w:p w:rsidR="00522FB4" w:rsidRPr="00C646C2" w:rsidRDefault="00522FB4" w:rsidP="00C71A69">
            <w:pPr>
              <w:spacing w:before="60" w:after="60" w:line="240" w:lineRule="auto"/>
              <w:jc w:val="center"/>
              <w:rPr>
                <w:rFonts w:ascii="Arial" w:hAnsi="Arial" w:cs="Arial"/>
              </w:rPr>
            </w:pPr>
            <w:r w:rsidRPr="00C646C2">
              <w:rPr>
                <w:rFonts w:ascii="Arial" w:hAnsi="Arial" w:cs="Arial"/>
              </w:rPr>
              <w:t>23 ans</w:t>
            </w:r>
          </w:p>
        </w:tc>
        <w:tc>
          <w:tcPr>
            <w:tcW w:w="2094" w:type="dxa"/>
          </w:tcPr>
          <w:p w:rsidR="00522FB4" w:rsidRPr="00C646C2" w:rsidRDefault="00522FB4" w:rsidP="00C71A69">
            <w:pPr>
              <w:spacing w:before="60" w:after="60" w:line="240" w:lineRule="auto"/>
              <w:jc w:val="center"/>
              <w:rPr>
                <w:rFonts w:ascii="Arial" w:hAnsi="Arial" w:cs="Arial"/>
              </w:rPr>
            </w:pPr>
            <w:r w:rsidRPr="00C646C2">
              <w:rPr>
                <w:rFonts w:ascii="Arial" w:hAnsi="Arial" w:cs="Arial"/>
              </w:rPr>
              <w:t>21 ans</w:t>
            </w:r>
          </w:p>
        </w:tc>
        <w:tc>
          <w:tcPr>
            <w:tcW w:w="1701" w:type="dxa"/>
          </w:tcPr>
          <w:p w:rsidR="00522FB4" w:rsidRPr="00C646C2" w:rsidRDefault="00522FB4" w:rsidP="00C71A69">
            <w:pPr>
              <w:spacing w:before="60" w:after="60" w:line="240" w:lineRule="auto"/>
              <w:jc w:val="center"/>
              <w:rPr>
                <w:rFonts w:ascii="Arial" w:hAnsi="Arial" w:cs="Arial"/>
              </w:rPr>
            </w:pPr>
            <w:r w:rsidRPr="00C646C2">
              <w:rPr>
                <w:rFonts w:ascii="Arial" w:hAnsi="Arial" w:cs="Arial"/>
              </w:rPr>
              <w:t>20 ans</w:t>
            </w:r>
          </w:p>
        </w:tc>
        <w:tc>
          <w:tcPr>
            <w:tcW w:w="1843" w:type="dxa"/>
          </w:tcPr>
          <w:p w:rsidR="00522FB4" w:rsidRPr="00C646C2" w:rsidRDefault="00522FB4" w:rsidP="00C71A69">
            <w:pPr>
              <w:spacing w:before="60" w:after="60" w:line="240" w:lineRule="auto"/>
              <w:jc w:val="center"/>
              <w:rPr>
                <w:rFonts w:ascii="Arial" w:hAnsi="Arial" w:cs="Arial"/>
              </w:rPr>
            </w:pPr>
            <w:r w:rsidRPr="00C646C2">
              <w:rPr>
                <w:rFonts w:ascii="Arial" w:hAnsi="Arial" w:cs="Arial"/>
              </w:rPr>
              <w:t>22 ans</w:t>
            </w:r>
          </w:p>
        </w:tc>
      </w:tr>
      <w:tr w:rsidR="00522FB4" w:rsidRPr="00C646C2">
        <w:tc>
          <w:tcPr>
            <w:tcW w:w="1951" w:type="dxa"/>
            <w:vAlign w:val="center"/>
          </w:tcPr>
          <w:p w:rsidR="00522FB4" w:rsidRPr="00C646C2" w:rsidRDefault="00522FB4" w:rsidP="00C646C2">
            <w:pPr>
              <w:spacing w:after="0" w:line="240" w:lineRule="auto"/>
              <w:rPr>
                <w:rFonts w:ascii="Arial" w:hAnsi="Arial" w:cs="Arial"/>
                <w:b/>
                <w:bCs/>
              </w:rPr>
            </w:pPr>
            <w:r w:rsidRPr="00C646C2">
              <w:rPr>
                <w:rFonts w:ascii="Arial" w:hAnsi="Arial" w:cs="Arial"/>
                <w:b/>
                <w:bCs/>
              </w:rPr>
              <w:t>Formation</w:t>
            </w:r>
          </w:p>
        </w:tc>
        <w:tc>
          <w:tcPr>
            <w:tcW w:w="1733" w:type="dxa"/>
            <w:vAlign w:val="center"/>
          </w:tcPr>
          <w:p w:rsidR="00522FB4" w:rsidRPr="00C646C2" w:rsidRDefault="00522FB4" w:rsidP="00C646C2">
            <w:pPr>
              <w:spacing w:after="0" w:line="240" w:lineRule="auto"/>
              <w:rPr>
                <w:rFonts w:ascii="Arial" w:hAnsi="Arial" w:cs="Arial"/>
              </w:rPr>
            </w:pPr>
            <w:r w:rsidRPr="00C646C2">
              <w:rPr>
                <w:rFonts w:ascii="Arial" w:hAnsi="Arial" w:cs="Arial"/>
              </w:rPr>
              <w:t>Bac STMG</w:t>
            </w:r>
          </w:p>
          <w:p w:rsidR="00522FB4" w:rsidRPr="00C646C2" w:rsidRDefault="00522FB4" w:rsidP="00C646C2">
            <w:pPr>
              <w:spacing w:after="0" w:line="240" w:lineRule="auto"/>
              <w:rPr>
                <w:rFonts w:ascii="Arial" w:hAnsi="Arial" w:cs="Arial"/>
              </w:rPr>
            </w:pPr>
            <w:r w:rsidRPr="00C646C2">
              <w:rPr>
                <w:rFonts w:ascii="Arial" w:hAnsi="Arial" w:cs="Arial"/>
              </w:rPr>
              <w:t>BTS MUC</w:t>
            </w:r>
          </w:p>
          <w:p w:rsidR="00522FB4" w:rsidRPr="00C646C2" w:rsidRDefault="00522FB4" w:rsidP="00C646C2">
            <w:pPr>
              <w:spacing w:after="0" w:line="240" w:lineRule="auto"/>
              <w:rPr>
                <w:rFonts w:ascii="Arial" w:hAnsi="Arial" w:cs="Arial"/>
              </w:rPr>
            </w:pPr>
            <w:r w:rsidRPr="00C646C2">
              <w:rPr>
                <w:rFonts w:ascii="Arial" w:hAnsi="Arial" w:cs="Arial"/>
              </w:rPr>
              <w:t>Li</w:t>
            </w:r>
            <w:r w:rsidR="00C71A69">
              <w:rPr>
                <w:rFonts w:ascii="Arial" w:hAnsi="Arial" w:cs="Arial"/>
              </w:rPr>
              <w:t>cence pro "Métiers de la vente"</w:t>
            </w:r>
          </w:p>
        </w:tc>
        <w:tc>
          <w:tcPr>
            <w:tcW w:w="2094" w:type="dxa"/>
            <w:vAlign w:val="center"/>
          </w:tcPr>
          <w:p w:rsidR="00522FB4" w:rsidRPr="00C646C2" w:rsidRDefault="00522FB4" w:rsidP="00C646C2">
            <w:pPr>
              <w:spacing w:after="0" w:line="240" w:lineRule="auto"/>
              <w:rPr>
                <w:rFonts w:ascii="Arial" w:hAnsi="Arial" w:cs="Arial"/>
              </w:rPr>
            </w:pPr>
            <w:r w:rsidRPr="00C646C2">
              <w:rPr>
                <w:rFonts w:ascii="Arial" w:hAnsi="Arial" w:cs="Arial"/>
              </w:rPr>
              <w:t>Baccalauréat professionnel accueil, relations clients et usagers</w:t>
            </w:r>
          </w:p>
        </w:tc>
        <w:tc>
          <w:tcPr>
            <w:tcW w:w="1701" w:type="dxa"/>
            <w:vAlign w:val="center"/>
          </w:tcPr>
          <w:p w:rsidR="00522FB4" w:rsidRPr="00C646C2" w:rsidRDefault="00522FB4" w:rsidP="00C646C2">
            <w:pPr>
              <w:spacing w:after="0" w:line="240" w:lineRule="auto"/>
              <w:rPr>
                <w:rFonts w:ascii="Arial" w:hAnsi="Arial" w:cs="Arial"/>
              </w:rPr>
            </w:pPr>
            <w:r w:rsidRPr="00C646C2">
              <w:rPr>
                <w:rFonts w:ascii="Arial" w:hAnsi="Arial" w:cs="Arial"/>
              </w:rPr>
              <w:t>Bac L</w:t>
            </w:r>
          </w:p>
          <w:p w:rsidR="00522FB4" w:rsidRPr="00C646C2" w:rsidRDefault="00522FB4" w:rsidP="00C646C2">
            <w:pPr>
              <w:spacing w:after="0" w:line="240" w:lineRule="auto"/>
              <w:rPr>
                <w:rFonts w:ascii="Arial" w:hAnsi="Arial" w:cs="Arial"/>
              </w:rPr>
            </w:pPr>
            <w:r w:rsidRPr="00C646C2">
              <w:rPr>
                <w:rFonts w:ascii="Arial" w:hAnsi="Arial" w:cs="Arial"/>
              </w:rPr>
              <w:t>2 années en Licence de littérature</w:t>
            </w:r>
          </w:p>
        </w:tc>
        <w:tc>
          <w:tcPr>
            <w:tcW w:w="1843" w:type="dxa"/>
            <w:vAlign w:val="center"/>
          </w:tcPr>
          <w:p w:rsidR="00522FB4" w:rsidRPr="00C646C2" w:rsidRDefault="00522FB4" w:rsidP="00C646C2">
            <w:pPr>
              <w:spacing w:after="0" w:line="240" w:lineRule="auto"/>
              <w:rPr>
                <w:rFonts w:ascii="Arial" w:hAnsi="Arial" w:cs="Arial"/>
              </w:rPr>
            </w:pPr>
            <w:r w:rsidRPr="00C646C2">
              <w:rPr>
                <w:rFonts w:ascii="Arial" w:hAnsi="Arial" w:cs="Arial"/>
              </w:rPr>
              <w:t>Bac ES</w:t>
            </w:r>
          </w:p>
          <w:p w:rsidR="00522FB4" w:rsidRPr="00C646C2" w:rsidRDefault="00522FB4" w:rsidP="00C646C2">
            <w:pPr>
              <w:spacing w:after="0" w:line="240" w:lineRule="auto"/>
              <w:rPr>
                <w:rFonts w:ascii="Arial" w:hAnsi="Arial" w:cs="Arial"/>
              </w:rPr>
            </w:pPr>
            <w:r w:rsidRPr="00C646C2">
              <w:rPr>
                <w:rFonts w:ascii="Arial" w:hAnsi="Arial" w:cs="Arial"/>
              </w:rPr>
              <w:t>BTS Banque</w:t>
            </w:r>
          </w:p>
        </w:tc>
      </w:tr>
      <w:tr w:rsidR="00522FB4" w:rsidRPr="00C646C2">
        <w:tc>
          <w:tcPr>
            <w:tcW w:w="1951" w:type="dxa"/>
            <w:vAlign w:val="center"/>
          </w:tcPr>
          <w:p w:rsidR="00522FB4" w:rsidRPr="00C646C2" w:rsidRDefault="00522FB4" w:rsidP="00C646C2">
            <w:pPr>
              <w:spacing w:after="0" w:line="240" w:lineRule="auto"/>
              <w:rPr>
                <w:rFonts w:ascii="Arial" w:hAnsi="Arial" w:cs="Arial"/>
                <w:b/>
                <w:bCs/>
              </w:rPr>
            </w:pPr>
            <w:r w:rsidRPr="00C646C2">
              <w:rPr>
                <w:rFonts w:ascii="Arial" w:hAnsi="Arial" w:cs="Arial"/>
                <w:b/>
                <w:bCs/>
              </w:rPr>
              <w:t>Expérience professionnelle</w:t>
            </w:r>
          </w:p>
        </w:tc>
        <w:tc>
          <w:tcPr>
            <w:tcW w:w="1733" w:type="dxa"/>
          </w:tcPr>
          <w:p w:rsidR="00522FB4" w:rsidRPr="00C646C2" w:rsidRDefault="00522FB4" w:rsidP="00C71A69">
            <w:pPr>
              <w:spacing w:after="60" w:line="240" w:lineRule="auto"/>
              <w:rPr>
                <w:rFonts w:ascii="Arial" w:hAnsi="Arial" w:cs="Arial"/>
              </w:rPr>
            </w:pPr>
            <w:r w:rsidRPr="00C646C2">
              <w:rPr>
                <w:rFonts w:ascii="Arial" w:hAnsi="Arial" w:cs="Arial"/>
              </w:rPr>
              <w:t>12 semaines de stage dans un centre d'appels chez Gaz de France.</w:t>
            </w:r>
          </w:p>
          <w:p w:rsidR="00522FB4" w:rsidRPr="00C646C2" w:rsidRDefault="00522FB4" w:rsidP="00C71A69">
            <w:pPr>
              <w:spacing w:after="60" w:line="240" w:lineRule="auto"/>
              <w:rPr>
                <w:rFonts w:ascii="Arial" w:hAnsi="Arial" w:cs="Arial"/>
              </w:rPr>
            </w:pPr>
            <w:r w:rsidRPr="00C646C2">
              <w:rPr>
                <w:rFonts w:ascii="Arial" w:hAnsi="Arial" w:cs="Arial"/>
              </w:rPr>
              <w:t>1 an en alternance dans une entreprise de services informatiques.</w:t>
            </w:r>
          </w:p>
          <w:p w:rsidR="00522FB4" w:rsidRPr="00C646C2" w:rsidRDefault="00522FB4" w:rsidP="00C71A69">
            <w:pPr>
              <w:spacing w:after="60" w:line="240" w:lineRule="auto"/>
              <w:rPr>
                <w:rFonts w:ascii="Arial" w:hAnsi="Arial" w:cs="Arial"/>
              </w:rPr>
            </w:pPr>
            <w:r w:rsidRPr="00C646C2">
              <w:rPr>
                <w:rFonts w:ascii="Arial" w:hAnsi="Arial" w:cs="Arial"/>
              </w:rPr>
              <w:t>Actuellement en CDD de 6 mois chez B2S Valenciennes, centre de relation client.</w:t>
            </w:r>
          </w:p>
          <w:p w:rsidR="00522FB4" w:rsidRPr="00C646C2" w:rsidRDefault="00522FB4" w:rsidP="00C71A69">
            <w:pPr>
              <w:spacing w:after="60" w:line="240" w:lineRule="auto"/>
              <w:rPr>
                <w:rFonts w:ascii="Arial" w:hAnsi="Arial" w:cs="Arial"/>
                <w:color w:val="FF0000"/>
              </w:rPr>
            </w:pPr>
            <w:r w:rsidRPr="00C646C2">
              <w:rPr>
                <w:rFonts w:ascii="Arial" w:hAnsi="Arial" w:cs="Arial"/>
              </w:rPr>
              <w:t xml:space="preserve">Fin du contrat le </w:t>
            </w:r>
            <w:r w:rsidR="00193F84">
              <w:rPr>
                <w:rFonts w:ascii="Arial" w:hAnsi="Arial" w:cs="Arial"/>
              </w:rPr>
              <w:t>12</w:t>
            </w:r>
            <w:r w:rsidRPr="00C646C2">
              <w:rPr>
                <w:rFonts w:ascii="Arial" w:hAnsi="Arial" w:cs="Arial"/>
              </w:rPr>
              <w:t xml:space="preserve"> mai </w:t>
            </w:r>
            <w:r w:rsidR="00104BB9">
              <w:rPr>
                <w:rFonts w:ascii="Arial" w:hAnsi="Arial" w:cs="Arial"/>
              </w:rPr>
              <w:t>2020</w:t>
            </w:r>
          </w:p>
        </w:tc>
        <w:tc>
          <w:tcPr>
            <w:tcW w:w="2094" w:type="dxa"/>
          </w:tcPr>
          <w:p w:rsidR="00522FB4" w:rsidRPr="00C646C2" w:rsidRDefault="00522FB4" w:rsidP="00C71A69">
            <w:pPr>
              <w:spacing w:after="60" w:line="240" w:lineRule="auto"/>
              <w:rPr>
                <w:rFonts w:ascii="Arial" w:hAnsi="Arial" w:cs="Arial"/>
              </w:rPr>
            </w:pPr>
            <w:r w:rsidRPr="00C646C2">
              <w:rPr>
                <w:rFonts w:ascii="Arial" w:hAnsi="Arial" w:cs="Arial"/>
              </w:rPr>
              <w:t>8 semaines de stage en tant qu'agent d'accueil à la clinique de Lille Sud.</w:t>
            </w:r>
          </w:p>
          <w:p w:rsidR="00522FB4" w:rsidRPr="00C646C2" w:rsidRDefault="00522FB4" w:rsidP="00C71A69">
            <w:pPr>
              <w:spacing w:after="60" w:line="240" w:lineRule="auto"/>
              <w:rPr>
                <w:rFonts w:ascii="Arial" w:hAnsi="Arial" w:cs="Arial"/>
              </w:rPr>
            </w:pPr>
            <w:r w:rsidRPr="00C646C2">
              <w:rPr>
                <w:rFonts w:ascii="Arial" w:hAnsi="Arial" w:cs="Arial"/>
              </w:rPr>
              <w:t>8 semaines de stage au standard téléphonique de Auchan V2 (Villeneuve d'Ascq).</w:t>
            </w:r>
          </w:p>
          <w:p w:rsidR="00522FB4" w:rsidRPr="00C646C2" w:rsidRDefault="00522FB4" w:rsidP="00C71A69">
            <w:pPr>
              <w:spacing w:after="60" w:line="240" w:lineRule="auto"/>
              <w:rPr>
                <w:rFonts w:ascii="Arial" w:hAnsi="Arial" w:cs="Arial"/>
              </w:rPr>
            </w:pPr>
            <w:r w:rsidRPr="00C646C2">
              <w:rPr>
                <w:rFonts w:ascii="Arial" w:hAnsi="Arial" w:cs="Arial"/>
              </w:rPr>
              <w:t>3 mois en CDD  à l'aéroport de Lille Lesquin en tant qu'agent d'escale.</w:t>
            </w:r>
          </w:p>
          <w:p w:rsidR="00522FB4" w:rsidRPr="00C646C2" w:rsidRDefault="001647F2" w:rsidP="00C646C2">
            <w:pPr>
              <w:spacing w:after="0" w:line="240" w:lineRule="auto"/>
              <w:rPr>
                <w:rFonts w:ascii="Arial" w:hAnsi="Arial" w:cs="Arial"/>
              </w:rPr>
            </w:pPr>
            <w:r>
              <w:rPr>
                <w:rFonts w:ascii="Arial" w:hAnsi="Arial" w:cs="Arial"/>
              </w:rPr>
              <w:t>Sans poste actuellement</w:t>
            </w:r>
          </w:p>
        </w:tc>
        <w:tc>
          <w:tcPr>
            <w:tcW w:w="1701" w:type="dxa"/>
          </w:tcPr>
          <w:p w:rsidR="00522FB4" w:rsidRPr="00C646C2" w:rsidRDefault="00522FB4" w:rsidP="00C71A69">
            <w:pPr>
              <w:spacing w:after="60" w:line="240" w:lineRule="auto"/>
              <w:rPr>
                <w:rFonts w:ascii="Arial" w:hAnsi="Arial" w:cs="Arial"/>
              </w:rPr>
            </w:pPr>
            <w:r w:rsidRPr="00C646C2">
              <w:rPr>
                <w:rFonts w:ascii="Arial" w:hAnsi="Arial" w:cs="Arial"/>
              </w:rPr>
              <w:t>Animatrice en colonies de vacances, tous les étés, depuis 3 ans.</w:t>
            </w:r>
          </w:p>
          <w:p w:rsidR="00522FB4" w:rsidRPr="00C646C2" w:rsidRDefault="00522FB4" w:rsidP="00C646C2">
            <w:pPr>
              <w:spacing w:after="0" w:line="240" w:lineRule="auto"/>
              <w:rPr>
                <w:rFonts w:ascii="Arial" w:hAnsi="Arial" w:cs="Arial"/>
              </w:rPr>
            </w:pPr>
            <w:r w:rsidRPr="00C646C2">
              <w:rPr>
                <w:rFonts w:ascii="Arial" w:hAnsi="Arial" w:cs="Arial"/>
              </w:rPr>
              <w:t>Recherche un autr</w:t>
            </w:r>
            <w:r w:rsidR="00FB7A0D">
              <w:rPr>
                <w:rFonts w:ascii="Arial" w:hAnsi="Arial" w:cs="Arial"/>
              </w:rPr>
              <w:t xml:space="preserve">e emploi à partir du 27 mai </w:t>
            </w:r>
            <w:r w:rsidR="00104BB9">
              <w:rPr>
                <w:rFonts w:ascii="Arial" w:hAnsi="Arial" w:cs="Arial"/>
              </w:rPr>
              <w:t>2020</w:t>
            </w:r>
          </w:p>
          <w:p w:rsidR="00522FB4" w:rsidRPr="00C646C2" w:rsidRDefault="00522FB4" w:rsidP="00C646C2">
            <w:pPr>
              <w:spacing w:after="0" w:line="240" w:lineRule="auto"/>
              <w:rPr>
                <w:rFonts w:ascii="Arial" w:hAnsi="Arial" w:cs="Arial"/>
              </w:rPr>
            </w:pPr>
          </w:p>
        </w:tc>
        <w:tc>
          <w:tcPr>
            <w:tcW w:w="1843" w:type="dxa"/>
          </w:tcPr>
          <w:p w:rsidR="00522FB4" w:rsidRPr="00C646C2" w:rsidRDefault="00522FB4" w:rsidP="00C71A69">
            <w:pPr>
              <w:spacing w:after="60" w:line="240" w:lineRule="auto"/>
              <w:rPr>
                <w:rFonts w:ascii="Arial" w:hAnsi="Arial" w:cs="Arial"/>
              </w:rPr>
            </w:pPr>
            <w:r w:rsidRPr="00C646C2">
              <w:rPr>
                <w:rFonts w:ascii="Arial" w:hAnsi="Arial" w:cs="Arial"/>
              </w:rPr>
              <w:t>12 semaines de stage dans l'une des trois agences du Crédit Agricole de Villeneuve d'Ascq.</w:t>
            </w:r>
          </w:p>
          <w:p w:rsidR="00522FB4" w:rsidRPr="00C646C2" w:rsidRDefault="00522FB4" w:rsidP="00C71A69">
            <w:pPr>
              <w:spacing w:after="60" w:line="240" w:lineRule="auto"/>
              <w:rPr>
                <w:rFonts w:ascii="Arial" w:hAnsi="Arial" w:cs="Arial"/>
              </w:rPr>
            </w:pPr>
            <w:r w:rsidRPr="00C646C2">
              <w:rPr>
                <w:rFonts w:ascii="Arial" w:hAnsi="Arial" w:cs="Arial"/>
              </w:rPr>
              <w:t xml:space="preserve">2 CDD de 6 mois au Crédit Mutuel de Maubeuge et du Quesnoy (Nord).  </w:t>
            </w:r>
          </w:p>
          <w:p w:rsidR="00522FB4" w:rsidRPr="00C646C2" w:rsidRDefault="00522FB4" w:rsidP="00C646C2">
            <w:pPr>
              <w:spacing w:after="0" w:line="240" w:lineRule="auto"/>
              <w:rPr>
                <w:rFonts w:ascii="Arial" w:hAnsi="Arial" w:cs="Arial"/>
              </w:rPr>
            </w:pPr>
            <w:r w:rsidRPr="00C646C2">
              <w:rPr>
                <w:rFonts w:ascii="Arial" w:hAnsi="Arial" w:cs="Arial"/>
              </w:rPr>
              <w:t>Di</w:t>
            </w:r>
            <w:r w:rsidR="00FB7A0D">
              <w:rPr>
                <w:rFonts w:ascii="Arial" w:hAnsi="Arial" w:cs="Arial"/>
              </w:rPr>
              <w:t xml:space="preserve">sponible à partir du 4 juin </w:t>
            </w:r>
            <w:r w:rsidR="00104BB9">
              <w:rPr>
                <w:rFonts w:ascii="Arial" w:hAnsi="Arial" w:cs="Arial"/>
              </w:rPr>
              <w:t>2020</w:t>
            </w:r>
          </w:p>
        </w:tc>
      </w:tr>
      <w:tr w:rsidR="00522FB4" w:rsidRPr="00C646C2">
        <w:tc>
          <w:tcPr>
            <w:tcW w:w="1951" w:type="dxa"/>
            <w:vAlign w:val="center"/>
          </w:tcPr>
          <w:p w:rsidR="00522FB4" w:rsidRPr="00C646C2" w:rsidRDefault="00522FB4" w:rsidP="00C646C2">
            <w:pPr>
              <w:spacing w:after="0" w:line="240" w:lineRule="auto"/>
              <w:rPr>
                <w:rFonts w:ascii="Arial" w:hAnsi="Arial" w:cs="Arial"/>
                <w:b/>
                <w:bCs/>
              </w:rPr>
            </w:pPr>
            <w:r w:rsidRPr="00C646C2">
              <w:rPr>
                <w:rFonts w:ascii="Arial" w:hAnsi="Arial" w:cs="Arial"/>
                <w:b/>
                <w:bCs/>
              </w:rPr>
              <w:t>Qualités déclarées dans la lettre de motivation</w:t>
            </w:r>
          </w:p>
        </w:tc>
        <w:tc>
          <w:tcPr>
            <w:tcW w:w="1733" w:type="dxa"/>
          </w:tcPr>
          <w:p w:rsidR="00522FB4" w:rsidRPr="00C646C2" w:rsidRDefault="00522FB4" w:rsidP="00C646C2">
            <w:pPr>
              <w:spacing w:after="0" w:line="240" w:lineRule="auto"/>
              <w:rPr>
                <w:rFonts w:ascii="Arial" w:hAnsi="Arial" w:cs="Arial"/>
              </w:rPr>
            </w:pPr>
            <w:r w:rsidRPr="00C646C2">
              <w:rPr>
                <w:rFonts w:ascii="Arial" w:hAnsi="Arial" w:cs="Arial"/>
              </w:rPr>
              <w:t>Optimiste</w:t>
            </w:r>
          </w:p>
          <w:p w:rsidR="00522FB4" w:rsidRPr="00C646C2" w:rsidRDefault="0089004D" w:rsidP="00C646C2">
            <w:pPr>
              <w:spacing w:after="0" w:line="240" w:lineRule="auto"/>
              <w:rPr>
                <w:rFonts w:ascii="Arial" w:hAnsi="Arial" w:cs="Arial"/>
              </w:rPr>
            </w:pPr>
            <w:r>
              <w:rPr>
                <w:rFonts w:ascii="Arial" w:hAnsi="Arial" w:cs="Arial"/>
              </w:rPr>
              <w:t>Réactif</w:t>
            </w:r>
          </w:p>
          <w:p w:rsidR="00522FB4" w:rsidRPr="00C646C2" w:rsidRDefault="0089004D" w:rsidP="00C646C2">
            <w:pPr>
              <w:spacing w:after="0" w:line="240" w:lineRule="auto"/>
              <w:rPr>
                <w:rFonts w:ascii="Arial" w:hAnsi="Arial" w:cs="Arial"/>
              </w:rPr>
            </w:pPr>
            <w:r>
              <w:rPr>
                <w:rFonts w:ascii="Arial" w:hAnsi="Arial" w:cs="Arial"/>
              </w:rPr>
              <w:t>Bonne capacité d'écoute</w:t>
            </w:r>
          </w:p>
        </w:tc>
        <w:tc>
          <w:tcPr>
            <w:tcW w:w="2094" w:type="dxa"/>
          </w:tcPr>
          <w:p w:rsidR="00522FB4" w:rsidRPr="00C646C2" w:rsidRDefault="0089004D" w:rsidP="00C646C2">
            <w:pPr>
              <w:spacing w:after="0" w:line="240" w:lineRule="auto"/>
              <w:rPr>
                <w:rFonts w:ascii="Arial" w:hAnsi="Arial" w:cs="Arial"/>
              </w:rPr>
            </w:pPr>
            <w:r>
              <w:rPr>
                <w:rFonts w:ascii="Arial" w:hAnsi="Arial" w:cs="Arial"/>
              </w:rPr>
              <w:t>Sens du service</w:t>
            </w:r>
          </w:p>
          <w:p w:rsidR="00522FB4" w:rsidRPr="00C646C2" w:rsidRDefault="0089004D" w:rsidP="00C646C2">
            <w:pPr>
              <w:spacing w:after="0" w:line="240" w:lineRule="auto"/>
              <w:rPr>
                <w:rFonts w:ascii="Arial" w:hAnsi="Arial" w:cs="Arial"/>
              </w:rPr>
            </w:pPr>
            <w:r>
              <w:rPr>
                <w:rFonts w:ascii="Arial" w:hAnsi="Arial" w:cs="Arial"/>
              </w:rPr>
              <w:t>Goût pour le travail en équipe</w:t>
            </w:r>
          </w:p>
        </w:tc>
        <w:tc>
          <w:tcPr>
            <w:tcW w:w="1701" w:type="dxa"/>
          </w:tcPr>
          <w:p w:rsidR="00522FB4" w:rsidRPr="00C646C2" w:rsidRDefault="0089004D" w:rsidP="00C646C2">
            <w:pPr>
              <w:spacing w:after="0" w:line="240" w:lineRule="auto"/>
              <w:rPr>
                <w:rFonts w:ascii="Arial" w:hAnsi="Arial" w:cs="Arial"/>
              </w:rPr>
            </w:pPr>
            <w:r>
              <w:rPr>
                <w:rFonts w:ascii="Arial" w:hAnsi="Arial" w:cs="Arial"/>
              </w:rPr>
              <w:t>Goût du challenge</w:t>
            </w:r>
          </w:p>
          <w:p w:rsidR="00522FB4" w:rsidRPr="00C646C2" w:rsidRDefault="0089004D" w:rsidP="00C646C2">
            <w:pPr>
              <w:spacing w:after="0" w:line="240" w:lineRule="auto"/>
              <w:rPr>
                <w:rFonts w:ascii="Arial" w:hAnsi="Arial" w:cs="Arial"/>
              </w:rPr>
            </w:pPr>
            <w:r>
              <w:rPr>
                <w:rFonts w:ascii="Arial" w:hAnsi="Arial" w:cs="Arial"/>
              </w:rPr>
              <w:t>Capacité d'adaptation</w:t>
            </w:r>
          </w:p>
        </w:tc>
        <w:tc>
          <w:tcPr>
            <w:tcW w:w="1843" w:type="dxa"/>
          </w:tcPr>
          <w:p w:rsidR="00522FB4" w:rsidRPr="00C646C2" w:rsidRDefault="00C71A69" w:rsidP="00C646C2">
            <w:pPr>
              <w:spacing w:after="0" w:line="240" w:lineRule="auto"/>
              <w:rPr>
                <w:rFonts w:ascii="Arial" w:hAnsi="Arial" w:cs="Arial"/>
              </w:rPr>
            </w:pPr>
            <w:r>
              <w:rPr>
                <w:rFonts w:ascii="Arial" w:hAnsi="Arial" w:cs="Arial"/>
              </w:rPr>
              <w:t>Rigueur</w:t>
            </w:r>
          </w:p>
          <w:p w:rsidR="00522FB4" w:rsidRPr="00C646C2" w:rsidRDefault="0089004D" w:rsidP="00C646C2">
            <w:pPr>
              <w:spacing w:after="0" w:line="240" w:lineRule="auto"/>
              <w:rPr>
                <w:rFonts w:ascii="Arial" w:hAnsi="Arial" w:cs="Arial"/>
              </w:rPr>
            </w:pPr>
            <w:r>
              <w:rPr>
                <w:rFonts w:ascii="Arial" w:hAnsi="Arial" w:cs="Arial"/>
              </w:rPr>
              <w:t>Capacité d'écoute</w:t>
            </w:r>
          </w:p>
        </w:tc>
      </w:tr>
      <w:tr w:rsidR="00522FB4" w:rsidRPr="00C646C2">
        <w:tc>
          <w:tcPr>
            <w:tcW w:w="1951" w:type="dxa"/>
            <w:vAlign w:val="center"/>
          </w:tcPr>
          <w:p w:rsidR="00522FB4" w:rsidRPr="00C646C2" w:rsidRDefault="00522FB4" w:rsidP="00C646C2">
            <w:pPr>
              <w:spacing w:after="0" w:line="240" w:lineRule="auto"/>
              <w:rPr>
                <w:rFonts w:ascii="Arial" w:hAnsi="Arial" w:cs="Arial"/>
                <w:b/>
                <w:bCs/>
              </w:rPr>
            </w:pPr>
            <w:r w:rsidRPr="00C646C2">
              <w:rPr>
                <w:rFonts w:ascii="Arial" w:hAnsi="Arial" w:cs="Arial"/>
                <w:b/>
                <w:bCs/>
              </w:rPr>
              <w:t>Motivation perçue dans la lettre de motivation</w:t>
            </w:r>
          </w:p>
        </w:tc>
        <w:tc>
          <w:tcPr>
            <w:tcW w:w="1733" w:type="dxa"/>
          </w:tcPr>
          <w:p w:rsidR="00522FB4" w:rsidRPr="00C646C2" w:rsidRDefault="00522FB4" w:rsidP="002D1D39">
            <w:pPr>
              <w:spacing w:after="0" w:line="240" w:lineRule="auto"/>
              <w:rPr>
                <w:rFonts w:ascii="Arial" w:hAnsi="Arial" w:cs="Arial"/>
              </w:rPr>
            </w:pPr>
            <w:r w:rsidRPr="00C646C2">
              <w:rPr>
                <w:rFonts w:ascii="Arial" w:hAnsi="Arial" w:cs="Arial"/>
              </w:rPr>
              <w:t>Semble motivé par l</w:t>
            </w:r>
            <w:r w:rsidR="002D1D39">
              <w:rPr>
                <w:rFonts w:ascii="Arial" w:hAnsi="Arial" w:cs="Arial"/>
              </w:rPr>
              <w:t>es technologies de l’information et de la communication</w:t>
            </w:r>
            <w:r w:rsidR="0089004D">
              <w:rPr>
                <w:rFonts w:ascii="Arial" w:hAnsi="Arial" w:cs="Arial"/>
              </w:rPr>
              <w:t xml:space="preserve"> et le secteur d'activité</w:t>
            </w:r>
          </w:p>
        </w:tc>
        <w:tc>
          <w:tcPr>
            <w:tcW w:w="2094" w:type="dxa"/>
          </w:tcPr>
          <w:p w:rsidR="00522FB4" w:rsidRPr="00C646C2" w:rsidRDefault="00522FB4" w:rsidP="00C646C2">
            <w:pPr>
              <w:spacing w:after="0" w:line="240" w:lineRule="auto"/>
              <w:rPr>
                <w:rFonts w:ascii="Arial" w:hAnsi="Arial" w:cs="Arial"/>
              </w:rPr>
            </w:pPr>
            <w:r w:rsidRPr="00C646C2">
              <w:rPr>
                <w:rFonts w:ascii="Arial" w:hAnsi="Arial" w:cs="Arial"/>
              </w:rPr>
              <w:t>Motivée essentiellement</w:t>
            </w:r>
            <w:r w:rsidR="00C71A69">
              <w:rPr>
                <w:rFonts w:ascii="Arial" w:hAnsi="Arial" w:cs="Arial"/>
              </w:rPr>
              <w:t xml:space="preserve"> </w:t>
            </w:r>
            <w:r w:rsidR="0089004D">
              <w:rPr>
                <w:rFonts w:ascii="Arial" w:hAnsi="Arial" w:cs="Arial"/>
              </w:rPr>
              <w:t>par les conditions de travail</w:t>
            </w:r>
          </w:p>
        </w:tc>
        <w:tc>
          <w:tcPr>
            <w:tcW w:w="1701" w:type="dxa"/>
          </w:tcPr>
          <w:p w:rsidR="00522FB4" w:rsidRPr="00C646C2" w:rsidRDefault="00522FB4" w:rsidP="00C646C2">
            <w:pPr>
              <w:spacing w:after="0" w:line="240" w:lineRule="auto"/>
              <w:rPr>
                <w:rFonts w:ascii="Arial" w:hAnsi="Arial" w:cs="Arial"/>
              </w:rPr>
            </w:pPr>
            <w:r w:rsidRPr="00C646C2">
              <w:rPr>
                <w:rFonts w:ascii="Arial" w:hAnsi="Arial" w:cs="Arial"/>
              </w:rPr>
              <w:t>Très motivée par l'envie d'intégre</w:t>
            </w:r>
            <w:r w:rsidR="0089004D">
              <w:rPr>
                <w:rFonts w:ascii="Arial" w:hAnsi="Arial" w:cs="Arial"/>
              </w:rPr>
              <w:t>r une équipe jeune et dynamique</w:t>
            </w:r>
          </w:p>
        </w:tc>
        <w:tc>
          <w:tcPr>
            <w:tcW w:w="1843" w:type="dxa"/>
          </w:tcPr>
          <w:p w:rsidR="00522FB4" w:rsidRPr="00C646C2" w:rsidRDefault="00522FB4" w:rsidP="00C71A69">
            <w:pPr>
              <w:spacing w:after="0" w:line="240" w:lineRule="auto"/>
              <w:rPr>
                <w:rFonts w:ascii="Arial" w:hAnsi="Arial" w:cs="Arial"/>
              </w:rPr>
            </w:pPr>
            <w:r w:rsidRPr="00C646C2">
              <w:rPr>
                <w:rFonts w:ascii="Arial" w:hAnsi="Arial" w:cs="Arial"/>
              </w:rPr>
              <w:t>Motivé par les produits et services financiers. Peu motivé par la</w:t>
            </w:r>
            <w:r w:rsidR="0089004D">
              <w:rPr>
                <w:rFonts w:ascii="Arial" w:hAnsi="Arial" w:cs="Arial"/>
              </w:rPr>
              <w:t xml:space="preserve"> relation clientèle</w:t>
            </w:r>
          </w:p>
        </w:tc>
      </w:tr>
      <w:tr w:rsidR="00522FB4" w:rsidRPr="00C646C2">
        <w:tc>
          <w:tcPr>
            <w:tcW w:w="1951" w:type="dxa"/>
            <w:vAlign w:val="center"/>
          </w:tcPr>
          <w:p w:rsidR="00522FB4" w:rsidRPr="00C646C2" w:rsidRDefault="00522FB4" w:rsidP="00C646C2">
            <w:pPr>
              <w:spacing w:after="0" w:line="240" w:lineRule="auto"/>
              <w:rPr>
                <w:rFonts w:ascii="Arial" w:hAnsi="Arial" w:cs="Arial"/>
                <w:b/>
                <w:bCs/>
              </w:rPr>
            </w:pPr>
            <w:r w:rsidRPr="00C646C2">
              <w:rPr>
                <w:rFonts w:ascii="Arial" w:hAnsi="Arial" w:cs="Arial"/>
                <w:b/>
                <w:bCs/>
              </w:rPr>
              <w:t>Q</w:t>
            </w:r>
            <w:r w:rsidR="00C71A69">
              <w:rPr>
                <w:rFonts w:ascii="Arial" w:hAnsi="Arial" w:cs="Arial"/>
                <w:b/>
                <w:bCs/>
              </w:rPr>
              <w:t xml:space="preserve">ualités et défauts </w:t>
            </w:r>
            <w:r w:rsidRPr="00C646C2">
              <w:rPr>
                <w:rFonts w:ascii="Arial" w:hAnsi="Arial" w:cs="Arial"/>
                <w:b/>
                <w:bCs/>
              </w:rPr>
              <w:t>perçus lors de l'entretien téléphonique</w:t>
            </w:r>
          </w:p>
        </w:tc>
        <w:tc>
          <w:tcPr>
            <w:tcW w:w="1733" w:type="dxa"/>
          </w:tcPr>
          <w:p w:rsidR="00522FB4" w:rsidRPr="00C646C2" w:rsidRDefault="0089004D" w:rsidP="00C646C2">
            <w:pPr>
              <w:spacing w:after="0" w:line="240" w:lineRule="auto"/>
              <w:rPr>
                <w:rFonts w:ascii="Arial" w:hAnsi="Arial" w:cs="Arial"/>
              </w:rPr>
            </w:pPr>
            <w:r>
              <w:rPr>
                <w:rFonts w:ascii="Arial" w:hAnsi="Arial" w:cs="Arial"/>
              </w:rPr>
              <w:t>S'exprime correctement</w:t>
            </w:r>
          </w:p>
          <w:p w:rsidR="00522FB4" w:rsidRPr="00C646C2" w:rsidRDefault="0089004D" w:rsidP="00C646C2">
            <w:pPr>
              <w:spacing w:after="0" w:line="240" w:lineRule="auto"/>
              <w:rPr>
                <w:rFonts w:ascii="Arial" w:hAnsi="Arial" w:cs="Arial"/>
              </w:rPr>
            </w:pPr>
            <w:r>
              <w:rPr>
                <w:rFonts w:ascii="Arial" w:hAnsi="Arial" w:cs="Arial"/>
              </w:rPr>
              <w:t>Semble peu chaleureux</w:t>
            </w:r>
          </w:p>
        </w:tc>
        <w:tc>
          <w:tcPr>
            <w:tcW w:w="2094" w:type="dxa"/>
          </w:tcPr>
          <w:p w:rsidR="00522FB4" w:rsidRPr="00C646C2" w:rsidRDefault="00522FB4" w:rsidP="00C646C2">
            <w:pPr>
              <w:spacing w:after="0" w:line="240" w:lineRule="auto"/>
              <w:rPr>
                <w:rFonts w:ascii="Arial" w:hAnsi="Arial" w:cs="Arial"/>
              </w:rPr>
            </w:pPr>
            <w:r w:rsidRPr="00C646C2">
              <w:rPr>
                <w:rFonts w:ascii="Arial" w:hAnsi="Arial" w:cs="Arial"/>
              </w:rPr>
              <w:t>Dynamique.</w:t>
            </w:r>
          </w:p>
          <w:p w:rsidR="00522FB4" w:rsidRPr="00C646C2" w:rsidRDefault="0089004D" w:rsidP="00C646C2">
            <w:pPr>
              <w:spacing w:after="0" w:line="240" w:lineRule="auto"/>
              <w:rPr>
                <w:rFonts w:ascii="Arial" w:hAnsi="Arial" w:cs="Arial"/>
              </w:rPr>
            </w:pPr>
            <w:r>
              <w:rPr>
                <w:rFonts w:ascii="Arial" w:hAnsi="Arial" w:cs="Arial"/>
              </w:rPr>
              <w:t>Débit de parole très rapide</w:t>
            </w:r>
          </w:p>
          <w:p w:rsidR="00522FB4" w:rsidRPr="00C646C2" w:rsidRDefault="0089004D" w:rsidP="00C646C2">
            <w:pPr>
              <w:spacing w:after="0" w:line="240" w:lineRule="auto"/>
              <w:rPr>
                <w:rFonts w:ascii="Arial" w:hAnsi="Arial" w:cs="Arial"/>
              </w:rPr>
            </w:pPr>
            <w:r>
              <w:rPr>
                <w:rFonts w:ascii="Arial" w:hAnsi="Arial" w:cs="Arial"/>
              </w:rPr>
              <w:t>Voix aigüe</w:t>
            </w:r>
          </w:p>
          <w:p w:rsidR="00522FB4" w:rsidRPr="00C646C2" w:rsidRDefault="00522FB4" w:rsidP="00C646C2">
            <w:pPr>
              <w:spacing w:after="0" w:line="240" w:lineRule="auto"/>
              <w:rPr>
                <w:rFonts w:ascii="Arial" w:hAnsi="Arial" w:cs="Arial"/>
              </w:rPr>
            </w:pPr>
          </w:p>
        </w:tc>
        <w:tc>
          <w:tcPr>
            <w:tcW w:w="1701" w:type="dxa"/>
          </w:tcPr>
          <w:p w:rsidR="00522FB4" w:rsidRPr="00C646C2" w:rsidRDefault="0089004D" w:rsidP="00C646C2">
            <w:pPr>
              <w:spacing w:after="0" w:line="240" w:lineRule="auto"/>
              <w:rPr>
                <w:rFonts w:ascii="Arial" w:hAnsi="Arial" w:cs="Arial"/>
              </w:rPr>
            </w:pPr>
            <w:r>
              <w:rPr>
                <w:rFonts w:ascii="Arial" w:hAnsi="Arial" w:cs="Arial"/>
              </w:rPr>
              <w:t>Forte personnalité</w:t>
            </w:r>
          </w:p>
          <w:p w:rsidR="00522FB4" w:rsidRPr="00C646C2" w:rsidRDefault="0089004D" w:rsidP="00C646C2">
            <w:pPr>
              <w:spacing w:after="0" w:line="240" w:lineRule="auto"/>
              <w:rPr>
                <w:rFonts w:ascii="Arial" w:hAnsi="Arial" w:cs="Arial"/>
              </w:rPr>
            </w:pPr>
            <w:r>
              <w:rPr>
                <w:rFonts w:ascii="Arial" w:hAnsi="Arial" w:cs="Arial"/>
              </w:rPr>
              <w:t>Très à l'aise au téléphone</w:t>
            </w:r>
          </w:p>
          <w:p w:rsidR="0089004D" w:rsidRPr="00C646C2" w:rsidRDefault="001647F2" w:rsidP="00C646C2">
            <w:pPr>
              <w:spacing w:after="0" w:line="240" w:lineRule="auto"/>
              <w:rPr>
                <w:rFonts w:ascii="Arial" w:hAnsi="Arial" w:cs="Arial"/>
              </w:rPr>
            </w:pPr>
            <w:r>
              <w:rPr>
                <w:rFonts w:ascii="Arial" w:hAnsi="Arial" w:cs="Arial"/>
              </w:rPr>
              <w:t>Voix très dynamique</w:t>
            </w:r>
          </w:p>
        </w:tc>
        <w:tc>
          <w:tcPr>
            <w:tcW w:w="1843" w:type="dxa"/>
          </w:tcPr>
          <w:p w:rsidR="00522FB4" w:rsidRPr="00C646C2" w:rsidRDefault="00522FB4" w:rsidP="00C646C2">
            <w:pPr>
              <w:spacing w:after="0" w:line="240" w:lineRule="auto"/>
              <w:rPr>
                <w:rFonts w:ascii="Arial" w:hAnsi="Arial" w:cs="Arial"/>
              </w:rPr>
            </w:pPr>
            <w:r w:rsidRPr="00C646C2">
              <w:rPr>
                <w:rFonts w:ascii="Arial" w:hAnsi="Arial" w:cs="Arial"/>
              </w:rPr>
              <w:t>Mal</w:t>
            </w:r>
            <w:r w:rsidR="0089004D">
              <w:rPr>
                <w:rFonts w:ascii="Arial" w:hAnsi="Arial" w:cs="Arial"/>
              </w:rPr>
              <w:t xml:space="preserve"> à l’aise au téléphone</w:t>
            </w:r>
          </w:p>
          <w:p w:rsidR="00522FB4" w:rsidRPr="00C646C2" w:rsidRDefault="0089004D" w:rsidP="00C646C2">
            <w:pPr>
              <w:spacing w:after="0" w:line="240" w:lineRule="auto"/>
              <w:rPr>
                <w:rFonts w:ascii="Arial" w:hAnsi="Arial" w:cs="Arial"/>
              </w:rPr>
            </w:pPr>
            <w:r>
              <w:rPr>
                <w:rFonts w:ascii="Arial" w:hAnsi="Arial" w:cs="Arial"/>
              </w:rPr>
              <w:t>Voix basse et monocorde</w:t>
            </w:r>
          </w:p>
        </w:tc>
      </w:tr>
      <w:tr w:rsidR="00522FB4" w:rsidRPr="00C646C2">
        <w:tc>
          <w:tcPr>
            <w:tcW w:w="1951" w:type="dxa"/>
            <w:vAlign w:val="center"/>
          </w:tcPr>
          <w:p w:rsidR="00522FB4" w:rsidRPr="00C646C2" w:rsidRDefault="00522FB4" w:rsidP="00C646C2">
            <w:pPr>
              <w:spacing w:after="0" w:line="240" w:lineRule="auto"/>
              <w:rPr>
                <w:rFonts w:ascii="Arial" w:hAnsi="Arial" w:cs="Arial"/>
                <w:b/>
                <w:bCs/>
              </w:rPr>
            </w:pPr>
            <w:r w:rsidRPr="00C646C2">
              <w:rPr>
                <w:rFonts w:ascii="Arial" w:hAnsi="Arial" w:cs="Arial"/>
                <w:b/>
                <w:bCs/>
              </w:rPr>
              <w:t>Divers</w:t>
            </w:r>
          </w:p>
        </w:tc>
        <w:tc>
          <w:tcPr>
            <w:tcW w:w="1733" w:type="dxa"/>
          </w:tcPr>
          <w:p w:rsidR="00522FB4" w:rsidRPr="00C646C2" w:rsidRDefault="00522FB4" w:rsidP="00C646C2">
            <w:pPr>
              <w:spacing w:after="0" w:line="240" w:lineRule="auto"/>
              <w:rPr>
                <w:rFonts w:ascii="Arial" w:hAnsi="Arial" w:cs="Arial"/>
              </w:rPr>
            </w:pPr>
            <w:r w:rsidRPr="00C646C2">
              <w:rPr>
                <w:rFonts w:ascii="Arial" w:hAnsi="Arial" w:cs="Arial"/>
              </w:rPr>
              <w:t>Féru d'informatique, il passe son temps libr</w:t>
            </w:r>
            <w:r w:rsidR="0089004D">
              <w:rPr>
                <w:rFonts w:ascii="Arial" w:hAnsi="Arial" w:cs="Arial"/>
              </w:rPr>
              <w:t>e à développer des applications</w:t>
            </w:r>
          </w:p>
        </w:tc>
        <w:tc>
          <w:tcPr>
            <w:tcW w:w="2094" w:type="dxa"/>
          </w:tcPr>
          <w:p w:rsidR="0089004D" w:rsidRDefault="0089004D" w:rsidP="00C71A69">
            <w:pPr>
              <w:spacing w:after="60" w:line="240" w:lineRule="auto"/>
              <w:rPr>
                <w:rFonts w:ascii="Arial" w:hAnsi="Arial" w:cs="Arial"/>
              </w:rPr>
            </w:pPr>
            <w:r>
              <w:rPr>
                <w:rFonts w:ascii="Arial" w:hAnsi="Arial" w:cs="Arial"/>
              </w:rPr>
              <w:t>Sportive de haut niveau</w:t>
            </w:r>
          </w:p>
          <w:p w:rsidR="00522FB4" w:rsidRPr="00C646C2" w:rsidRDefault="00522FB4" w:rsidP="00C646C2">
            <w:pPr>
              <w:spacing w:after="0" w:line="240" w:lineRule="auto"/>
              <w:rPr>
                <w:rFonts w:ascii="Arial" w:hAnsi="Arial" w:cs="Arial"/>
              </w:rPr>
            </w:pPr>
            <w:r w:rsidRPr="00C646C2">
              <w:rPr>
                <w:rFonts w:ascii="Arial" w:hAnsi="Arial" w:cs="Arial"/>
              </w:rPr>
              <w:t xml:space="preserve">Déplacements </w:t>
            </w:r>
            <w:r w:rsidR="0089004D">
              <w:rPr>
                <w:rFonts w:ascii="Arial" w:hAnsi="Arial" w:cs="Arial"/>
              </w:rPr>
              <w:t>fréquents pour les compétitions</w:t>
            </w:r>
          </w:p>
        </w:tc>
        <w:tc>
          <w:tcPr>
            <w:tcW w:w="1701" w:type="dxa"/>
          </w:tcPr>
          <w:p w:rsidR="00522FB4" w:rsidRDefault="00C71A69" w:rsidP="00C646C2">
            <w:pPr>
              <w:spacing w:after="0" w:line="240" w:lineRule="auto"/>
              <w:rPr>
                <w:rFonts w:ascii="Arial" w:hAnsi="Arial" w:cs="Arial"/>
              </w:rPr>
            </w:pPr>
            <w:r>
              <w:rPr>
                <w:rFonts w:ascii="Arial" w:hAnsi="Arial" w:cs="Arial"/>
              </w:rPr>
              <w:t>Bilingue anglais / français</w:t>
            </w:r>
          </w:p>
          <w:p w:rsidR="0089004D" w:rsidRPr="00C646C2" w:rsidRDefault="0089004D" w:rsidP="00C646C2">
            <w:pPr>
              <w:spacing w:after="0" w:line="240" w:lineRule="auto"/>
              <w:rPr>
                <w:rFonts w:ascii="Arial" w:hAnsi="Arial" w:cs="Arial"/>
              </w:rPr>
            </w:pPr>
          </w:p>
        </w:tc>
        <w:tc>
          <w:tcPr>
            <w:tcW w:w="1843" w:type="dxa"/>
          </w:tcPr>
          <w:p w:rsidR="00522FB4" w:rsidRPr="00C646C2" w:rsidRDefault="00522FB4" w:rsidP="00C646C2">
            <w:pPr>
              <w:spacing w:after="0" w:line="240" w:lineRule="auto"/>
              <w:rPr>
                <w:rFonts w:ascii="Arial" w:hAnsi="Arial" w:cs="Arial"/>
              </w:rPr>
            </w:pPr>
            <w:r w:rsidRPr="00C646C2">
              <w:rPr>
                <w:rFonts w:ascii="Arial" w:hAnsi="Arial" w:cs="Arial"/>
              </w:rPr>
              <w:t>Adhérent à un</w:t>
            </w:r>
            <w:r w:rsidR="0089004D">
              <w:rPr>
                <w:rFonts w:ascii="Arial" w:hAnsi="Arial" w:cs="Arial"/>
              </w:rPr>
              <w:t xml:space="preserve"> club d'échecs régional</w:t>
            </w:r>
          </w:p>
        </w:tc>
      </w:tr>
    </w:tbl>
    <w:p w:rsidR="00477B6B" w:rsidRDefault="00477B6B" w:rsidP="0089004D">
      <w:pPr>
        <w:spacing w:after="0" w:line="240" w:lineRule="auto"/>
        <w:jc w:val="center"/>
        <w:rPr>
          <w:rFonts w:ascii="Arial" w:hAnsi="Arial" w:cs="Arial"/>
          <w:b/>
          <w:bCs/>
          <w:sz w:val="24"/>
          <w:szCs w:val="24"/>
        </w:rPr>
      </w:pPr>
    </w:p>
    <w:p w:rsidR="00522FB4" w:rsidRPr="00520FC1" w:rsidRDefault="00477B6B" w:rsidP="00477B6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b/>
          <w:bCs/>
          <w:sz w:val="24"/>
          <w:szCs w:val="24"/>
        </w:rPr>
        <w:br w:type="column"/>
      </w:r>
      <w:r w:rsidR="00522FB4" w:rsidRPr="00520FC1">
        <w:rPr>
          <w:rFonts w:ascii="Arial" w:hAnsi="Arial" w:cs="Arial"/>
          <w:b/>
          <w:bCs/>
          <w:sz w:val="24"/>
          <w:szCs w:val="24"/>
        </w:rPr>
        <w:lastRenderedPageBreak/>
        <w:t xml:space="preserve">ANNEXE </w:t>
      </w:r>
      <w:r w:rsidR="00522FB4">
        <w:rPr>
          <w:rFonts w:ascii="Arial" w:hAnsi="Arial" w:cs="Arial"/>
          <w:b/>
          <w:bCs/>
          <w:sz w:val="24"/>
          <w:szCs w:val="24"/>
        </w:rPr>
        <w:t>7 : Intégration et formation</w:t>
      </w:r>
      <w:r w:rsidR="00522FB4" w:rsidRPr="00520FC1">
        <w:rPr>
          <w:rFonts w:ascii="Arial" w:hAnsi="Arial" w:cs="Arial"/>
          <w:b/>
          <w:bCs/>
          <w:sz w:val="24"/>
          <w:szCs w:val="24"/>
        </w:rPr>
        <w:t xml:space="preserve"> chez Cofidis</w:t>
      </w:r>
    </w:p>
    <w:p w:rsidR="00522FB4" w:rsidRDefault="00522FB4" w:rsidP="009B522C">
      <w:pPr>
        <w:pStyle w:val="texteutil"/>
        <w:spacing w:before="0" w:beforeAutospacing="0" w:after="0" w:afterAutospacing="0"/>
        <w:jc w:val="both"/>
        <w:rPr>
          <w:rFonts w:ascii="Arial" w:hAnsi="Arial" w:cs="Arial"/>
          <w:b/>
          <w:bCs/>
        </w:rPr>
      </w:pPr>
    </w:p>
    <w:p w:rsidR="00522FB4" w:rsidRPr="002F34D2" w:rsidRDefault="00522FB4" w:rsidP="002F34D2">
      <w:pPr>
        <w:pStyle w:val="texteutil"/>
        <w:spacing w:before="0" w:beforeAutospacing="0" w:after="0" w:afterAutospacing="0"/>
        <w:jc w:val="both"/>
        <w:rPr>
          <w:rFonts w:ascii="Arial" w:hAnsi="Arial" w:cs="Arial"/>
          <w:b/>
          <w:bCs/>
        </w:rPr>
      </w:pPr>
      <w:r>
        <w:rPr>
          <w:rFonts w:ascii="Arial" w:hAnsi="Arial" w:cs="Arial"/>
          <w:b/>
          <w:bCs/>
        </w:rPr>
        <w:t>Le recrutement chez Cofidis</w:t>
      </w:r>
    </w:p>
    <w:p w:rsidR="00522FB4" w:rsidRDefault="00522FB4" w:rsidP="002F34D2">
      <w:pPr>
        <w:pStyle w:val="texteutil"/>
        <w:spacing w:before="0" w:beforeAutospacing="0" w:after="0" w:afterAutospacing="0"/>
        <w:jc w:val="both"/>
        <w:rPr>
          <w:rFonts w:ascii="Arial" w:hAnsi="Arial" w:cs="Arial"/>
        </w:rPr>
      </w:pPr>
      <w:r>
        <w:rPr>
          <w:rFonts w:ascii="Arial" w:hAnsi="Arial" w:cs="Arial"/>
        </w:rPr>
        <w:t xml:space="preserve">La société est ouverte à tout profil. Elle attache </w:t>
      </w:r>
      <w:r w:rsidRPr="00520FC1">
        <w:rPr>
          <w:rFonts w:ascii="Arial" w:hAnsi="Arial" w:cs="Arial"/>
        </w:rPr>
        <w:t xml:space="preserve">une importance prépondérante à la motivation et au savoir-être. Une </w:t>
      </w:r>
      <w:r w:rsidR="00C71A69">
        <w:rPr>
          <w:rFonts w:ascii="Arial" w:hAnsi="Arial" w:cs="Arial"/>
        </w:rPr>
        <w:t>premi</w:t>
      </w:r>
      <w:r w:rsidRPr="00520FC1">
        <w:rPr>
          <w:rFonts w:ascii="Arial" w:hAnsi="Arial" w:cs="Arial"/>
        </w:rPr>
        <w:t xml:space="preserve">ère expérience d'un métier au contact du client est un plus mais n'est pas exigée. </w:t>
      </w:r>
      <w:r>
        <w:rPr>
          <w:rFonts w:ascii="Arial" w:hAnsi="Arial" w:cs="Arial"/>
        </w:rPr>
        <w:t>Cofidis accompagne les nouveaux conseillers</w:t>
      </w:r>
      <w:r w:rsidRPr="00520FC1">
        <w:rPr>
          <w:rFonts w:ascii="Arial" w:hAnsi="Arial" w:cs="Arial"/>
        </w:rPr>
        <w:t xml:space="preserve"> dans leur prise de poste par une formation</w:t>
      </w:r>
      <w:r>
        <w:rPr>
          <w:rFonts w:ascii="Arial" w:hAnsi="Arial" w:cs="Arial"/>
        </w:rPr>
        <w:t xml:space="preserve">. </w:t>
      </w:r>
    </w:p>
    <w:p w:rsidR="00522FB4" w:rsidRDefault="00522FB4" w:rsidP="00534EBA">
      <w:pPr>
        <w:pStyle w:val="NormalWeb"/>
        <w:spacing w:before="0" w:beforeAutospacing="0" w:after="0" w:afterAutospacing="0"/>
        <w:jc w:val="both"/>
        <w:rPr>
          <w:rFonts w:ascii="Arial" w:hAnsi="Arial" w:cs="Arial"/>
          <w:b/>
          <w:bCs/>
        </w:rPr>
      </w:pPr>
    </w:p>
    <w:p w:rsidR="00522FB4" w:rsidRPr="00520FC1" w:rsidRDefault="00522FB4" w:rsidP="00534EBA">
      <w:pPr>
        <w:pStyle w:val="NormalWeb"/>
        <w:spacing w:before="0" w:beforeAutospacing="0" w:after="0" w:afterAutospacing="0"/>
        <w:jc w:val="both"/>
        <w:rPr>
          <w:rFonts w:ascii="Arial" w:hAnsi="Arial" w:cs="Arial"/>
          <w:b/>
          <w:bCs/>
        </w:rPr>
      </w:pPr>
      <w:r w:rsidRPr="00520FC1">
        <w:rPr>
          <w:rFonts w:ascii="Arial" w:hAnsi="Arial" w:cs="Arial"/>
          <w:b/>
          <w:bCs/>
        </w:rPr>
        <w:t>Parcours d'i</w:t>
      </w:r>
      <w:r>
        <w:rPr>
          <w:rFonts w:ascii="Arial" w:hAnsi="Arial" w:cs="Arial"/>
          <w:b/>
          <w:bCs/>
        </w:rPr>
        <w:t>ntégration</w:t>
      </w:r>
    </w:p>
    <w:p w:rsidR="00522FB4" w:rsidRPr="00520FC1" w:rsidRDefault="00522FB4" w:rsidP="009B522C">
      <w:pPr>
        <w:pStyle w:val="NormalWeb"/>
        <w:spacing w:before="0" w:beforeAutospacing="0" w:after="0" w:afterAutospacing="0"/>
        <w:jc w:val="both"/>
        <w:rPr>
          <w:rFonts w:ascii="Arial" w:hAnsi="Arial" w:cs="Arial"/>
        </w:rPr>
      </w:pPr>
      <w:r w:rsidRPr="00520FC1">
        <w:rPr>
          <w:rFonts w:ascii="Arial" w:hAnsi="Arial" w:cs="Arial"/>
        </w:rPr>
        <w:t>Faire ses premiers pas dans une nouvelle entreprise ou démarrer une nouvelle mission n’est pas toujours simple. C’est pourquoi Cofidis a mis en place une démarche d’accueil intelligente permettant à chaque nouveau collaborateur de bénéficier d’une formation sur-mesure.</w:t>
      </w:r>
    </w:p>
    <w:p w:rsidR="00522FB4" w:rsidRPr="00520FC1" w:rsidRDefault="00522FB4" w:rsidP="009B522C">
      <w:pPr>
        <w:pStyle w:val="NormalWeb"/>
        <w:spacing w:before="0" w:beforeAutospacing="0" w:after="0" w:afterAutospacing="0"/>
        <w:jc w:val="both"/>
        <w:rPr>
          <w:rFonts w:ascii="Arial" w:hAnsi="Arial" w:cs="Arial"/>
        </w:rPr>
      </w:pPr>
      <w:r w:rsidRPr="00520FC1">
        <w:rPr>
          <w:rFonts w:ascii="Arial" w:hAnsi="Arial" w:cs="Arial"/>
        </w:rPr>
        <w:t>Ce parcours d’intégration comprend pour chaque nouveau c</w:t>
      </w:r>
      <w:r>
        <w:rPr>
          <w:rFonts w:ascii="Arial" w:hAnsi="Arial" w:cs="Arial"/>
        </w:rPr>
        <w:t xml:space="preserve">ollaborateur, une formation de </w:t>
      </w:r>
      <w:r w:rsidR="00211F54">
        <w:rPr>
          <w:rFonts w:ascii="Arial" w:hAnsi="Arial" w:cs="Arial"/>
        </w:rPr>
        <w:t>2</w:t>
      </w:r>
      <w:r>
        <w:rPr>
          <w:rFonts w:ascii="Arial" w:hAnsi="Arial" w:cs="Arial"/>
        </w:rPr>
        <w:t xml:space="preserve"> jours</w:t>
      </w:r>
      <w:r w:rsidR="0089004D">
        <w:rPr>
          <w:rFonts w:ascii="Arial" w:hAnsi="Arial" w:cs="Arial"/>
        </w:rPr>
        <w:t xml:space="preserve"> pour découvrir et appréhender </w:t>
      </w:r>
      <w:r w:rsidRPr="00520FC1">
        <w:rPr>
          <w:rFonts w:ascii="Arial" w:hAnsi="Arial" w:cs="Arial"/>
        </w:rPr>
        <w:t>le métier, l'organisation mais également les spécificités et valeurs de l’entreprise. Les informations données sont très générales. Les nouveaux collaborateurs sont pris en charge par un formateur en petits groupes.</w:t>
      </w:r>
      <w:r>
        <w:rPr>
          <w:rFonts w:ascii="Arial" w:hAnsi="Arial" w:cs="Arial"/>
        </w:rPr>
        <w:t xml:space="preserve"> Un livret d'accueil leur est remis dès leur arrivée.</w:t>
      </w:r>
    </w:p>
    <w:p w:rsidR="00522FB4" w:rsidRDefault="00522FB4" w:rsidP="009B522C">
      <w:pPr>
        <w:spacing w:after="0" w:line="240" w:lineRule="auto"/>
        <w:jc w:val="both"/>
        <w:rPr>
          <w:rFonts w:ascii="Arial" w:hAnsi="Arial" w:cs="Arial"/>
          <w:sz w:val="24"/>
          <w:szCs w:val="24"/>
        </w:rPr>
      </w:pPr>
      <w:r w:rsidRPr="00520FC1">
        <w:rPr>
          <w:rFonts w:ascii="Arial" w:hAnsi="Arial" w:cs="Arial"/>
          <w:sz w:val="24"/>
          <w:szCs w:val="24"/>
        </w:rPr>
        <w:t>Pour les conseillers commerciaux, un parcours de 3 semaines sur la mission et ses spécificités techniques a été élaboré. Ils peuvent ainsi se familiariser avec les produits, outils de travail et schémas commerciaux mais également appréhender les règles et procédures encadrant leurs fonctions. Ayant ainsi toutes les cartes en main, ils sont en mesure de répondre au mieux à la demande client et de prodiguer les meilleurs conseils en connaissance de cause. Un système de parrainage est mis en place pour coacher et assurer le suivi des nouveaux collaborateurs durant le premier mois d'activité.</w:t>
      </w:r>
    </w:p>
    <w:p w:rsidR="00522FB4" w:rsidRDefault="00522FB4" w:rsidP="00AF5BE8">
      <w:pPr>
        <w:spacing w:after="0" w:line="240" w:lineRule="auto"/>
        <w:jc w:val="right"/>
        <w:rPr>
          <w:rFonts w:ascii="Arial" w:hAnsi="Arial" w:cs="Arial"/>
          <w:i/>
          <w:iCs/>
          <w:sz w:val="24"/>
          <w:szCs w:val="24"/>
        </w:rPr>
      </w:pPr>
    </w:p>
    <w:p w:rsidR="00522FB4" w:rsidRPr="00EA2962" w:rsidRDefault="00522FB4" w:rsidP="00AF5BE8">
      <w:pPr>
        <w:spacing w:after="0" w:line="240" w:lineRule="auto"/>
        <w:jc w:val="right"/>
        <w:rPr>
          <w:rFonts w:ascii="Arial" w:hAnsi="Arial" w:cs="Arial"/>
          <w:i/>
          <w:iCs/>
          <w:sz w:val="24"/>
          <w:szCs w:val="24"/>
        </w:rPr>
      </w:pPr>
      <w:r w:rsidRPr="00EA2962">
        <w:rPr>
          <w:rFonts w:ascii="Arial" w:hAnsi="Arial" w:cs="Arial"/>
          <w:i/>
          <w:iCs/>
          <w:sz w:val="24"/>
          <w:szCs w:val="24"/>
        </w:rPr>
        <w:t xml:space="preserve">Source : </w:t>
      </w:r>
      <w:r>
        <w:rPr>
          <w:rFonts w:ascii="Arial" w:hAnsi="Arial" w:cs="Arial"/>
          <w:i/>
          <w:iCs/>
          <w:sz w:val="24"/>
          <w:szCs w:val="24"/>
        </w:rPr>
        <w:t>C</w:t>
      </w:r>
      <w:r w:rsidRPr="00EA2962">
        <w:rPr>
          <w:rFonts w:ascii="Arial" w:hAnsi="Arial" w:cs="Arial"/>
          <w:i/>
          <w:iCs/>
          <w:sz w:val="24"/>
          <w:szCs w:val="24"/>
        </w:rPr>
        <w:t>ofidis.fr</w:t>
      </w:r>
    </w:p>
    <w:p w:rsidR="00522FB4" w:rsidRPr="00B95D4E" w:rsidRDefault="00522FB4" w:rsidP="00AF5BE8">
      <w:pPr>
        <w:spacing w:after="0" w:line="240" w:lineRule="auto"/>
        <w:jc w:val="right"/>
        <w:rPr>
          <w:rFonts w:ascii="Arial" w:hAnsi="Arial" w:cs="Arial"/>
          <w:i/>
          <w:iCs/>
          <w:sz w:val="24"/>
          <w:szCs w:val="24"/>
        </w:rPr>
      </w:pPr>
    </w:p>
    <w:p w:rsidR="00522FB4" w:rsidRPr="00520FC1" w:rsidRDefault="00522FB4" w:rsidP="008011BF">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bCs/>
          <w:sz w:val="24"/>
          <w:szCs w:val="24"/>
        </w:rPr>
      </w:pPr>
      <w:r w:rsidRPr="00520FC1">
        <w:rPr>
          <w:rFonts w:ascii="Arial" w:hAnsi="Arial" w:cs="Arial"/>
          <w:b/>
          <w:bCs/>
          <w:sz w:val="24"/>
          <w:szCs w:val="24"/>
        </w:rPr>
        <w:t>ANNEXE</w:t>
      </w:r>
      <w:r>
        <w:rPr>
          <w:rFonts w:ascii="Arial" w:hAnsi="Arial" w:cs="Arial"/>
          <w:b/>
          <w:bCs/>
          <w:sz w:val="24"/>
          <w:szCs w:val="24"/>
        </w:rPr>
        <w:t xml:space="preserve"> 8 : P</w:t>
      </w:r>
      <w:r w:rsidRPr="00520FC1">
        <w:rPr>
          <w:rFonts w:ascii="Arial" w:hAnsi="Arial" w:cs="Arial"/>
          <w:b/>
          <w:bCs/>
          <w:sz w:val="24"/>
          <w:szCs w:val="24"/>
        </w:rPr>
        <w:t>rêt personnel Cofidis</w:t>
      </w:r>
    </w:p>
    <w:p w:rsidR="00522FB4" w:rsidRDefault="00522FB4" w:rsidP="008011BF">
      <w:pPr>
        <w:spacing w:after="0" w:line="240" w:lineRule="auto"/>
        <w:jc w:val="both"/>
        <w:rPr>
          <w:rFonts w:ascii="Arial" w:hAnsi="Arial" w:cs="Arial"/>
          <w:sz w:val="24"/>
          <w:szCs w:val="24"/>
        </w:rPr>
      </w:pPr>
    </w:p>
    <w:p w:rsidR="00522FB4" w:rsidRDefault="00522FB4" w:rsidP="008011BF">
      <w:pPr>
        <w:spacing w:after="0" w:line="240" w:lineRule="auto"/>
        <w:jc w:val="both"/>
        <w:rPr>
          <w:rFonts w:ascii="Arial" w:hAnsi="Arial" w:cs="Arial"/>
          <w:sz w:val="24"/>
          <w:szCs w:val="24"/>
        </w:rPr>
      </w:pPr>
      <w:r w:rsidRPr="00F30F76">
        <w:rPr>
          <w:rFonts w:ascii="Arial" w:hAnsi="Arial" w:cs="Arial"/>
          <w:sz w:val="24"/>
          <w:szCs w:val="24"/>
        </w:rPr>
        <w:t>Le prêt sur mesure est un prêt personnel de 500</w:t>
      </w:r>
      <w:r>
        <w:rPr>
          <w:rFonts w:ascii="Arial" w:hAnsi="Arial" w:cs="Arial"/>
          <w:sz w:val="24"/>
          <w:szCs w:val="24"/>
        </w:rPr>
        <w:t xml:space="preserve"> </w:t>
      </w:r>
      <w:r w:rsidRPr="00F30F76">
        <w:rPr>
          <w:rFonts w:ascii="Arial" w:hAnsi="Arial" w:cs="Arial"/>
          <w:sz w:val="24"/>
          <w:szCs w:val="24"/>
        </w:rPr>
        <w:t>€ à 35</w:t>
      </w:r>
      <w:r>
        <w:rPr>
          <w:rFonts w:ascii="Arial" w:hAnsi="Arial" w:cs="Arial"/>
          <w:sz w:val="24"/>
          <w:szCs w:val="24"/>
        </w:rPr>
        <w:t> </w:t>
      </w:r>
      <w:r w:rsidRPr="00F30F76">
        <w:rPr>
          <w:rFonts w:ascii="Arial" w:hAnsi="Arial" w:cs="Arial"/>
          <w:sz w:val="24"/>
          <w:szCs w:val="24"/>
        </w:rPr>
        <w:t>000</w:t>
      </w:r>
      <w:r>
        <w:rPr>
          <w:rFonts w:ascii="Arial" w:hAnsi="Arial" w:cs="Arial"/>
          <w:sz w:val="24"/>
          <w:szCs w:val="24"/>
        </w:rPr>
        <w:t xml:space="preserve"> </w:t>
      </w:r>
      <w:r w:rsidRPr="00F30F76">
        <w:rPr>
          <w:rFonts w:ascii="Arial" w:hAnsi="Arial" w:cs="Arial"/>
          <w:sz w:val="24"/>
          <w:szCs w:val="24"/>
        </w:rPr>
        <w:t>€ pour financer librement ses projets tout en maîtrisant son budget. L'emprunteur détermine dès la signature du contrat : le montant, la durée, les mensualités et la date de prélèvement.</w:t>
      </w:r>
    </w:p>
    <w:p w:rsidR="0089004D" w:rsidRDefault="0089004D" w:rsidP="008011BF">
      <w:pPr>
        <w:spacing w:after="0" w:line="240" w:lineRule="auto"/>
        <w:jc w:val="both"/>
        <w:rPr>
          <w:rFonts w:ascii="Arial" w:hAnsi="Arial" w:cs="Arial"/>
          <w:sz w:val="24"/>
          <w:szCs w:val="24"/>
        </w:rPr>
      </w:pPr>
    </w:p>
    <w:p w:rsidR="00522FB4" w:rsidRDefault="00522FB4" w:rsidP="008011BF">
      <w:pPr>
        <w:spacing w:after="0" w:line="240" w:lineRule="auto"/>
        <w:jc w:val="both"/>
        <w:rPr>
          <w:rFonts w:ascii="Arial" w:hAnsi="Arial" w:cs="Arial"/>
          <w:sz w:val="24"/>
          <w:szCs w:val="24"/>
        </w:rPr>
      </w:pPr>
      <w:r w:rsidRPr="00F30F76">
        <w:rPr>
          <w:rFonts w:ascii="Arial" w:hAnsi="Arial" w:cs="Arial"/>
          <w:sz w:val="24"/>
          <w:szCs w:val="24"/>
        </w:rPr>
        <w:t>Avec</w:t>
      </w:r>
      <w:r>
        <w:rPr>
          <w:rFonts w:ascii="Arial" w:hAnsi="Arial" w:cs="Arial"/>
          <w:sz w:val="24"/>
          <w:szCs w:val="24"/>
        </w:rPr>
        <w:t xml:space="preserve"> le prêt personnel de Cofidis, </w:t>
      </w:r>
      <w:r w:rsidRPr="00F30F76">
        <w:rPr>
          <w:rFonts w:ascii="Arial" w:hAnsi="Arial" w:cs="Arial"/>
          <w:sz w:val="24"/>
          <w:szCs w:val="24"/>
        </w:rPr>
        <w:t>le client concrétise ses projets sans justificatif</w:t>
      </w:r>
      <w:r w:rsidR="0089004D">
        <w:rPr>
          <w:rFonts w:ascii="Arial" w:hAnsi="Arial" w:cs="Arial"/>
          <w:sz w:val="24"/>
          <w:szCs w:val="24"/>
        </w:rPr>
        <w:t xml:space="preserve"> </w:t>
      </w:r>
      <w:r w:rsidRPr="00F30F76">
        <w:rPr>
          <w:rFonts w:ascii="Arial" w:hAnsi="Arial" w:cs="Arial"/>
          <w:sz w:val="24"/>
          <w:szCs w:val="24"/>
        </w:rPr>
        <w:t>d'utilisation et sans frais de dossier : achat d'une voiture, travaux, électroménager, décoration, mariage, naissance… Il profite d'un accompagnement personnalisé. Il peut moduler à la hausse ou à la baisse sa mensualité si sa situation personnelle évolue. Il peut aussi rembourser par anticipation.</w:t>
      </w:r>
    </w:p>
    <w:p w:rsidR="00522FB4" w:rsidRDefault="00522FB4" w:rsidP="008011BF">
      <w:pPr>
        <w:spacing w:after="0" w:line="240" w:lineRule="auto"/>
        <w:jc w:val="both"/>
        <w:rPr>
          <w:rFonts w:ascii="Arial" w:hAnsi="Arial" w:cs="Arial"/>
          <w:sz w:val="24"/>
          <w:szCs w:val="24"/>
        </w:rPr>
      </w:pPr>
    </w:p>
    <w:p w:rsidR="00522FB4" w:rsidRPr="00EA2962" w:rsidRDefault="00522FB4" w:rsidP="00605084">
      <w:pPr>
        <w:spacing w:after="0" w:line="240" w:lineRule="auto"/>
        <w:jc w:val="right"/>
        <w:rPr>
          <w:rFonts w:ascii="Arial" w:hAnsi="Arial" w:cs="Arial"/>
          <w:i/>
          <w:iCs/>
          <w:sz w:val="24"/>
          <w:szCs w:val="24"/>
        </w:rPr>
      </w:pPr>
      <w:r w:rsidRPr="00EA2962">
        <w:rPr>
          <w:rFonts w:ascii="Arial" w:hAnsi="Arial" w:cs="Arial"/>
          <w:i/>
          <w:iCs/>
          <w:sz w:val="24"/>
          <w:szCs w:val="24"/>
        </w:rPr>
        <w:t>Source : Cofidis.fr</w:t>
      </w:r>
    </w:p>
    <w:p w:rsidR="00522FB4" w:rsidRPr="0079063B" w:rsidRDefault="00522FB4" w:rsidP="00795DC0">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bCs/>
          <w:sz w:val="24"/>
          <w:szCs w:val="24"/>
        </w:rPr>
      </w:pPr>
      <w:r>
        <w:rPr>
          <w:rFonts w:ascii="Arial" w:hAnsi="Arial" w:cs="Arial"/>
          <w:sz w:val="24"/>
          <w:szCs w:val="24"/>
        </w:rPr>
        <w:br w:type="page"/>
      </w:r>
      <w:r w:rsidRPr="0079063B">
        <w:rPr>
          <w:rFonts w:ascii="Arial" w:hAnsi="Arial" w:cs="Arial"/>
          <w:b/>
          <w:bCs/>
          <w:sz w:val="24"/>
          <w:szCs w:val="24"/>
        </w:rPr>
        <w:lastRenderedPageBreak/>
        <w:t>ANNEXE</w:t>
      </w:r>
      <w:r>
        <w:rPr>
          <w:rFonts w:ascii="Arial" w:hAnsi="Arial" w:cs="Arial"/>
          <w:b/>
          <w:bCs/>
          <w:sz w:val="24"/>
          <w:szCs w:val="24"/>
        </w:rPr>
        <w:t xml:space="preserve"> 9</w:t>
      </w:r>
      <w:r w:rsidRPr="0079063B">
        <w:rPr>
          <w:rFonts w:ascii="Arial" w:hAnsi="Arial" w:cs="Arial"/>
          <w:b/>
          <w:bCs/>
          <w:sz w:val="24"/>
          <w:szCs w:val="24"/>
        </w:rPr>
        <w:t xml:space="preserve"> : </w:t>
      </w:r>
      <w:r>
        <w:rPr>
          <w:rFonts w:ascii="Arial" w:hAnsi="Arial" w:cs="Arial"/>
          <w:b/>
          <w:bCs/>
          <w:sz w:val="24"/>
          <w:szCs w:val="24"/>
        </w:rPr>
        <w:t>Informations sur les demandes de prêt personnel</w:t>
      </w:r>
    </w:p>
    <w:p w:rsidR="00522FB4" w:rsidRDefault="00522FB4" w:rsidP="00795DC0">
      <w:pPr>
        <w:spacing w:after="0" w:line="240" w:lineRule="auto"/>
        <w:rPr>
          <w:rFonts w:ascii="Arial" w:hAnsi="Arial" w:cs="Arial"/>
          <w:b/>
          <w:bCs/>
          <w:sz w:val="24"/>
          <w:szCs w:val="24"/>
        </w:rPr>
      </w:pPr>
    </w:p>
    <w:p w:rsidR="00522FB4" w:rsidRDefault="00522FB4" w:rsidP="00795DC0">
      <w:pPr>
        <w:spacing w:after="0" w:line="240" w:lineRule="auto"/>
        <w:outlineLvl w:val="0"/>
        <w:rPr>
          <w:rFonts w:ascii="Arial" w:hAnsi="Arial" w:cs="Arial"/>
          <w:b/>
          <w:bCs/>
          <w:sz w:val="24"/>
          <w:szCs w:val="24"/>
        </w:rPr>
      </w:pPr>
      <w:r w:rsidRPr="00520FC1">
        <w:rPr>
          <w:rFonts w:ascii="Arial" w:hAnsi="Arial" w:cs="Arial"/>
          <w:b/>
          <w:bCs/>
          <w:sz w:val="24"/>
          <w:szCs w:val="24"/>
        </w:rPr>
        <w:t xml:space="preserve">Tableau 1 : </w:t>
      </w:r>
      <w:r>
        <w:rPr>
          <w:rFonts w:ascii="Arial" w:hAnsi="Arial" w:cs="Arial"/>
          <w:b/>
          <w:bCs/>
          <w:sz w:val="24"/>
          <w:szCs w:val="24"/>
        </w:rPr>
        <w:t xml:space="preserve">Extrait des informations fournies par les clients </w:t>
      </w:r>
    </w:p>
    <w:p w:rsidR="00522FB4" w:rsidRPr="00520FC1" w:rsidRDefault="00522FB4" w:rsidP="00795DC0">
      <w:pPr>
        <w:spacing w:after="0" w:line="240" w:lineRule="auto"/>
        <w:rPr>
          <w:rFonts w:ascii="Arial" w:hAnsi="Arial" w:cs="Arial"/>
          <w:b/>
          <w:bCs/>
          <w:sz w:val="24"/>
          <w:szCs w:val="24"/>
        </w:rPr>
      </w:pPr>
    </w:p>
    <w:tbl>
      <w:tblPr>
        <w:tblpPr w:leftFromText="141" w:rightFromText="141" w:vertAnchor="text" w:tblpXSpec="center" w:tblpY="1"/>
        <w:tblOverlap w:val="never"/>
        <w:tblW w:w="46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03"/>
        <w:gridCol w:w="950"/>
        <w:gridCol w:w="2482"/>
        <w:gridCol w:w="1580"/>
        <w:gridCol w:w="2383"/>
      </w:tblGrid>
      <w:tr w:rsidR="00522FB4" w:rsidRPr="00C646C2">
        <w:tc>
          <w:tcPr>
            <w:tcW w:w="891" w:type="pct"/>
            <w:vAlign w:val="center"/>
          </w:tcPr>
          <w:p w:rsidR="00522FB4" w:rsidRPr="00C646C2" w:rsidRDefault="00522FB4" w:rsidP="00C646C2">
            <w:pPr>
              <w:spacing w:after="0" w:line="240" w:lineRule="auto"/>
              <w:jc w:val="center"/>
              <w:rPr>
                <w:rFonts w:ascii="Arial" w:hAnsi="Arial" w:cs="Arial"/>
                <w:b/>
                <w:bCs/>
                <w:sz w:val="24"/>
                <w:szCs w:val="24"/>
              </w:rPr>
            </w:pPr>
            <w:r w:rsidRPr="00C646C2">
              <w:rPr>
                <w:rFonts w:ascii="Arial" w:hAnsi="Arial" w:cs="Arial"/>
                <w:b/>
                <w:bCs/>
                <w:sz w:val="24"/>
                <w:szCs w:val="24"/>
              </w:rPr>
              <w:t>Clients</w:t>
            </w:r>
          </w:p>
        </w:tc>
        <w:tc>
          <w:tcPr>
            <w:tcW w:w="528" w:type="pct"/>
            <w:vAlign w:val="center"/>
          </w:tcPr>
          <w:p w:rsidR="00522FB4" w:rsidRPr="00C646C2" w:rsidRDefault="00C71A69" w:rsidP="00C646C2">
            <w:pPr>
              <w:spacing w:after="0" w:line="240" w:lineRule="auto"/>
              <w:jc w:val="center"/>
              <w:rPr>
                <w:rFonts w:ascii="Arial" w:hAnsi="Arial" w:cs="Arial"/>
                <w:b/>
                <w:bCs/>
                <w:color w:val="000000"/>
                <w:sz w:val="24"/>
                <w:szCs w:val="24"/>
              </w:rPr>
            </w:pPr>
            <w:r>
              <w:rPr>
                <w:rFonts w:ascii="Arial" w:hAnsi="Arial" w:cs="Arial"/>
                <w:b/>
                <w:bCs/>
                <w:color w:val="000000"/>
                <w:sz w:val="24"/>
                <w:szCs w:val="24"/>
              </w:rPr>
              <w:t>Â</w:t>
            </w:r>
            <w:r w:rsidR="00522FB4" w:rsidRPr="00C646C2">
              <w:rPr>
                <w:rFonts w:ascii="Arial" w:hAnsi="Arial" w:cs="Arial"/>
                <w:b/>
                <w:bCs/>
                <w:color w:val="000000"/>
                <w:sz w:val="24"/>
                <w:szCs w:val="24"/>
              </w:rPr>
              <w:t>ge</w:t>
            </w:r>
          </w:p>
        </w:tc>
        <w:tc>
          <w:tcPr>
            <w:tcW w:w="1379" w:type="pct"/>
            <w:vAlign w:val="center"/>
          </w:tcPr>
          <w:p w:rsidR="00522FB4" w:rsidRPr="00C646C2" w:rsidRDefault="00522FB4" w:rsidP="00C646C2">
            <w:pPr>
              <w:spacing w:after="0" w:line="240" w:lineRule="auto"/>
              <w:ind w:left="-329" w:firstLine="329"/>
              <w:jc w:val="center"/>
              <w:rPr>
                <w:rFonts w:ascii="Arial" w:hAnsi="Arial" w:cs="Arial"/>
                <w:b/>
                <w:bCs/>
                <w:sz w:val="24"/>
                <w:szCs w:val="24"/>
              </w:rPr>
            </w:pPr>
            <w:r w:rsidRPr="00C646C2">
              <w:rPr>
                <w:rFonts w:ascii="Arial" w:hAnsi="Arial" w:cs="Arial"/>
                <w:b/>
                <w:bCs/>
                <w:sz w:val="24"/>
                <w:szCs w:val="24"/>
              </w:rPr>
              <w:t>Projet</w:t>
            </w:r>
          </w:p>
        </w:tc>
        <w:tc>
          <w:tcPr>
            <w:tcW w:w="878" w:type="pct"/>
            <w:vAlign w:val="center"/>
          </w:tcPr>
          <w:p w:rsidR="00522FB4" w:rsidRPr="00C646C2" w:rsidRDefault="00522FB4" w:rsidP="00C646C2">
            <w:pPr>
              <w:spacing w:after="0" w:line="240" w:lineRule="auto"/>
              <w:jc w:val="center"/>
              <w:rPr>
                <w:rFonts w:ascii="Arial" w:hAnsi="Arial" w:cs="Arial"/>
                <w:b/>
                <w:bCs/>
                <w:sz w:val="24"/>
                <w:szCs w:val="24"/>
              </w:rPr>
            </w:pPr>
            <w:r w:rsidRPr="00C646C2">
              <w:rPr>
                <w:rFonts w:ascii="Arial" w:hAnsi="Arial" w:cs="Arial"/>
                <w:b/>
                <w:bCs/>
                <w:sz w:val="24"/>
                <w:szCs w:val="24"/>
              </w:rPr>
              <w:t>Montant désiré</w:t>
            </w:r>
          </w:p>
        </w:tc>
        <w:tc>
          <w:tcPr>
            <w:tcW w:w="1324" w:type="pct"/>
            <w:vAlign w:val="center"/>
          </w:tcPr>
          <w:p w:rsidR="00522FB4" w:rsidRPr="00C646C2" w:rsidRDefault="00522FB4" w:rsidP="001647F2">
            <w:pPr>
              <w:spacing w:after="0" w:line="240" w:lineRule="auto"/>
              <w:jc w:val="center"/>
              <w:rPr>
                <w:rFonts w:ascii="Arial" w:hAnsi="Arial" w:cs="Arial"/>
                <w:b/>
                <w:bCs/>
                <w:sz w:val="24"/>
                <w:szCs w:val="24"/>
              </w:rPr>
            </w:pPr>
            <w:r w:rsidRPr="00C646C2">
              <w:rPr>
                <w:rFonts w:ascii="Arial" w:hAnsi="Arial" w:cs="Arial"/>
                <w:b/>
                <w:bCs/>
                <w:sz w:val="24"/>
                <w:szCs w:val="24"/>
              </w:rPr>
              <w:t>Durée de remboursement correspondant à la mensualité désirée</w:t>
            </w:r>
          </w:p>
        </w:tc>
      </w:tr>
      <w:tr w:rsidR="00522FB4" w:rsidRPr="00C646C2">
        <w:tc>
          <w:tcPr>
            <w:tcW w:w="891" w:type="pct"/>
          </w:tcPr>
          <w:p w:rsidR="00522FB4" w:rsidRPr="00C646C2" w:rsidRDefault="00522FB4" w:rsidP="00C646C2">
            <w:pPr>
              <w:spacing w:after="0" w:line="240" w:lineRule="auto"/>
              <w:jc w:val="center"/>
              <w:rPr>
                <w:rFonts w:ascii="Arial" w:hAnsi="Arial" w:cs="Arial"/>
                <w:b/>
                <w:bCs/>
                <w:sz w:val="24"/>
                <w:szCs w:val="24"/>
              </w:rPr>
            </w:pPr>
            <w:r w:rsidRPr="00C646C2">
              <w:rPr>
                <w:rFonts w:ascii="Arial" w:hAnsi="Arial" w:cs="Arial"/>
                <w:b/>
                <w:bCs/>
                <w:sz w:val="24"/>
                <w:szCs w:val="24"/>
              </w:rPr>
              <w:t>Jourdain</w:t>
            </w:r>
          </w:p>
        </w:tc>
        <w:tc>
          <w:tcPr>
            <w:tcW w:w="528" w:type="pct"/>
          </w:tcPr>
          <w:p w:rsidR="00522FB4" w:rsidRPr="00C646C2" w:rsidRDefault="00522FB4" w:rsidP="00C646C2">
            <w:pPr>
              <w:spacing w:after="0" w:line="240" w:lineRule="auto"/>
              <w:jc w:val="center"/>
              <w:rPr>
                <w:rFonts w:ascii="Arial" w:hAnsi="Arial" w:cs="Arial"/>
                <w:color w:val="000000"/>
                <w:sz w:val="24"/>
                <w:szCs w:val="24"/>
              </w:rPr>
            </w:pPr>
            <w:r w:rsidRPr="00C646C2">
              <w:rPr>
                <w:rFonts w:ascii="Arial" w:hAnsi="Arial" w:cs="Arial"/>
                <w:color w:val="000000"/>
                <w:sz w:val="24"/>
                <w:szCs w:val="24"/>
              </w:rPr>
              <w:t>42</w:t>
            </w:r>
          </w:p>
        </w:tc>
        <w:tc>
          <w:tcPr>
            <w:tcW w:w="1379" w:type="pct"/>
          </w:tcPr>
          <w:p w:rsidR="00522FB4" w:rsidRPr="00C646C2" w:rsidRDefault="00522FB4" w:rsidP="00C646C2">
            <w:pPr>
              <w:spacing w:after="0" w:line="240" w:lineRule="auto"/>
              <w:jc w:val="center"/>
              <w:rPr>
                <w:rFonts w:ascii="Arial" w:hAnsi="Arial" w:cs="Arial"/>
                <w:sz w:val="24"/>
                <w:szCs w:val="24"/>
              </w:rPr>
            </w:pPr>
            <w:r w:rsidRPr="00C646C2">
              <w:rPr>
                <w:rFonts w:ascii="Arial" w:hAnsi="Arial" w:cs="Arial"/>
                <w:sz w:val="24"/>
                <w:szCs w:val="24"/>
              </w:rPr>
              <w:t>Vacances</w:t>
            </w:r>
          </w:p>
        </w:tc>
        <w:tc>
          <w:tcPr>
            <w:tcW w:w="878" w:type="pct"/>
          </w:tcPr>
          <w:p w:rsidR="00522FB4" w:rsidRPr="00C646C2" w:rsidRDefault="00C71A69" w:rsidP="00C646C2">
            <w:pPr>
              <w:spacing w:after="0" w:line="240" w:lineRule="auto"/>
              <w:jc w:val="center"/>
              <w:rPr>
                <w:rFonts w:ascii="Arial" w:hAnsi="Arial" w:cs="Arial"/>
                <w:sz w:val="24"/>
                <w:szCs w:val="24"/>
              </w:rPr>
            </w:pPr>
            <w:r>
              <w:rPr>
                <w:rFonts w:ascii="Arial" w:hAnsi="Arial" w:cs="Arial"/>
                <w:sz w:val="24"/>
                <w:szCs w:val="24"/>
              </w:rPr>
              <w:t xml:space="preserve">  </w:t>
            </w:r>
            <w:r w:rsidR="00522FB4" w:rsidRPr="00C646C2">
              <w:rPr>
                <w:rFonts w:ascii="Arial" w:hAnsi="Arial" w:cs="Arial"/>
                <w:sz w:val="24"/>
                <w:szCs w:val="24"/>
              </w:rPr>
              <w:t>3 000 €</w:t>
            </w:r>
          </w:p>
        </w:tc>
        <w:tc>
          <w:tcPr>
            <w:tcW w:w="1324" w:type="pct"/>
          </w:tcPr>
          <w:p w:rsidR="00522FB4" w:rsidRPr="00C646C2" w:rsidRDefault="00522FB4" w:rsidP="00C646C2">
            <w:pPr>
              <w:spacing w:after="0" w:line="240" w:lineRule="auto"/>
              <w:jc w:val="center"/>
              <w:rPr>
                <w:rFonts w:ascii="Arial" w:hAnsi="Arial" w:cs="Arial"/>
                <w:sz w:val="24"/>
                <w:szCs w:val="24"/>
              </w:rPr>
            </w:pPr>
            <w:r w:rsidRPr="00C646C2">
              <w:rPr>
                <w:rFonts w:ascii="Arial" w:hAnsi="Arial" w:cs="Arial"/>
                <w:sz w:val="24"/>
                <w:szCs w:val="24"/>
              </w:rPr>
              <w:t>36 mois</w:t>
            </w:r>
          </w:p>
        </w:tc>
      </w:tr>
      <w:tr w:rsidR="00522FB4" w:rsidRPr="00C646C2">
        <w:tc>
          <w:tcPr>
            <w:tcW w:w="891" w:type="pct"/>
          </w:tcPr>
          <w:p w:rsidR="00522FB4" w:rsidRPr="00C646C2" w:rsidRDefault="00522FB4" w:rsidP="00C646C2">
            <w:pPr>
              <w:spacing w:after="0" w:line="240" w:lineRule="auto"/>
              <w:jc w:val="center"/>
              <w:rPr>
                <w:rFonts w:ascii="Arial" w:hAnsi="Arial" w:cs="Arial"/>
                <w:b/>
                <w:bCs/>
                <w:sz w:val="24"/>
                <w:szCs w:val="24"/>
              </w:rPr>
            </w:pPr>
            <w:r w:rsidRPr="00C646C2">
              <w:rPr>
                <w:rFonts w:ascii="Arial" w:hAnsi="Arial" w:cs="Arial"/>
                <w:b/>
                <w:bCs/>
                <w:sz w:val="24"/>
                <w:szCs w:val="24"/>
              </w:rPr>
              <w:t>Radice</w:t>
            </w:r>
          </w:p>
        </w:tc>
        <w:tc>
          <w:tcPr>
            <w:tcW w:w="528" w:type="pct"/>
          </w:tcPr>
          <w:p w:rsidR="00522FB4" w:rsidRPr="00C646C2" w:rsidRDefault="00522FB4" w:rsidP="00C646C2">
            <w:pPr>
              <w:spacing w:after="0" w:line="240" w:lineRule="auto"/>
              <w:jc w:val="center"/>
              <w:rPr>
                <w:rFonts w:ascii="Arial" w:hAnsi="Arial" w:cs="Arial"/>
                <w:color w:val="000000"/>
                <w:sz w:val="24"/>
                <w:szCs w:val="24"/>
              </w:rPr>
            </w:pPr>
            <w:r w:rsidRPr="00C646C2">
              <w:rPr>
                <w:rFonts w:ascii="Arial" w:hAnsi="Arial" w:cs="Arial"/>
                <w:color w:val="000000"/>
                <w:sz w:val="24"/>
                <w:szCs w:val="24"/>
              </w:rPr>
              <w:t>38</w:t>
            </w:r>
          </w:p>
        </w:tc>
        <w:tc>
          <w:tcPr>
            <w:tcW w:w="1379" w:type="pct"/>
          </w:tcPr>
          <w:p w:rsidR="00522FB4" w:rsidRPr="00C646C2" w:rsidRDefault="00522FB4" w:rsidP="00C646C2">
            <w:pPr>
              <w:spacing w:after="0" w:line="240" w:lineRule="auto"/>
              <w:jc w:val="center"/>
              <w:rPr>
                <w:rFonts w:ascii="Arial" w:hAnsi="Arial" w:cs="Arial"/>
                <w:sz w:val="24"/>
                <w:szCs w:val="24"/>
              </w:rPr>
            </w:pPr>
            <w:r w:rsidRPr="00C646C2">
              <w:rPr>
                <w:rFonts w:ascii="Arial" w:hAnsi="Arial" w:cs="Arial"/>
                <w:sz w:val="24"/>
                <w:szCs w:val="24"/>
              </w:rPr>
              <w:t>Imprévu</w:t>
            </w:r>
          </w:p>
        </w:tc>
        <w:tc>
          <w:tcPr>
            <w:tcW w:w="878" w:type="pct"/>
          </w:tcPr>
          <w:p w:rsidR="00522FB4" w:rsidRPr="00C646C2" w:rsidRDefault="00C71A69" w:rsidP="00C646C2">
            <w:pPr>
              <w:spacing w:after="0" w:line="240" w:lineRule="auto"/>
              <w:jc w:val="center"/>
              <w:rPr>
                <w:rFonts w:ascii="Arial" w:hAnsi="Arial" w:cs="Arial"/>
                <w:sz w:val="24"/>
                <w:szCs w:val="24"/>
              </w:rPr>
            </w:pPr>
            <w:r>
              <w:rPr>
                <w:rFonts w:ascii="Arial" w:hAnsi="Arial" w:cs="Arial"/>
                <w:sz w:val="24"/>
                <w:szCs w:val="24"/>
              </w:rPr>
              <w:t xml:space="preserve">  </w:t>
            </w:r>
            <w:r w:rsidR="00522FB4" w:rsidRPr="00C646C2">
              <w:rPr>
                <w:rFonts w:ascii="Arial" w:hAnsi="Arial" w:cs="Arial"/>
                <w:sz w:val="24"/>
                <w:szCs w:val="24"/>
              </w:rPr>
              <w:t>2 000 €</w:t>
            </w:r>
          </w:p>
        </w:tc>
        <w:tc>
          <w:tcPr>
            <w:tcW w:w="1324" w:type="pct"/>
          </w:tcPr>
          <w:p w:rsidR="00522FB4" w:rsidRPr="00C646C2" w:rsidRDefault="00522FB4" w:rsidP="00C646C2">
            <w:pPr>
              <w:spacing w:after="0" w:line="240" w:lineRule="auto"/>
              <w:jc w:val="center"/>
              <w:rPr>
                <w:rFonts w:ascii="Arial" w:hAnsi="Arial" w:cs="Arial"/>
                <w:sz w:val="24"/>
                <w:szCs w:val="24"/>
              </w:rPr>
            </w:pPr>
            <w:r w:rsidRPr="00C646C2">
              <w:rPr>
                <w:rFonts w:ascii="Arial" w:hAnsi="Arial" w:cs="Arial"/>
                <w:sz w:val="24"/>
                <w:szCs w:val="24"/>
              </w:rPr>
              <w:t>24 mois</w:t>
            </w:r>
          </w:p>
        </w:tc>
      </w:tr>
      <w:tr w:rsidR="00522FB4" w:rsidRPr="00C646C2">
        <w:tc>
          <w:tcPr>
            <w:tcW w:w="891" w:type="pct"/>
          </w:tcPr>
          <w:p w:rsidR="00522FB4" w:rsidRPr="00C646C2" w:rsidRDefault="00522FB4" w:rsidP="00C646C2">
            <w:pPr>
              <w:spacing w:after="0" w:line="240" w:lineRule="auto"/>
              <w:jc w:val="center"/>
              <w:rPr>
                <w:rFonts w:ascii="Arial" w:hAnsi="Arial" w:cs="Arial"/>
                <w:b/>
                <w:bCs/>
                <w:sz w:val="24"/>
                <w:szCs w:val="24"/>
              </w:rPr>
            </w:pPr>
            <w:r w:rsidRPr="00C646C2">
              <w:rPr>
                <w:rFonts w:ascii="Arial" w:hAnsi="Arial" w:cs="Arial"/>
                <w:b/>
                <w:bCs/>
                <w:sz w:val="24"/>
                <w:szCs w:val="24"/>
              </w:rPr>
              <w:t>Renaud</w:t>
            </w:r>
          </w:p>
        </w:tc>
        <w:tc>
          <w:tcPr>
            <w:tcW w:w="528" w:type="pct"/>
          </w:tcPr>
          <w:p w:rsidR="00522FB4" w:rsidRPr="00C646C2" w:rsidRDefault="00522FB4" w:rsidP="00C646C2">
            <w:pPr>
              <w:spacing w:after="0" w:line="240" w:lineRule="auto"/>
              <w:jc w:val="center"/>
              <w:rPr>
                <w:rFonts w:ascii="Arial" w:hAnsi="Arial" w:cs="Arial"/>
                <w:color w:val="000000"/>
                <w:sz w:val="24"/>
                <w:szCs w:val="24"/>
              </w:rPr>
            </w:pPr>
            <w:r w:rsidRPr="00C646C2">
              <w:rPr>
                <w:rFonts w:ascii="Arial" w:hAnsi="Arial" w:cs="Arial"/>
                <w:color w:val="000000"/>
                <w:sz w:val="24"/>
                <w:szCs w:val="24"/>
              </w:rPr>
              <w:t>51</w:t>
            </w:r>
          </w:p>
        </w:tc>
        <w:tc>
          <w:tcPr>
            <w:tcW w:w="1379" w:type="pct"/>
          </w:tcPr>
          <w:p w:rsidR="00522FB4" w:rsidRPr="00C646C2" w:rsidRDefault="00522FB4" w:rsidP="00C646C2">
            <w:pPr>
              <w:spacing w:after="0" w:line="240" w:lineRule="auto"/>
              <w:jc w:val="center"/>
              <w:rPr>
                <w:rFonts w:ascii="Arial" w:hAnsi="Arial" w:cs="Arial"/>
                <w:sz w:val="24"/>
                <w:szCs w:val="24"/>
              </w:rPr>
            </w:pPr>
            <w:r w:rsidRPr="00C646C2">
              <w:rPr>
                <w:rFonts w:ascii="Arial" w:hAnsi="Arial" w:cs="Arial"/>
                <w:sz w:val="24"/>
                <w:szCs w:val="24"/>
              </w:rPr>
              <w:t>Auto</w:t>
            </w:r>
          </w:p>
        </w:tc>
        <w:tc>
          <w:tcPr>
            <w:tcW w:w="878" w:type="pct"/>
          </w:tcPr>
          <w:p w:rsidR="00522FB4" w:rsidRPr="00C646C2" w:rsidRDefault="00C71A69" w:rsidP="00C646C2">
            <w:pPr>
              <w:spacing w:after="0" w:line="240" w:lineRule="auto"/>
              <w:jc w:val="center"/>
              <w:rPr>
                <w:rFonts w:ascii="Arial" w:hAnsi="Arial" w:cs="Arial"/>
                <w:sz w:val="24"/>
                <w:szCs w:val="24"/>
              </w:rPr>
            </w:pPr>
            <w:r>
              <w:rPr>
                <w:rFonts w:ascii="Arial" w:hAnsi="Arial" w:cs="Arial"/>
                <w:sz w:val="24"/>
                <w:szCs w:val="24"/>
              </w:rPr>
              <w:t xml:space="preserve">  </w:t>
            </w:r>
            <w:r w:rsidR="00522FB4" w:rsidRPr="00C646C2">
              <w:rPr>
                <w:rFonts w:ascii="Arial" w:hAnsi="Arial" w:cs="Arial"/>
                <w:sz w:val="24"/>
                <w:szCs w:val="24"/>
              </w:rPr>
              <w:t>8 000 €</w:t>
            </w:r>
          </w:p>
        </w:tc>
        <w:tc>
          <w:tcPr>
            <w:tcW w:w="1324" w:type="pct"/>
          </w:tcPr>
          <w:p w:rsidR="00522FB4" w:rsidRPr="00C646C2" w:rsidRDefault="00522FB4" w:rsidP="00C646C2">
            <w:pPr>
              <w:spacing w:after="0" w:line="240" w:lineRule="auto"/>
              <w:jc w:val="center"/>
              <w:rPr>
                <w:rFonts w:ascii="Arial" w:hAnsi="Arial" w:cs="Arial"/>
                <w:sz w:val="24"/>
                <w:szCs w:val="24"/>
              </w:rPr>
            </w:pPr>
            <w:r w:rsidRPr="00C646C2">
              <w:rPr>
                <w:rFonts w:ascii="Arial" w:hAnsi="Arial" w:cs="Arial"/>
                <w:sz w:val="24"/>
                <w:szCs w:val="24"/>
              </w:rPr>
              <w:t>36 mois</w:t>
            </w:r>
          </w:p>
        </w:tc>
      </w:tr>
      <w:tr w:rsidR="00522FB4" w:rsidRPr="00C646C2">
        <w:tc>
          <w:tcPr>
            <w:tcW w:w="891" w:type="pct"/>
          </w:tcPr>
          <w:p w:rsidR="00522FB4" w:rsidRPr="00C646C2" w:rsidRDefault="00522FB4" w:rsidP="00C646C2">
            <w:pPr>
              <w:spacing w:after="0" w:line="240" w:lineRule="auto"/>
              <w:jc w:val="center"/>
              <w:rPr>
                <w:rFonts w:ascii="Arial" w:hAnsi="Arial" w:cs="Arial"/>
                <w:b/>
                <w:bCs/>
                <w:sz w:val="24"/>
                <w:szCs w:val="24"/>
              </w:rPr>
            </w:pPr>
            <w:r w:rsidRPr="00C646C2">
              <w:rPr>
                <w:rFonts w:ascii="Arial" w:hAnsi="Arial" w:cs="Arial"/>
                <w:b/>
                <w:bCs/>
                <w:sz w:val="24"/>
                <w:szCs w:val="24"/>
              </w:rPr>
              <w:t>Saidj</w:t>
            </w:r>
          </w:p>
        </w:tc>
        <w:tc>
          <w:tcPr>
            <w:tcW w:w="528" w:type="pct"/>
          </w:tcPr>
          <w:p w:rsidR="00522FB4" w:rsidRPr="00C646C2" w:rsidRDefault="00522FB4" w:rsidP="00C646C2">
            <w:pPr>
              <w:spacing w:after="0" w:line="240" w:lineRule="auto"/>
              <w:jc w:val="center"/>
              <w:rPr>
                <w:rFonts w:ascii="Arial" w:hAnsi="Arial" w:cs="Arial"/>
                <w:color w:val="000000"/>
                <w:sz w:val="24"/>
                <w:szCs w:val="24"/>
              </w:rPr>
            </w:pPr>
            <w:r w:rsidRPr="00C646C2">
              <w:rPr>
                <w:rFonts w:ascii="Arial" w:hAnsi="Arial" w:cs="Arial"/>
                <w:color w:val="000000"/>
                <w:sz w:val="24"/>
                <w:szCs w:val="24"/>
              </w:rPr>
              <w:t>32</w:t>
            </w:r>
          </w:p>
        </w:tc>
        <w:tc>
          <w:tcPr>
            <w:tcW w:w="1379" w:type="pct"/>
          </w:tcPr>
          <w:p w:rsidR="00522FB4" w:rsidRPr="00C646C2" w:rsidRDefault="00522FB4" w:rsidP="00C646C2">
            <w:pPr>
              <w:spacing w:after="0" w:line="240" w:lineRule="auto"/>
              <w:jc w:val="center"/>
              <w:rPr>
                <w:rFonts w:ascii="Arial" w:hAnsi="Arial" w:cs="Arial"/>
                <w:sz w:val="24"/>
                <w:szCs w:val="24"/>
              </w:rPr>
            </w:pPr>
            <w:r w:rsidRPr="00C646C2">
              <w:rPr>
                <w:rFonts w:ascii="Arial" w:hAnsi="Arial" w:cs="Arial"/>
                <w:sz w:val="24"/>
                <w:szCs w:val="24"/>
              </w:rPr>
              <w:t>Déménagement</w:t>
            </w:r>
          </w:p>
        </w:tc>
        <w:tc>
          <w:tcPr>
            <w:tcW w:w="878" w:type="pct"/>
          </w:tcPr>
          <w:p w:rsidR="00522FB4" w:rsidRPr="00C646C2" w:rsidRDefault="00C71A69" w:rsidP="00C646C2">
            <w:pPr>
              <w:spacing w:after="0" w:line="240" w:lineRule="auto"/>
              <w:jc w:val="center"/>
              <w:rPr>
                <w:rFonts w:ascii="Arial" w:hAnsi="Arial" w:cs="Arial"/>
                <w:sz w:val="24"/>
                <w:szCs w:val="24"/>
              </w:rPr>
            </w:pPr>
            <w:r>
              <w:rPr>
                <w:rFonts w:ascii="Arial" w:hAnsi="Arial" w:cs="Arial"/>
                <w:sz w:val="24"/>
                <w:szCs w:val="24"/>
              </w:rPr>
              <w:t xml:space="preserve">  </w:t>
            </w:r>
            <w:r w:rsidR="00522FB4" w:rsidRPr="00C646C2">
              <w:rPr>
                <w:rFonts w:ascii="Arial" w:hAnsi="Arial" w:cs="Arial"/>
                <w:sz w:val="24"/>
                <w:szCs w:val="24"/>
              </w:rPr>
              <w:t>1 000 €</w:t>
            </w:r>
          </w:p>
        </w:tc>
        <w:tc>
          <w:tcPr>
            <w:tcW w:w="1324" w:type="pct"/>
          </w:tcPr>
          <w:p w:rsidR="00522FB4" w:rsidRPr="00C646C2" w:rsidRDefault="00522FB4" w:rsidP="00C646C2">
            <w:pPr>
              <w:spacing w:after="0" w:line="240" w:lineRule="auto"/>
              <w:jc w:val="center"/>
              <w:rPr>
                <w:rFonts w:ascii="Arial" w:hAnsi="Arial" w:cs="Arial"/>
                <w:sz w:val="24"/>
                <w:szCs w:val="24"/>
              </w:rPr>
            </w:pPr>
            <w:r w:rsidRPr="00C646C2">
              <w:rPr>
                <w:rFonts w:ascii="Arial" w:hAnsi="Arial" w:cs="Arial"/>
                <w:sz w:val="24"/>
                <w:szCs w:val="24"/>
              </w:rPr>
              <w:t>12 mois</w:t>
            </w:r>
          </w:p>
        </w:tc>
      </w:tr>
      <w:tr w:rsidR="00522FB4" w:rsidRPr="00C646C2">
        <w:tc>
          <w:tcPr>
            <w:tcW w:w="891" w:type="pct"/>
          </w:tcPr>
          <w:p w:rsidR="00522FB4" w:rsidRPr="00C646C2" w:rsidRDefault="00522FB4" w:rsidP="00C646C2">
            <w:pPr>
              <w:spacing w:after="0" w:line="240" w:lineRule="auto"/>
              <w:jc w:val="center"/>
              <w:rPr>
                <w:rFonts w:ascii="Arial" w:hAnsi="Arial" w:cs="Arial"/>
                <w:b/>
                <w:bCs/>
                <w:sz w:val="24"/>
                <w:szCs w:val="24"/>
              </w:rPr>
            </w:pPr>
            <w:r w:rsidRPr="00C646C2">
              <w:rPr>
                <w:rFonts w:ascii="Arial" w:hAnsi="Arial" w:cs="Arial"/>
                <w:b/>
                <w:bCs/>
                <w:sz w:val="24"/>
                <w:szCs w:val="24"/>
              </w:rPr>
              <w:t>Hardin</w:t>
            </w:r>
          </w:p>
        </w:tc>
        <w:tc>
          <w:tcPr>
            <w:tcW w:w="528" w:type="pct"/>
          </w:tcPr>
          <w:p w:rsidR="00522FB4" w:rsidRPr="00C646C2" w:rsidRDefault="00522FB4" w:rsidP="00C646C2">
            <w:pPr>
              <w:spacing w:after="0" w:line="240" w:lineRule="auto"/>
              <w:jc w:val="center"/>
              <w:rPr>
                <w:rFonts w:ascii="Arial" w:hAnsi="Arial" w:cs="Arial"/>
                <w:color w:val="000000"/>
                <w:sz w:val="24"/>
                <w:szCs w:val="24"/>
              </w:rPr>
            </w:pPr>
            <w:r w:rsidRPr="00C646C2">
              <w:rPr>
                <w:rFonts w:ascii="Arial" w:hAnsi="Arial" w:cs="Arial"/>
                <w:color w:val="000000"/>
                <w:sz w:val="24"/>
                <w:szCs w:val="24"/>
              </w:rPr>
              <w:t>24</w:t>
            </w:r>
          </w:p>
        </w:tc>
        <w:tc>
          <w:tcPr>
            <w:tcW w:w="1379" w:type="pct"/>
          </w:tcPr>
          <w:p w:rsidR="00522FB4" w:rsidRPr="00C646C2" w:rsidRDefault="00522FB4" w:rsidP="00C646C2">
            <w:pPr>
              <w:spacing w:after="0" w:line="240" w:lineRule="auto"/>
              <w:jc w:val="center"/>
              <w:rPr>
                <w:rFonts w:ascii="Arial" w:hAnsi="Arial" w:cs="Arial"/>
                <w:sz w:val="24"/>
                <w:szCs w:val="24"/>
              </w:rPr>
            </w:pPr>
            <w:r w:rsidRPr="00C646C2">
              <w:rPr>
                <w:rFonts w:ascii="Arial" w:hAnsi="Arial" w:cs="Arial"/>
                <w:sz w:val="24"/>
                <w:szCs w:val="24"/>
              </w:rPr>
              <w:t>Travaux</w:t>
            </w:r>
          </w:p>
        </w:tc>
        <w:tc>
          <w:tcPr>
            <w:tcW w:w="878" w:type="pct"/>
          </w:tcPr>
          <w:p w:rsidR="00522FB4" w:rsidRPr="00C646C2" w:rsidRDefault="00C71A69" w:rsidP="00C646C2">
            <w:pPr>
              <w:spacing w:after="0" w:line="240" w:lineRule="auto"/>
              <w:jc w:val="center"/>
              <w:rPr>
                <w:rFonts w:ascii="Arial" w:hAnsi="Arial" w:cs="Arial"/>
                <w:sz w:val="24"/>
                <w:szCs w:val="24"/>
              </w:rPr>
            </w:pPr>
            <w:r>
              <w:rPr>
                <w:rFonts w:ascii="Arial" w:hAnsi="Arial" w:cs="Arial"/>
                <w:sz w:val="24"/>
                <w:szCs w:val="24"/>
              </w:rPr>
              <w:t xml:space="preserve">  </w:t>
            </w:r>
            <w:r w:rsidR="00522FB4" w:rsidRPr="00C646C2">
              <w:rPr>
                <w:rFonts w:ascii="Arial" w:hAnsi="Arial" w:cs="Arial"/>
                <w:sz w:val="24"/>
                <w:szCs w:val="24"/>
              </w:rPr>
              <w:t>7 000 €</w:t>
            </w:r>
          </w:p>
        </w:tc>
        <w:tc>
          <w:tcPr>
            <w:tcW w:w="1324" w:type="pct"/>
          </w:tcPr>
          <w:p w:rsidR="00522FB4" w:rsidRPr="00C646C2" w:rsidRDefault="00522FB4" w:rsidP="00C646C2">
            <w:pPr>
              <w:spacing w:after="0" w:line="240" w:lineRule="auto"/>
              <w:jc w:val="center"/>
              <w:rPr>
                <w:rFonts w:ascii="Arial" w:hAnsi="Arial" w:cs="Arial"/>
                <w:sz w:val="24"/>
                <w:szCs w:val="24"/>
              </w:rPr>
            </w:pPr>
            <w:r w:rsidRPr="00C646C2">
              <w:rPr>
                <w:rFonts w:ascii="Arial" w:hAnsi="Arial" w:cs="Arial"/>
                <w:sz w:val="24"/>
                <w:szCs w:val="24"/>
              </w:rPr>
              <w:t>24 mois</w:t>
            </w:r>
          </w:p>
        </w:tc>
      </w:tr>
      <w:tr w:rsidR="00522FB4" w:rsidRPr="00C646C2">
        <w:tc>
          <w:tcPr>
            <w:tcW w:w="891" w:type="pct"/>
          </w:tcPr>
          <w:p w:rsidR="00522FB4" w:rsidRPr="00C646C2" w:rsidRDefault="00522FB4" w:rsidP="00C646C2">
            <w:pPr>
              <w:spacing w:after="0" w:line="240" w:lineRule="auto"/>
              <w:jc w:val="center"/>
              <w:rPr>
                <w:rFonts w:ascii="Arial" w:hAnsi="Arial" w:cs="Arial"/>
                <w:b/>
                <w:bCs/>
                <w:sz w:val="24"/>
                <w:szCs w:val="24"/>
              </w:rPr>
            </w:pPr>
            <w:r w:rsidRPr="00C646C2">
              <w:rPr>
                <w:rFonts w:ascii="Arial" w:hAnsi="Arial" w:cs="Arial"/>
                <w:b/>
                <w:bCs/>
                <w:sz w:val="24"/>
                <w:szCs w:val="24"/>
              </w:rPr>
              <w:t>Daubagne</w:t>
            </w:r>
          </w:p>
        </w:tc>
        <w:tc>
          <w:tcPr>
            <w:tcW w:w="528" w:type="pct"/>
          </w:tcPr>
          <w:p w:rsidR="00522FB4" w:rsidRPr="00C646C2" w:rsidRDefault="00522FB4" w:rsidP="00C646C2">
            <w:pPr>
              <w:spacing w:after="0" w:line="240" w:lineRule="auto"/>
              <w:jc w:val="center"/>
              <w:rPr>
                <w:rFonts w:ascii="Arial" w:hAnsi="Arial" w:cs="Arial"/>
                <w:color w:val="000000"/>
                <w:sz w:val="24"/>
                <w:szCs w:val="24"/>
              </w:rPr>
            </w:pPr>
            <w:r w:rsidRPr="00C646C2">
              <w:rPr>
                <w:rFonts w:ascii="Arial" w:hAnsi="Arial" w:cs="Arial"/>
                <w:color w:val="000000"/>
                <w:sz w:val="24"/>
                <w:szCs w:val="24"/>
              </w:rPr>
              <w:t>65</w:t>
            </w:r>
          </w:p>
        </w:tc>
        <w:tc>
          <w:tcPr>
            <w:tcW w:w="1379" w:type="pct"/>
          </w:tcPr>
          <w:p w:rsidR="00522FB4" w:rsidRPr="00C646C2" w:rsidRDefault="00522FB4" w:rsidP="00C646C2">
            <w:pPr>
              <w:spacing w:after="0" w:line="240" w:lineRule="auto"/>
              <w:jc w:val="center"/>
              <w:rPr>
                <w:rFonts w:ascii="Arial" w:hAnsi="Arial" w:cs="Arial"/>
                <w:sz w:val="24"/>
                <w:szCs w:val="24"/>
              </w:rPr>
            </w:pPr>
            <w:r w:rsidRPr="00C646C2">
              <w:rPr>
                <w:rFonts w:ascii="Arial" w:hAnsi="Arial" w:cs="Arial"/>
                <w:sz w:val="24"/>
                <w:szCs w:val="24"/>
              </w:rPr>
              <w:t>Mariage</w:t>
            </w:r>
          </w:p>
        </w:tc>
        <w:tc>
          <w:tcPr>
            <w:tcW w:w="878" w:type="pct"/>
          </w:tcPr>
          <w:p w:rsidR="00522FB4" w:rsidRPr="00C646C2" w:rsidRDefault="00522FB4" w:rsidP="00C646C2">
            <w:pPr>
              <w:spacing w:after="0" w:line="240" w:lineRule="auto"/>
              <w:jc w:val="center"/>
              <w:rPr>
                <w:rFonts w:ascii="Arial" w:hAnsi="Arial" w:cs="Arial"/>
                <w:sz w:val="24"/>
                <w:szCs w:val="24"/>
              </w:rPr>
            </w:pPr>
            <w:r w:rsidRPr="00C646C2">
              <w:rPr>
                <w:rFonts w:ascii="Arial" w:hAnsi="Arial" w:cs="Arial"/>
                <w:sz w:val="24"/>
                <w:szCs w:val="24"/>
              </w:rPr>
              <w:t>10 000 €</w:t>
            </w:r>
          </w:p>
        </w:tc>
        <w:tc>
          <w:tcPr>
            <w:tcW w:w="1324" w:type="pct"/>
          </w:tcPr>
          <w:p w:rsidR="00522FB4" w:rsidRPr="00C646C2" w:rsidRDefault="00522FB4" w:rsidP="00C646C2">
            <w:pPr>
              <w:spacing w:after="0" w:line="240" w:lineRule="auto"/>
              <w:jc w:val="center"/>
              <w:rPr>
                <w:rFonts w:ascii="Arial" w:hAnsi="Arial" w:cs="Arial"/>
                <w:sz w:val="24"/>
                <w:szCs w:val="24"/>
              </w:rPr>
            </w:pPr>
            <w:r w:rsidRPr="00C646C2">
              <w:rPr>
                <w:rFonts w:ascii="Arial" w:hAnsi="Arial" w:cs="Arial"/>
                <w:sz w:val="24"/>
                <w:szCs w:val="24"/>
              </w:rPr>
              <w:t>60 mois</w:t>
            </w:r>
          </w:p>
        </w:tc>
      </w:tr>
    </w:tbl>
    <w:p w:rsidR="00522FB4" w:rsidRDefault="00522FB4" w:rsidP="00795DC0">
      <w:pPr>
        <w:spacing w:after="0" w:line="240" w:lineRule="auto"/>
        <w:rPr>
          <w:rFonts w:ascii="Arial" w:hAnsi="Arial" w:cs="Arial"/>
          <w:b/>
          <w:bCs/>
          <w:sz w:val="24"/>
          <w:szCs w:val="24"/>
        </w:rPr>
      </w:pPr>
    </w:p>
    <w:p w:rsidR="00522FB4" w:rsidRDefault="00522FB4" w:rsidP="00795DC0">
      <w:pPr>
        <w:spacing w:after="0" w:line="240" w:lineRule="auto"/>
        <w:outlineLvl w:val="0"/>
        <w:rPr>
          <w:rFonts w:ascii="Arial" w:hAnsi="Arial" w:cs="Arial"/>
          <w:b/>
          <w:bCs/>
          <w:sz w:val="24"/>
          <w:szCs w:val="24"/>
        </w:rPr>
      </w:pPr>
      <w:r>
        <w:rPr>
          <w:rFonts w:ascii="Arial" w:hAnsi="Arial" w:cs="Arial"/>
          <w:b/>
          <w:bCs/>
          <w:sz w:val="24"/>
          <w:szCs w:val="24"/>
        </w:rPr>
        <w:t>Tableau 2</w:t>
      </w:r>
      <w:r w:rsidRPr="00520FC1">
        <w:rPr>
          <w:rFonts w:ascii="Arial" w:hAnsi="Arial" w:cs="Arial"/>
          <w:b/>
          <w:bCs/>
          <w:sz w:val="24"/>
          <w:szCs w:val="24"/>
        </w:rPr>
        <w:t xml:space="preserve"> : </w:t>
      </w:r>
      <w:r>
        <w:rPr>
          <w:rFonts w:ascii="Arial" w:hAnsi="Arial" w:cs="Arial"/>
          <w:b/>
          <w:bCs/>
          <w:sz w:val="24"/>
          <w:szCs w:val="24"/>
        </w:rPr>
        <w:t>Informations fournies par le système d’information de Cofidis</w:t>
      </w:r>
    </w:p>
    <w:p w:rsidR="00522FB4" w:rsidRDefault="00522FB4" w:rsidP="00795DC0">
      <w:pPr>
        <w:spacing w:after="0" w:line="240" w:lineRule="auto"/>
        <w:jc w:val="both"/>
        <w:rPr>
          <w:rFonts w:ascii="Arial" w:hAnsi="Arial" w:cs="Arial"/>
          <w:b/>
          <w:bCs/>
          <w:sz w:val="24"/>
          <w:szCs w:val="24"/>
        </w:rPr>
      </w:pPr>
    </w:p>
    <w:tbl>
      <w:tblPr>
        <w:tblW w:w="9508" w:type="dxa"/>
        <w:tblInd w:w="-68" w:type="dxa"/>
        <w:tblLayout w:type="fixed"/>
        <w:tblCellMar>
          <w:left w:w="70" w:type="dxa"/>
          <w:right w:w="70" w:type="dxa"/>
        </w:tblCellMar>
        <w:tblLook w:val="00A0" w:firstRow="1" w:lastRow="0" w:firstColumn="1" w:lastColumn="0" w:noHBand="0" w:noVBand="0"/>
      </w:tblPr>
      <w:tblGrid>
        <w:gridCol w:w="6"/>
        <w:gridCol w:w="1204"/>
        <w:gridCol w:w="1499"/>
        <w:gridCol w:w="1416"/>
        <w:gridCol w:w="1275"/>
        <w:gridCol w:w="1416"/>
        <w:gridCol w:w="1275"/>
        <w:gridCol w:w="1417"/>
      </w:tblGrid>
      <w:tr w:rsidR="00522FB4" w:rsidRPr="00C646C2">
        <w:trPr>
          <w:trHeight w:val="525"/>
        </w:trPr>
        <w:tc>
          <w:tcPr>
            <w:tcW w:w="1204" w:type="dxa"/>
            <w:gridSpan w:val="2"/>
            <w:tcBorders>
              <w:top w:val="single" w:sz="4" w:space="0" w:color="auto"/>
              <w:left w:val="single" w:sz="4" w:space="0" w:color="auto"/>
              <w:bottom w:val="single" w:sz="4" w:space="0" w:color="auto"/>
              <w:right w:val="single" w:sz="4" w:space="0" w:color="auto"/>
            </w:tcBorders>
            <w:vAlign w:val="center"/>
          </w:tcPr>
          <w:p w:rsidR="00522FB4" w:rsidRPr="00C646C2" w:rsidRDefault="00522FB4" w:rsidP="00AE79E1">
            <w:pPr>
              <w:spacing w:after="0" w:line="240" w:lineRule="auto"/>
              <w:jc w:val="center"/>
              <w:rPr>
                <w:rFonts w:ascii="Arial" w:hAnsi="Arial" w:cs="Arial"/>
                <w:b/>
                <w:bCs/>
                <w:sz w:val="24"/>
                <w:szCs w:val="24"/>
              </w:rPr>
            </w:pPr>
            <w:r w:rsidRPr="00C646C2">
              <w:rPr>
                <w:rFonts w:ascii="Arial" w:hAnsi="Arial" w:cs="Arial"/>
                <w:b/>
                <w:bCs/>
                <w:sz w:val="24"/>
                <w:szCs w:val="24"/>
              </w:rPr>
              <w:t>Clients</w:t>
            </w:r>
          </w:p>
        </w:tc>
        <w:tc>
          <w:tcPr>
            <w:tcW w:w="1500" w:type="dxa"/>
            <w:tcBorders>
              <w:top w:val="single" w:sz="4" w:space="0" w:color="auto"/>
              <w:left w:val="single" w:sz="4" w:space="0" w:color="auto"/>
              <w:bottom w:val="single" w:sz="4" w:space="0" w:color="auto"/>
              <w:right w:val="single" w:sz="4" w:space="0" w:color="auto"/>
            </w:tcBorders>
            <w:vAlign w:val="center"/>
          </w:tcPr>
          <w:p w:rsidR="00522FB4" w:rsidRPr="00C646C2" w:rsidRDefault="00522FB4" w:rsidP="00AE79E1">
            <w:pPr>
              <w:spacing w:after="0" w:line="240" w:lineRule="auto"/>
              <w:jc w:val="center"/>
              <w:rPr>
                <w:rFonts w:ascii="Arial" w:hAnsi="Arial" w:cs="Arial"/>
                <w:b/>
                <w:bCs/>
                <w:sz w:val="24"/>
                <w:szCs w:val="24"/>
              </w:rPr>
            </w:pPr>
            <w:r w:rsidRPr="00C646C2">
              <w:rPr>
                <w:rFonts w:ascii="Arial" w:hAnsi="Arial" w:cs="Arial"/>
                <w:b/>
                <w:bCs/>
                <w:sz w:val="24"/>
                <w:szCs w:val="24"/>
              </w:rPr>
              <w:t xml:space="preserve">Inscription </w:t>
            </w:r>
          </w:p>
          <w:p w:rsidR="00522FB4" w:rsidRPr="00C646C2" w:rsidRDefault="00522FB4" w:rsidP="00AE79E1">
            <w:pPr>
              <w:spacing w:after="0" w:line="240" w:lineRule="auto"/>
              <w:jc w:val="center"/>
              <w:rPr>
                <w:rFonts w:ascii="Arial" w:hAnsi="Arial" w:cs="Arial"/>
                <w:b/>
                <w:bCs/>
                <w:sz w:val="24"/>
                <w:szCs w:val="24"/>
              </w:rPr>
            </w:pPr>
            <w:r w:rsidRPr="00C646C2">
              <w:rPr>
                <w:rFonts w:ascii="Arial" w:hAnsi="Arial" w:cs="Arial"/>
                <w:b/>
                <w:bCs/>
                <w:sz w:val="24"/>
                <w:szCs w:val="24"/>
              </w:rPr>
              <w:t>au FICP</w:t>
            </w:r>
          </w:p>
          <w:p w:rsidR="00522FB4" w:rsidRPr="00C646C2" w:rsidRDefault="00522FB4" w:rsidP="00AE79E1">
            <w:pPr>
              <w:spacing w:after="0" w:line="240" w:lineRule="auto"/>
              <w:jc w:val="center"/>
              <w:rPr>
                <w:rFonts w:ascii="Arial" w:hAnsi="Arial" w:cs="Arial"/>
                <w:b/>
                <w:bCs/>
                <w:sz w:val="24"/>
                <w:szCs w:val="24"/>
              </w:rPr>
            </w:pPr>
            <w:r w:rsidRPr="00C646C2">
              <w:rPr>
                <w:rFonts w:ascii="Arial" w:hAnsi="Arial" w:cs="Arial"/>
                <w:b/>
                <w:bCs/>
                <w:sz w:val="24"/>
                <w:szCs w:val="24"/>
              </w:rPr>
              <w:t>(1)</w:t>
            </w:r>
          </w:p>
        </w:tc>
        <w:tc>
          <w:tcPr>
            <w:tcW w:w="1417" w:type="dxa"/>
            <w:tcBorders>
              <w:top w:val="single" w:sz="4" w:space="0" w:color="auto"/>
              <w:left w:val="nil"/>
              <w:bottom w:val="single" w:sz="4" w:space="0" w:color="auto"/>
              <w:right w:val="single" w:sz="4" w:space="0" w:color="auto"/>
            </w:tcBorders>
            <w:vAlign w:val="center"/>
          </w:tcPr>
          <w:p w:rsidR="00522FB4" w:rsidRPr="00C646C2" w:rsidRDefault="00522FB4" w:rsidP="00D6496E">
            <w:pPr>
              <w:spacing w:after="0" w:line="240" w:lineRule="auto"/>
              <w:jc w:val="center"/>
              <w:rPr>
                <w:rFonts w:ascii="Arial" w:hAnsi="Arial" w:cs="Arial"/>
                <w:b/>
                <w:bCs/>
                <w:sz w:val="24"/>
                <w:szCs w:val="24"/>
              </w:rPr>
            </w:pPr>
            <w:r w:rsidRPr="00C646C2">
              <w:rPr>
                <w:rFonts w:ascii="Arial" w:hAnsi="Arial" w:cs="Arial"/>
                <w:b/>
                <w:bCs/>
                <w:sz w:val="24"/>
                <w:szCs w:val="24"/>
              </w:rPr>
              <w:t>Capacité de rembour-sement (2)</w:t>
            </w:r>
          </w:p>
        </w:tc>
        <w:tc>
          <w:tcPr>
            <w:tcW w:w="1276" w:type="dxa"/>
            <w:tcBorders>
              <w:top w:val="single" w:sz="4" w:space="0" w:color="auto"/>
              <w:left w:val="nil"/>
              <w:bottom w:val="single" w:sz="4" w:space="0" w:color="auto"/>
              <w:right w:val="single" w:sz="4" w:space="0" w:color="auto"/>
            </w:tcBorders>
            <w:vAlign w:val="center"/>
          </w:tcPr>
          <w:p w:rsidR="00522FB4" w:rsidRPr="00C646C2" w:rsidRDefault="00522FB4" w:rsidP="00AE79E1">
            <w:pPr>
              <w:spacing w:after="0" w:line="240" w:lineRule="auto"/>
              <w:jc w:val="center"/>
              <w:rPr>
                <w:rFonts w:ascii="Arial" w:hAnsi="Arial" w:cs="Arial"/>
                <w:b/>
                <w:bCs/>
                <w:sz w:val="24"/>
                <w:szCs w:val="24"/>
              </w:rPr>
            </w:pPr>
            <w:r w:rsidRPr="00C646C2">
              <w:rPr>
                <w:rFonts w:ascii="Arial" w:hAnsi="Arial" w:cs="Arial"/>
                <w:b/>
                <w:bCs/>
                <w:sz w:val="24"/>
                <w:szCs w:val="24"/>
              </w:rPr>
              <w:t>Taux d’endet-tement</w:t>
            </w:r>
          </w:p>
          <w:p w:rsidR="00522FB4" w:rsidRPr="00C646C2" w:rsidRDefault="00522FB4" w:rsidP="00AE79E1">
            <w:pPr>
              <w:spacing w:after="0" w:line="240" w:lineRule="auto"/>
              <w:jc w:val="center"/>
              <w:rPr>
                <w:rFonts w:ascii="Arial" w:hAnsi="Arial" w:cs="Arial"/>
                <w:b/>
                <w:bCs/>
                <w:sz w:val="24"/>
                <w:szCs w:val="24"/>
              </w:rPr>
            </w:pPr>
            <w:r w:rsidRPr="00C646C2">
              <w:rPr>
                <w:rFonts w:ascii="Arial" w:hAnsi="Arial" w:cs="Arial"/>
                <w:b/>
                <w:bCs/>
                <w:sz w:val="24"/>
                <w:szCs w:val="24"/>
              </w:rPr>
              <w:t>(3)</w:t>
            </w:r>
          </w:p>
        </w:tc>
        <w:tc>
          <w:tcPr>
            <w:tcW w:w="1417" w:type="dxa"/>
            <w:tcBorders>
              <w:top w:val="single" w:sz="4" w:space="0" w:color="auto"/>
              <w:left w:val="nil"/>
              <w:bottom w:val="single" w:sz="4" w:space="0" w:color="auto"/>
              <w:right w:val="single" w:sz="4" w:space="0" w:color="auto"/>
            </w:tcBorders>
            <w:vAlign w:val="center"/>
          </w:tcPr>
          <w:p w:rsidR="00522FB4" w:rsidRPr="00C646C2" w:rsidRDefault="00522FB4" w:rsidP="00AE79E1">
            <w:pPr>
              <w:spacing w:after="0" w:line="240" w:lineRule="auto"/>
              <w:jc w:val="center"/>
              <w:rPr>
                <w:rFonts w:ascii="Arial" w:hAnsi="Arial" w:cs="Arial"/>
                <w:b/>
                <w:bCs/>
                <w:sz w:val="24"/>
                <w:szCs w:val="24"/>
              </w:rPr>
            </w:pPr>
            <w:r w:rsidRPr="00C646C2">
              <w:rPr>
                <w:rFonts w:ascii="Arial" w:hAnsi="Arial" w:cs="Arial"/>
                <w:b/>
                <w:bCs/>
                <w:sz w:val="24"/>
                <w:szCs w:val="24"/>
              </w:rPr>
              <w:t xml:space="preserve">Mensualité </w:t>
            </w:r>
          </w:p>
        </w:tc>
        <w:tc>
          <w:tcPr>
            <w:tcW w:w="1276" w:type="dxa"/>
            <w:tcBorders>
              <w:top w:val="single" w:sz="4" w:space="0" w:color="auto"/>
              <w:left w:val="nil"/>
              <w:bottom w:val="single" w:sz="4" w:space="0" w:color="auto"/>
              <w:right w:val="single" w:sz="4" w:space="0" w:color="auto"/>
            </w:tcBorders>
            <w:vAlign w:val="center"/>
          </w:tcPr>
          <w:p w:rsidR="00522FB4" w:rsidRPr="00C646C2" w:rsidRDefault="00522FB4" w:rsidP="00AE79E1">
            <w:pPr>
              <w:spacing w:after="0" w:line="240" w:lineRule="auto"/>
              <w:jc w:val="center"/>
              <w:rPr>
                <w:rFonts w:ascii="Arial" w:hAnsi="Arial" w:cs="Arial"/>
                <w:b/>
                <w:bCs/>
                <w:sz w:val="24"/>
                <w:szCs w:val="24"/>
              </w:rPr>
            </w:pPr>
            <w:r w:rsidRPr="00C646C2">
              <w:rPr>
                <w:rFonts w:ascii="Arial" w:hAnsi="Arial" w:cs="Arial"/>
                <w:b/>
                <w:bCs/>
                <w:sz w:val="24"/>
                <w:szCs w:val="24"/>
              </w:rPr>
              <w:t xml:space="preserve">Taux </w:t>
            </w:r>
          </w:p>
          <w:p w:rsidR="00522FB4" w:rsidRPr="00C646C2" w:rsidRDefault="00522FB4" w:rsidP="00AE79E1">
            <w:pPr>
              <w:spacing w:after="0" w:line="240" w:lineRule="auto"/>
              <w:jc w:val="center"/>
              <w:rPr>
                <w:rFonts w:ascii="Arial" w:hAnsi="Arial" w:cs="Arial"/>
                <w:b/>
                <w:bCs/>
                <w:sz w:val="24"/>
                <w:szCs w:val="24"/>
              </w:rPr>
            </w:pPr>
            <w:r w:rsidRPr="00C646C2">
              <w:rPr>
                <w:rFonts w:ascii="Arial" w:hAnsi="Arial" w:cs="Arial"/>
                <w:b/>
                <w:bCs/>
                <w:sz w:val="24"/>
                <w:szCs w:val="24"/>
              </w:rPr>
              <w:t>d’intérêt</w:t>
            </w:r>
          </w:p>
        </w:tc>
        <w:tc>
          <w:tcPr>
            <w:tcW w:w="1418" w:type="dxa"/>
            <w:tcBorders>
              <w:top w:val="single" w:sz="4" w:space="0" w:color="auto"/>
              <w:left w:val="single" w:sz="4" w:space="0" w:color="auto"/>
              <w:bottom w:val="single" w:sz="4" w:space="0" w:color="auto"/>
              <w:right w:val="single" w:sz="4" w:space="0" w:color="auto"/>
            </w:tcBorders>
            <w:vAlign w:val="center"/>
          </w:tcPr>
          <w:p w:rsidR="00522FB4" w:rsidRPr="00C646C2" w:rsidRDefault="00522FB4" w:rsidP="00AE79E1">
            <w:pPr>
              <w:spacing w:after="0" w:line="240" w:lineRule="auto"/>
              <w:jc w:val="center"/>
              <w:rPr>
                <w:rFonts w:ascii="Arial" w:hAnsi="Arial" w:cs="Arial"/>
                <w:b/>
                <w:bCs/>
                <w:sz w:val="24"/>
                <w:szCs w:val="24"/>
              </w:rPr>
            </w:pPr>
            <w:r w:rsidRPr="00C646C2">
              <w:rPr>
                <w:rFonts w:ascii="Arial" w:hAnsi="Arial" w:cs="Arial"/>
                <w:b/>
                <w:bCs/>
                <w:sz w:val="24"/>
                <w:szCs w:val="24"/>
              </w:rPr>
              <w:t>Assurance facultative</w:t>
            </w:r>
          </w:p>
          <w:p w:rsidR="00522FB4" w:rsidRPr="00C646C2" w:rsidRDefault="00522FB4" w:rsidP="00AE79E1">
            <w:pPr>
              <w:spacing w:after="0" w:line="240" w:lineRule="auto"/>
              <w:jc w:val="center"/>
              <w:rPr>
                <w:rFonts w:ascii="Arial" w:hAnsi="Arial" w:cs="Arial"/>
                <w:b/>
                <w:bCs/>
                <w:sz w:val="24"/>
                <w:szCs w:val="24"/>
              </w:rPr>
            </w:pPr>
            <w:r w:rsidRPr="00C646C2">
              <w:rPr>
                <w:rFonts w:ascii="Arial" w:hAnsi="Arial" w:cs="Arial"/>
                <w:b/>
                <w:bCs/>
                <w:sz w:val="24"/>
                <w:szCs w:val="24"/>
              </w:rPr>
              <w:t>(par mois)</w:t>
            </w:r>
          </w:p>
        </w:tc>
      </w:tr>
      <w:tr w:rsidR="00522FB4" w:rsidRPr="00C646C2">
        <w:trPr>
          <w:trHeight w:val="315"/>
        </w:trPr>
        <w:tc>
          <w:tcPr>
            <w:tcW w:w="1204" w:type="dxa"/>
            <w:gridSpan w:val="2"/>
            <w:tcBorders>
              <w:top w:val="nil"/>
              <w:left w:val="single" w:sz="4" w:space="0" w:color="auto"/>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b/>
                <w:bCs/>
              </w:rPr>
            </w:pPr>
            <w:r w:rsidRPr="00C646C2">
              <w:rPr>
                <w:rFonts w:ascii="Arial" w:hAnsi="Arial" w:cs="Arial"/>
                <w:b/>
                <w:bCs/>
              </w:rPr>
              <w:t>Jourdain</w:t>
            </w:r>
          </w:p>
        </w:tc>
        <w:tc>
          <w:tcPr>
            <w:tcW w:w="1500" w:type="dxa"/>
            <w:tcBorders>
              <w:top w:val="nil"/>
              <w:left w:val="single" w:sz="4" w:space="0" w:color="auto"/>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b/>
                <w:bCs/>
              </w:rPr>
            </w:pPr>
            <w:r w:rsidRPr="00C646C2">
              <w:rPr>
                <w:rFonts w:ascii="Arial" w:hAnsi="Arial" w:cs="Arial"/>
                <w:b/>
                <w:bCs/>
              </w:rPr>
              <w:t>Non</w:t>
            </w:r>
          </w:p>
        </w:tc>
        <w:tc>
          <w:tcPr>
            <w:tcW w:w="1417" w:type="dxa"/>
            <w:tcBorders>
              <w:top w:val="nil"/>
              <w:left w:val="nil"/>
              <w:bottom w:val="single" w:sz="4" w:space="0" w:color="auto"/>
              <w:right w:val="single" w:sz="4" w:space="0" w:color="auto"/>
            </w:tcBorders>
          </w:tcPr>
          <w:p w:rsidR="00522FB4" w:rsidRPr="00927D1B" w:rsidRDefault="00522FB4" w:rsidP="00AE79E1">
            <w:pPr>
              <w:spacing w:after="0" w:line="240" w:lineRule="auto"/>
              <w:jc w:val="center"/>
              <w:rPr>
                <w:rFonts w:ascii="Arial" w:hAnsi="Arial" w:cs="Arial"/>
                <w:color w:val="000000"/>
              </w:rPr>
            </w:pPr>
            <w:r w:rsidRPr="00927D1B">
              <w:rPr>
                <w:rFonts w:ascii="Arial" w:hAnsi="Arial" w:cs="Arial"/>
                <w:color w:val="000000"/>
              </w:rPr>
              <w:t>130 €/mois</w:t>
            </w:r>
          </w:p>
        </w:tc>
        <w:tc>
          <w:tcPr>
            <w:tcW w:w="1276" w:type="dxa"/>
            <w:tcBorders>
              <w:top w:val="nil"/>
              <w:left w:val="nil"/>
              <w:bottom w:val="single" w:sz="4" w:space="0" w:color="auto"/>
              <w:right w:val="single" w:sz="4" w:space="0" w:color="auto"/>
            </w:tcBorders>
          </w:tcPr>
          <w:p w:rsidR="00522FB4" w:rsidRPr="00927D1B" w:rsidRDefault="00522FB4" w:rsidP="00AE79E1">
            <w:pPr>
              <w:spacing w:after="0" w:line="240" w:lineRule="auto"/>
              <w:jc w:val="center"/>
              <w:rPr>
                <w:rFonts w:ascii="Arial" w:hAnsi="Arial" w:cs="Arial"/>
                <w:color w:val="000000"/>
              </w:rPr>
            </w:pPr>
            <w:r w:rsidRPr="00927D1B">
              <w:rPr>
                <w:rFonts w:ascii="Arial" w:hAnsi="Arial" w:cs="Arial"/>
                <w:color w:val="000000"/>
              </w:rPr>
              <w:t>14</w:t>
            </w:r>
            <w:r>
              <w:rPr>
                <w:rFonts w:ascii="Arial" w:hAnsi="Arial" w:cs="Arial"/>
                <w:color w:val="000000"/>
              </w:rPr>
              <w:t xml:space="preserve"> </w:t>
            </w:r>
            <w:r w:rsidRPr="00927D1B">
              <w:rPr>
                <w:rFonts w:ascii="Arial" w:hAnsi="Arial" w:cs="Arial"/>
                <w:color w:val="000000"/>
              </w:rPr>
              <w:t>%</w:t>
            </w:r>
          </w:p>
        </w:tc>
        <w:tc>
          <w:tcPr>
            <w:tcW w:w="1417" w:type="dxa"/>
            <w:tcBorders>
              <w:top w:val="nil"/>
              <w:left w:val="nil"/>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rPr>
            </w:pPr>
            <w:r w:rsidRPr="00C646C2">
              <w:rPr>
                <w:rFonts w:ascii="Arial" w:hAnsi="Arial" w:cs="Arial"/>
              </w:rPr>
              <w:t>108,95 €</w:t>
            </w:r>
          </w:p>
        </w:tc>
        <w:tc>
          <w:tcPr>
            <w:tcW w:w="1276" w:type="dxa"/>
            <w:tcBorders>
              <w:top w:val="single" w:sz="4" w:space="0" w:color="auto"/>
              <w:left w:val="nil"/>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rPr>
            </w:pPr>
            <w:r w:rsidRPr="00C646C2">
              <w:rPr>
                <w:rFonts w:ascii="Arial" w:hAnsi="Arial" w:cs="Arial"/>
              </w:rPr>
              <w:t>19,95%</w:t>
            </w:r>
          </w:p>
        </w:tc>
        <w:tc>
          <w:tcPr>
            <w:tcW w:w="1418" w:type="dxa"/>
            <w:tcBorders>
              <w:top w:val="nil"/>
              <w:left w:val="single" w:sz="4" w:space="0" w:color="auto"/>
              <w:bottom w:val="single" w:sz="4" w:space="0" w:color="auto"/>
              <w:right w:val="single" w:sz="4" w:space="0" w:color="auto"/>
            </w:tcBorders>
          </w:tcPr>
          <w:p w:rsidR="00522FB4" w:rsidRPr="00C646C2" w:rsidRDefault="00C71A69" w:rsidP="00AE79E1">
            <w:pPr>
              <w:spacing w:after="0" w:line="240" w:lineRule="auto"/>
              <w:jc w:val="center"/>
              <w:rPr>
                <w:rFonts w:ascii="Arial" w:hAnsi="Arial" w:cs="Arial"/>
              </w:rPr>
            </w:pPr>
            <w:r>
              <w:rPr>
                <w:rFonts w:ascii="Arial" w:hAnsi="Arial" w:cs="Arial"/>
              </w:rPr>
              <w:t xml:space="preserve">  </w:t>
            </w:r>
            <w:r w:rsidR="00522FB4" w:rsidRPr="00C646C2">
              <w:rPr>
                <w:rFonts w:ascii="Arial" w:hAnsi="Arial" w:cs="Arial"/>
              </w:rPr>
              <w:t>4,80 €</w:t>
            </w:r>
          </w:p>
        </w:tc>
      </w:tr>
      <w:tr w:rsidR="00522FB4" w:rsidRPr="00C646C2">
        <w:trPr>
          <w:trHeight w:val="300"/>
        </w:trPr>
        <w:tc>
          <w:tcPr>
            <w:tcW w:w="1204" w:type="dxa"/>
            <w:gridSpan w:val="2"/>
            <w:tcBorders>
              <w:top w:val="nil"/>
              <w:left w:val="single" w:sz="4" w:space="0" w:color="auto"/>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b/>
                <w:bCs/>
              </w:rPr>
            </w:pPr>
            <w:r w:rsidRPr="00C646C2">
              <w:rPr>
                <w:rFonts w:ascii="Arial" w:hAnsi="Arial" w:cs="Arial"/>
                <w:b/>
                <w:bCs/>
              </w:rPr>
              <w:t>Radice</w:t>
            </w:r>
          </w:p>
        </w:tc>
        <w:tc>
          <w:tcPr>
            <w:tcW w:w="1500" w:type="dxa"/>
            <w:tcBorders>
              <w:top w:val="nil"/>
              <w:left w:val="single" w:sz="4" w:space="0" w:color="auto"/>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b/>
                <w:bCs/>
              </w:rPr>
            </w:pPr>
            <w:r w:rsidRPr="00C646C2">
              <w:rPr>
                <w:rFonts w:ascii="Arial" w:hAnsi="Arial" w:cs="Arial"/>
                <w:b/>
                <w:bCs/>
              </w:rPr>
              <w:t>Oui</w:t>
            </w:r>
          </w:p>
        </w:tc>
        <w:tc>
          <w:tcPr>
            <w:tcW w:w="1417" w:type="dxa"/>
            <w:tcBorders>
              <w:top w:val="nil"/>
              <w:left w:val="nil"/>
              <w:bottom w:val="single" w:sz="4" w:space="0" w:color="auto"/>
              <w:right w:val="single" w:sz="4" w:space="0" w:color="auto"/>
            </w:tcBorders>
          </w:tcPr>
          <w:p w:rsidR="00522FB4" w:rsidRPr="00927D1B" w:rsidRDefault="00C71A69" w:rsidP="00AE79E1">
            <w:pPr>
              <w:spacing w:after="0" w:line="240" w:lineRule="auto"/>
              <w:jc w:val="center"/>
              <w:rPr>
                <w:rFonts w:ascii="Arial" w:hAnsi="Arial" w:cs="Arial"/>
                <w:color w:val="000000"/>
              </w:rPr>
            </w:pPr>
            <w:r>
              <w:rPr>
                <w:rFonts w:ascii="Arial" w:hAnsi="Arial" w:cs="Arial"/>
                <w:color w:val="000000"/>
              </w:rPr>
              <w:t xml:space="preserve">  </w:t>
            </w:r>
            <w:r w:rsidR="00522FB4" w:rsidRPr="00927D1B">
              <w:rPr>
                <w:rFonts w:ascii="Arial" w:hAnsi="Arial" w:cs="Arial"/>
                <w:color w:val="000000"/>
              </w:rPr>
              <w:t>30 €/mois</w:t>
            </w:r>
          </w:p>
        </w:tc>
        <w:tc>
          <w:tcPr>
            <w:tcW w:w="1276" w:type="dxa"/>
            <w:tcBorders>
              <w:top w:val="nil"/>
              <w:left w:val="nil"/>
              <w:bottom w:val="single" w:sz="4" w:space="0" w:color="auto"/>
              <w:right w:val="single" w:sz="4" w:space="0" w:color="auto"/>
            </w:tcBorders>
          </w:tcPr>
          <w:p w:rsidR="00522FB4" w:rsidRPr="00927D1B" w:rsidRDefault="00522FB4" w:rsidP="00AE79E1">
            <w:pPr>
              <w:spacing w:after="0" w:line="240" w:lineRule="auto"/>
              <w:jc w:val="center"/>
              <w:rPr>
                <w:rFonts w:ascii="Arial" w:hAnsi="Arial" w:cs="Arial"/>
                <w:color w:val="000000"/>
              </w:rPr>
            </w:pPr>
            <w:r>
              <w:rPr>
                <w:rFonts w:ascii="Arial" w:hAnsi="Arial" w:cs="Arial"/>
                <w:color w:val="000000"/>
              </w:rPr>
              <w:t>32</w:t>
            </w:r>
            <w:r w:rsidRPr="00927D1B">
              <w:rPr>
                <w:rFonts w:ascii="Arial" w:hAnsi="Arial" w:cs="Arial"/>
                <w:color w:val="000000"/>
              </w:rPr>
              <w:t> </w:t>
            </w:r>
            <w:r>
              <w:rPr>
                <w:rFonts w:ascii="Arial" w:hAnsi="Arial" w:cs="Arial"/>
                <w:color w:val="000000"/>
              </w:rPr>
              <w:t>%</w:t>
            </w:r>
          </w:p>
        </w:tc>
        <w:tc>
          <w:tcPr>
            <w:tcW w:w="1417" w:type="dxa"/>
            <w:tcBorders>
              <w:top w:val="nil"/>
              <w:left w:val="nil"/>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rPr>
            </w:pPr>
            <w:r w:rsidRPr="00C646C2">
              <w:rPr>
                <w:rFonts w:ascii="Arial" w:hAnsi="Arial" w:cs="Arial"/>
              </w:rPr>
              <w:t>103,37 €</w:t>
            </w:r>
          </w:p>
        </w:tc>
        <w:tc>
          <w:tcPr>
            <w:tcW w:w="1276" w:type="dxa"/>
            <w:tcBorders>
              <w:top w:val="single" w:sz="4" w:space="0" w:color="auto"/>
              <w:left w:val="nil"/>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rPr>
            </w:pPr>
            <w:r w:rsidRPr="00C646C2">
              <w:rPr>
                <w:rFonts w:ascii="Arial" w:hAnsi="Arial" w:cs="Arial"/>
              </w:rPr>
              <w:t>19,95%</w:t>
            </w:r>
          </w:p>
        </w:tc>
        <w:tc>
          <w:tcPr>
            <w:tcW w:w="1418" w:type="dxa"/>
            <w:tcBorders>
              <w:top w:val="nil"/>
              <w:left w:val="single" w:sz="4" w:space="0" w:color="auto"/>
              <w:bottom w:val="single" w:sz="4" w:space="0" w:color="auto"/>
              <w:right w:val="single" w:sz="4" w:space="0" w:color="auto"/>
            </w:tcBorders>
          </w:tcPr>
          <w:p w:rsidR="00522FB4" w:rsidRPr="00C646C2" w:rsidRDefault="00C71A69" w:rsidP="00AE79E1">
            <w:pPr>
              <w:spacing w:after="0" w:line="240" w:lineRule="auto"/>
              <w:jc w:val="center"/>
              <w:rPr>
                <w:rFonts w:ascii="Arial" w:hAnsi="Arial" w:cs="Arial"/>
              </w:rPr>
            </w:pPr>
            <w:r>
              <w:rPr>
                <w:rFonts w:ascii="Arial" w:hAnsi="Arial" w:cs="Arial"/>
              </w:rPr>
              <w:t xml:space="preserve">  </w:t>
            </w:r>
            <w:r w:rsidR="00522FB4" w:rsidRPr="00C646C2">
              <w:rPr>
                <w:rFonts w:ascii="Arial" w:hAnsi="Arial" w:cs="Arial"/>
              </w:rPr>
              <w:t>3,20 €</w:t>
            </w:r>
          </w:p>
        </w:tc>
      </w:tr>
      <w:tr w:rsidR="00522FB4" w:rsidRPr="00C646C2">
        <w:trPr>
          <w:trHeight w:val="300"/>
        </w:trPr>
        <w:tc>
          <w:tcPr>
            <w:tcW w:w="1204" w:type="dxa"/>
            <w:gridSpan w:val="2"/>
            <w:tcBorders>
              <w:top w:val="nil"/>
              <w:left w:val="single" w:sz="4" w:space="0" w:color="auto"/>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b/>
                <w:bCs/>
              </w:rPr>
            </w:pPr>
            <w:r w:rsidRPr="00C646C2">
              <w:rPr>
                <w:rFonts w:ascii="Arial" w:hAnsi="Arial" w:cs="Arial"/>
                <w:b/>
                <w:bCs/>
              </w:rPr>
              <w:t>Renaud</w:t>
            </w:r>
          </w:p>
        </w:tc>
        <w:tc>
          <w:tcPr>
            <w:tcW w:w="1500" w:type="dxa"/>
            <w:tcBorders>
              <w:top w:val="nil"/>
              <w:left w:val="single" w:sz="4" w:space="0" w:color="auto"/>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b/>
                <w:bCs/>
              </w:rPr>
            </w:pPr>
            <w:r w:rsidRPr="00C646C2">
              <w:rPr>
                <w:rFonts w:ascii="Arial" w:hAnsi="Arial" w:cs="Arial"/>
                <w:b/>
                <w:bCs/>
              </w:rPr>
              <w:t>Non</w:t>
            </w:r>
          </w:p>
        </w:tc>
        <w:tc>
          <w:tcPr>
            <w:tcW w:w="1417" w:type="dxa"/>
            <w:tcBorders>
              <w:top w:val="nil"/>
              <w:left w:val="nil"/>
              <w:bottom w:val="single" w:sz="4" w:space="0" w:color="auto"/>
              <w:right w:val="single" w:sz="4" w:space="0" w:color="auto"/>
            </w:tcBorders>
          </w:tcPr>
          <w:p w:rsidR="00522FB4" w:rsidRPr="00927D1B" w:rsidRDefault="00522FB4" w:rsidP="00AE79E1">
            <w:pPr>
              <w:spacing w:after="0" w:line="240" w:lineRule="auto"/>
              <w:jc w:val="center"/>
              <w:rPr>
                <w:rFonts w:ascii="Arial" w:hAnsi="Arial" w:cs="Arial"/>
                <w:color w:val="000000"/>
              </w:rPr>
            </w:pPr>
            <w:r w:rsidRPr="00927D1B">
              <w:rPr>
                <w:rFonts w:ascii="Arial" w:hAnsi="Arial" w:cs="Arial"/>
                <w:color w:val="000000"/>
              </w:rPr>
              <w:t>300 €/mois</w:t>
            </w:r>
          </w:p>
        </w:tc>
        <w:tc>
          <w:tcPr>
            <w:tcW w:w="1276" w:type="dxa"/>
            <w:tcBorders>
              <w:top w:val="nil"/>
              <w:left w:val="nil"/>
              <w:bottom w:val="single" w:sz="4" w:space="0" w:color="auto"/>
              <w:right w:val="single" w:sz="4" w:space="0" w:color="auto"/>
            </w:tcBorders>
          </w:tcPr>
          <w:p w:rsidR="00522FB4" w:rsidRPr="00927D1B" w:rsidRDefault="00DA2E8F" w:rsidP="00AE79E1">
            <w:pPr>
              <w:spacing w:after="0" w:line="240" w:lineRule="auto"/>
              <w:jc w:val="center"/>
              <w:rPr>
                <w:rFonts w:ascii="Arial" w:hAnsi="Arial" w:cs="Arial"/>
                <w:color w:val="000000"/>
              </w:rPr>
            </w:pPr>
            <w:r>
              <w:rPr>
                <w:rFonts w:ascii="Arial" w:hAnsi="Arial" w:cs="Arial"/>
                <w:color w:val="000000"/>
              </w:rPr>
              <w:t>25</w:t>
            </w:r>
            <w:r w:rsidR="00522FB4">
              <w:rPr>
                <w:rFonts w:ascii="Arial" w:hAnsi="Arial" w:cs="Arial"/>
                <w:color w:val="000000"/>
              </w:rPr>
              <w:t xml:space="preserve"> </w:t>
            </w:r>
            <w:r w:rsidR="00522FB4" w:rsidRPr="00927D1B">
              <w:rPr>
                <w:rFonts w:ascii="Arial" w:hAnsi="Arial" w:cs="Arial"/>
                <w:color w:val="000000"/>
              </w:rPr>
              <w:t>%</w:t>
            </w:r>
          </w:p>
        </w:tc>
        <w:tc>
          <w:tcPr>
            <w:tcW w:w="1417" w:type="dxa"/>
            <w:tcBorders>
              <w:top w:val="nil"/>
              <w:left w:val="nil"/>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rPr>
            </w:pPr>
            <w:r w:rsidRPr="00C646C2">
              <w:rPr>
                <w:rFonts w:ascii="Arial" w:hAnsi="Arial" w:cs="Arial"/>
              </w:rPr>
              <w:t>249,03 €</w:t>
            </w:r>
          </w:p>
        </w:tc>
        <w:tc>
          <w:tcPr>
            <w:tcW w:w="1276" w:type="dxa"/>
            <w:tcBorders>
              <w:top w:val="single" w:sz="4" w:space="0" w:color="auto"/>
              <w:left w:val="nil"/>
              <w:bottom w:val="single" w:sz="4" w:space="0" w:color="auto"/>
              <w:right w:val="single" w:sz="4" w:space="0" w:color="auto"/>
            </w:tcBorders>
          </w:tcPr>
          <w:p w:rsidR="00522FB4" w:rsidRPr="00C646C2" w:rsidRDefault="00C71A69" w:rsidP="00AE79E1">
            <w:pPr>
              <w:spacing w:after="0" w:line="240" w:lineRule="auto"/>
              <w:jc w:val="center"/>
              <w:rPr>
                <w:rFonts w:ascii="Arial" w:hAnsi="Arial" w:cs="Arial"/>
              </w:rPr>
            </w:pPr>
            <w:r>
              <w:rPr>
                <w:rFonts w:ascii="Arial" w:hAnsi="Arial" w:cs="Arial"/>
              </w:rPr>
              <w:t xml:space="preserve">  </w:t>
            </w:r>
            <w:r w:rsidR="00522FB4" w:rsidRPr="00C646C2">
              <w:rPr>
                <w:rFonts w:ascii="Arial" w:hAnsi="Arial" w:cs="Arial"/>
              </w:rPr>
              <w:t>7,81%</w:t>
            </w:r>
          </w:p>
        </w:tc>
        <w:tc>
          <w:tcPr>
            <w:tcW w:w="1418" w:type="dxa"/>
            <w:tcBorders>
              <w:top w:val="nil"/>
              <w:left w:val="single" w:sz="4" w:space="0" w:color="auto"/>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rPr>
            </w:pPr>
            <w:r w:rsidRPr="00C646C2">
              <w:rPr>
                <w:rFonts w:ascii="Arial" w:hAnsi="Arial" w:cs="Arial"/>
              </w:rPr>
              <w:t>12,80 €</w:t>
            </w:r>
          </w:p>
        </w:tc>
      </w:tr>
      <w:tr w:rsidR="00522FB4" w:rsidRPr="00C646C2">
        <w:trPr>
          <w:gridBefore w:val="1"/>
          <w:trHeight w:val="300"/>
        </w:trPr>
        <w:tc>
          <w:tcPr>
            <w:tcW w:w="1204" w:type="dxa"/>
            <w:tcBorders>
              <w:top w:val="nil"/>
              <w:left w:val="single" w:sz="4" w:space="0" w:color="auto"/>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b/>
                <w:bCs/>
              </w:rPr>
            </w:pPr>
            <w:r w:rsidRPr="00C646C2">
              <w:rPr>
                <w:rFonts w:ascii="Arial" w:hAnsi="Arial" w:cs="Arial"/>
                <w:b/>
                <w:bCs/>
              </w:rPr>
              <w:t>Saidj</w:t>
            </w:r>
          </w:p>
        </w:tc>
        <w:tc>
          <w:tcPr>
            <w:tcW w:w="1500" w:type="dxa"/>
            <w:tcBorders>
              <w:top w:val="nil"/>
              <w:left w:val="single" w:sz="4" w:space="0" w:color="auto"/>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b/>
                <w:bCs/>
              </w:rPr>
            </w:pPr>
            <w:r w:rsidRPr="00C646C2">
              <w:rPr>
                <w:rFonts w:ascii="Arial" w:hAnsi="Arial" w:cs="Arial"/>
                <w:b/>
                <w:bCs/>
              </w:rPr>
              <w:t>Non</w:t>
            </w:r>
          </w:p>
        </w:tc>
        <w:tc>
          <w:tcPr>
            <w:tcW w:w="1417" w:type="dxa"/>
            <w:tcBorders>
              <w:top w:val="nil"/>
              <w:left w:val="nil"/>
              <w:bottom w:val="single" w:sz="4" w:space="0" w:color="auto"/>
              <w:right w:val="single" w:sz="4" w:space="0" w:color="auto"/>
            </w:tcBorders>
          </w:tcPr>
          <w:p w:rsidR="00522FB4" w:rsidRPr="00927D1B" w:rsidRDefault="00522FB4" w:rsidP="00AE79E1">
            <w:pPr>
              <w:spacing w:after="0" w:line="240" w:lineRule="auto"/>
              <w:jc w:val="center"/>
              <w:rPr>
                <w:rFonts w:ascii="Arial" w:hAnsi="Arial" w:cs="Arial"/>
                <w:color w:val="000000"/>
              </w:rPr>
            </w:pPr>
            <w:r w:rsidRPr="00927D1B">
              <w:rPr>
                <w:rFonts w:ascii="Arial" w:hAnsi="Arial" w:cs="Arial"/>
                <w:color w:val="000000"/>
              </w:rPr>
              <w:t>100 €/mois</w:t>
            </w:r>
          </w:p>
        </w:tc>
        <w:tc>
          <w:tcPr>
            <w:tcW w:w="1276" w:type="dxa"/>
            <w:tcBorders>
              <w:top w:val="nil"/>
              <w:left w:val="nil"/>
              <w:bottom w:val="single" w:sz="4" w:space="0" w:color="auto"/>
              <w:right w:val="single" w:sz="4" w:space="0" w:color="auto"/>
            </w:tcBorders>
          </w:tcPr>
          <w:p w:rsidR="00522FB4" w:rsidRPr="00927D1B" w:rsidRDefault="00C71A69" w:rsidP="00AE79E1">
            <w:pPr>
              <w:spacing w:after="0" w:line="240" w:lineRule="auto"/>
              <w:jc w:val="center"/>
              <w:rPr>
                <w:rFonts w:ascii="Arial" w:hAnsi="Arial" w:cs="Arial"/>
                <w:color w:val="000000"/>
              </w:rPr>
            </w:pPr>
            <w:r>
              <w:rPr>
                <w:rFonts w:ascii="Arial" w:hAnsi="Arial" w:cs="Arial"/>
                <w:color w:val="000000"/>
              </w:rPr>
              <w:t xml:space="preserve">  </w:t>
            </w:r>
            <w:r w:rsidR="00522FB4" w:rsidRPr="00927D1B">
              <w:rPr>
                <w:rFonts w:ascii="Arial" w:hAnsi="Arial" w:cs="Arial"/>
                <w:color w:val="000000"/>
              </w:rPr>
              <w:t>9</w:t>
            </w:r>
            <w:r w:rsidR="00522FB4">
              <w:rPr>
                <w:rFonts w:ascii="Arial" w:hAnsi="Arial" w:cs="Arial"/>
                <w:color w:val="000000"/>
              </w:rPr>
              <w:t xml:space="preserve"> </w:t>
            </w:r>
            <w:r w:rsidR="00522FB4" w:rsidRPr="00927D1B">
              <w:rPr>
                <w:rFonts w:ascii="Arial" w:hAnsi="Arial" w:cs="Arial"/>
                <w:color w:val="000000"/>
              </w:rPr>
              <w:t>%</w:t>
            </w:r>
          </w:p>
        </w:tc>
        <w:tc>
          <w:tcPr>
            <w:tcW w:w="1417" w:type="dxa"/>
            <w:tcBorders>
              <w:top w:val="nil"/>
              <w:left w:val="nil"/>
              <w:bottom w:val="single" w:sz="4" w:space="0" w:color="auto"/>
              <w:right w:val="single" w:sz="4" w:space="0" w:color="auto"/>
            </w:tcBorders>
          </w:tcPr>
          <w:p w:rsidR="00522FB4" w:rsidRPr="00C646C2" w:rsidRDefault="00C71A69" w:rsidP="00AE79E1">
            <w:pPr>
              <w:spacing w:after="0" w:line="240" w:lineRule="auto"/>
              <w:jc w:val="center"/>
              <w:rPr>
                <w:rFonts w:ascii="Arial" w:hAnsi="Arial" w:cs="Arial"/>
              </w:rPr>
            </w:pPr>
            <w:r>
              <w:rPr>
                <w:rFonts w:ascii="Arial" w:hAnsi="Arial" w:cs="Arial"/>
              </w:rPr>
              <w:t xml:space="preserve">  </w:t>
            </w:r>
            <w:r w:rsidR="00522FB4" w:rsidRPr="00C646C2">
              <w:rPr>
                <w:rFonts w:ascii="Arial" w:hAnsi="Arial" w:cs="Arial"/>
              </w:rPr>
              <w:t>91,84 €</w:t>
            </w:r>
          </w:p>
        </w:tc>
        <w:tc>
          <w:tcPr>
            <w:tcW w:w="1276" w:type="dxa"/>
            <w:tcBorders>
              <w:top w:val="single" w:sz="4" w:space="0" w:color="auto"/>
              <w:left w:val="nil"/>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rPr>
            </w:pPr>
            <w:r w:rsidRPr="00C646C2">
              <w:rPr>
                <w:rFonts w:ascii="Arial" w:hAnsi="Arial" w:cs="Arial"/>
              </w:rPr>
              <w:t>19,94%</w:t>
            </w:r>
          </w:p>
        </w:tc>
        <w:tc>
          <w:tcPr>
            <w:tcW w:w="1418" w:type="dxa"/>
            <w:tcBorders>
              <w:top w:val="nil"/>
              <w:left w:val="single" w:sz="4" w:space="0" w:color="auto"/>
              <w:bottom w:val="single" w:sz="4" w:space="0" w:color="auto"/>
              <w:right w:val="single" w:sz="4" w:space="0" w:color="auto"/>
            </w:tcBorders>
          </w:tcPr>
          <w:p w:rsidR="00522FB4" w:rsidRPr="00C646C2" w:rsidRDefault="00C71A69" w:rsidP="00AE79E1">
            <w:pPr>
              <w:spacing w:after="0" w:line="240" w:lineRule="auto"/>
              <w:jc w:val="center"/>
              <w:rPr>
                <w:rFonts w:ascii="Arial" w:hAnsi="Arial" w:cs="Arial"/>
              </w:rPr>
            </w:pPr>
            <w:r>
              <w:rPr>
                <w:rFonts w:ascii="Arial" w:hAnsi="Arial" w:cs="Arial"/>
              </w:rPr>
              <w:t xml:space="preserve">  1,</w:t>
            </w:r>
            <w:r w:rsidR="00522FB4" w:rsidRPr="00C646C2">
              <w:rPr>
                <w:rFonts w:ascii="Arial" w:hAnsi="Arial" w:cs="Arial"/>
              </w:rPr>
              <w:t>60 €</w:t>
            </w:r>
          </w:p>
        </w:tc>
      </w:tr>
      <w:tr w:rsidR="00522FB4" w:rsidRPr="00C646C2">
        <w:trPr>
          <w:gridBefore w:val="1"/>
          <w:trHeight w:val="300"/>
        </w:trPr>
        <w:tc>
          <w:tcPr>
            <w:tcW w:w="1204" w:type="dxa"/>
            <w:tcBorders>
              <w:top w:val="nil"/>
              <w:left w:val="single" w:sz="4" w:space="0" w:color="auto"/>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b/>
                <w:bCs/>
              </w:rPr>
            </w:pPr>
            <w:r w:rsidRPr="00C646C2">
              <w:rPr>
                <w:rFonts w:ascii="Arial" w:hAnsi="Arial" w:cs="Arial"/>
                <w:b/>
                <w:bCs/>
              </w:rPr>
              <w:t>Hardin</w:t>
            </w:r>
          </w:p>
        </w:tc>
        <w:tc>
          <w:tcPr>
            <w:tcW w:w="1500" w:type="dxa"/>
            <w:tcBorders>
              <w:top w:val="nil"/>
              <w:left w:val="single" w:sz="4" w:space="0" w:color="auto"/>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b/>
                <w:bCs/>
              </w:rPr>
            </w:pPr>
            <w:r w:rsidRPr="00C646C2">
              <w:rPr>
                <w:rFonts w:ascii="Arial" w:hAnsi="Arial" w:cs="Arial"/>
                <w:b/>
                <w:bCs/>
              </w:rPr>
              <w:t>Oui</w:t>
            </w:r>
          </w:p>
        </w:tc>
        <w:tc>
          <w:tcPr>
            <w:tcW w:w="1417" w:type="dxa"/>
            <w:tcBorders>
              <w:top w:val="nil"/>
              <w:left w:val="nil"/>
              <w:bottom w:val="single" w:sz="4" w:space="0" w:color="auto"/>
              <w:right w:val="single" w:sz="4" w:space="0" w:color="auto"/>
            </w:tcBorders>
          </w:tcPr>
          <w:p w:rsidR="00522FB4" w:rsidRPr="00927D1B" w:rsidRDefault="00522FB4" w:rsidP="00AE79E1">
            <w:pPr>
              <w:spacing w:after="0" w:line="240" w:lineRule="auto"/>
              <w:jc w:val="center"/>
              <w:rPr>
                <w:rFonts w:ascii="Arial" w:hAnsi="Arial" w:cs="Arial"/>
                <w:color w:val="000000"/>
              </w:rPr>
            </w:pPr>
            <w:r w:rsidRPr="00927D1B">
              <w:rPr>
                <w:rFonts w:ascii="Arial" w:hAnsi="Arial" w:cs="Arial"/>
                <w:color w:val="000000"/>
              </w:rPr>
              <w:t>350 €/mois</w:t>
            </w:r>
          </w:p>
        </w:tc>
        <w:tc>
          <w:tcPr>
            <w:tcW w:w="1276" w:type="dxa"/>
            <w:tcBorders>
              <w:top w:val="nil"/>
              <w:left w:val="nil"/>
              <w:bottom w:val="single" w:sz="4" w:space="0" w:color="auto"/>
              <w:right w:val="single" w:sz="4" w:space="0" w:color="auto"/>
            </w:tcBorders>
          </w:tcPr>
          <w:p w:rsidR="00522FB4" w:rsidRPr="00927D1B" w:rsidRDefault="00C71A69" w:rsidP="00AE79E1">
            <w:pPr>
              <w:spacing w:after="0" w:line="240" w:lineRule="auto"/>
              <w:jc w:val="center"/>
              <w:rPr>
                <w:rFonts w:ascii="Arial" w:hAnsi="Arial" w:cs="Arial"/>
                <w:color w:val="000000"/>
              </w:rPr>
            </w:pPr>
            <w:r>
              <w:rPr>
                <w:rFonts w:ascii="Arial" w:hAnsi="Arial" w:cs="Arial"/>
                <w:color w:val="000000"/>
              </w:rPr>
              <w:t xml:space="preserve">  </w:t>
            </w:r>
            <w:r w:rsidR="00522FB4">
              <w:rPr>
                <w:rFonts w:ascii="Arial" w:hAnsi="Arial" w:cs="Arial"/>
                <w:color w:val="000000"/>
              </w:rPr>
              <w:t>6 %</w:t>
            </w:r>
          </w:p>
        </w:tc>
        <w:tc>
          <w:tcPr>
            <w:tcW w:w="1417" w:type="dxa"/>
            <w:tcBorders>
              <w:top w:val="nil"/>
              <w:left w:val="nil"/>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rPr>
            </w:pPr>
            <w:r w:rsidRPr="00C646C2">
              <w:rPr>
                <w:rFonts w:ascii="Arial" w:hAnsi="Arial" w:cs="Arial"/>
              </w:rPr>
              <w:t>349,67 €</w:t>
            </w:r>
          </w:p>
        </w:tc>
        <w:tc>
          <w:tcPr>
            <w:tcW w:w="1276" w:type="dxa"/>
            <w:tcBorders>
              <w:top w:val="single" w:sz="4" w:space="0" w:color="auto"/>
              <w:left w:val="nil"/>
              <w:bottom w:val="single" w:sz="4" w:space="0" w:color="auto"/>
              <w:right w:val="single" w:sz="4" w:space="0" w:color="auto"/>
            </w:tcBorders>
          </w:tcPr>
          <w:p w:rsidR="00522FB4" w:rsidRPr="00C646C2" w:rsidRDefault="00C71A69" w:rsidP="00AE79E1">
            <w:pPr>
              <w:spacing w:after="0" w:line="240" w:lineRule="auto"/>
              <w:jc w:val="center"/>
              <w:rPr>
                <w:rFonts w:ascii="Arial" w:hAnsi="Arial" w:cs="Arial"/>
              </w:rPr>
            </w:pPr>
            <w:r>
              <w:rPr>
                <w:rFonts w:ascii="Arial" w:hAnsi="Arial" w:cs="Arial"/>
              </w:rPr>
              <w:t xml:space="preserve">  </w:t>
            </w:r>
            <w:r w:rsidR="00522FB4" w:rsidRPr="00C646C2">
              <w:rPr>
                <w:rFonts w:ascii="Arial" w:hAnsi="Arial" w:cs="Arial"/>
              </w:rPr>
              <w:t>7,81%</w:t>
            </w:r>
          </w:p>
        </w:tc>
        <w:tc>
          <w:tcPr>
            <w:tcW w:w="1418" w:type="dxa"/>
            <w:tcBorders>
              <w:top w:val="nil"/>
              <w:left w:val="single" w:sz="4" w:space="0" w:color="auto"/>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rPr>
            </w:pPr>
            <w:r w:rsidRPr="00C646C2">
              <w:rPr>
                <w:rFonts w:ascii="Arial" w:hAnsi="Arial" w:cs="Arial"/>
              </w:rPr>
              <w:t>12,00 €</w:t>
            </w:r>
          </w:p>
        </w:tc>
      </w:tr>
      <w:tr w:rsidR="00522FB4" w:rsidRPr="00C646C2">
        <w:trPr>
          <w:gridBefore w:val="1"/>
          <w:trHeight w:val="315"/>
        </w:trPr>
        <w:tc>
          <w:tcPr>
            <w:tcW w:w="1204" w:type="dxa"/>
            <w:tcBorders>
              <w:top w:val="nil"/>
              <w:left w:val="single" w:sz="4" w:space="0" w:color="auto"/>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b/>
                <w:bCs/>
              </w:rPr>
            </w:pPr>
            <w:r w:rsidRPr="00C646C2">
              <w:rPr>
                <w:rFonts w:ascii="Arial" w:hAnsi="Arial" w:cs="Arial"/>
                <w:b/>
                <w:bCs/>
              </w:rPr>
              <w:t>Daubagne</w:t>
            </w:r>
          </w:p>
        </w:tc>
        <w:tc>
          <w:tcPr>
            <w:tcW w:w="1500" w:type="dxa"/>
            <w:tcBorders>
              <w:top w:val="nil"/>
              <w:left w:val="single" w:sz="4" w:space="0" w:color="auto"/>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b/>
                <w:bCs/>
              </w:rPr>
            </w:pPr>
            <w:r w:rsidRPr="00C646C2">
              <w:rPr>
                <w:rFonts w:ascii="Arial" w:hAnsi="Arial" w:cs="Arial"/>
                <w:b/>
                <w:bCs/>
              </w:rPr>
              <w:t>Non</w:t>
            </w:r>
          </w:p>
        </w:tc>
        <w:tc>
          <w:tcPr>
            <w:tcW w:w="1417" w:type="dxa"/>
            <w:tcBorders>
              <w:top w:val="nil"/>
              <w:left w:val="nil"/>
              <w:bottom w:val="single" w:sz="4" w:space="0" w:color="auto"/>
              <w:right w:val="single" w:sz="4" w:space="0" w:color="auto"/>
            </w:tcBorders>
          </w:tcPr>
          <w:p w:rsidR="00522FB4" w:rsidRPr="00927D1B" w:rsidRDefault="00522FB4" w:rsidP="00AE79E1">
            <w:pPr>
              <w:spacing w:after="0" w:line="240" w:lineRule="auto"/>
              <w:jc w:val="center"/>
              <w:rPr>
                <w:rFonts w:ascii="Arial" w:hAnsi="Arial" w:cs="Arial"/>
                <w:color w:val="000000"/>
              </w:rPr>
            </w:pPr>
            <w:r>
              <w:rPr>
                <w:rFonts w:ascii="Arial" w:hAnsi="Arial" w:cs="Arial"/>
                <w:color w:val="000000"/>
              </w:rPr>
              <w:t>180</w:t>
            </w:r>
            <w:r w:rsidRPr="00927D1B">
              <w:rPr>
                <w:rFonts w:ascii="Arial" w:hAnsi="Arial" w:cs="Arial"/>
                <w:color w:val="000000"/>
              </w:rPr>
              <w:t xml:space="preserve"> €/mois</w:t>
            </w:r>
          </w:p>
        </w:tc>
        <w:tc>
          <w:tcPr>
            <w:tcW w:w="1276" w:type="dxa"/>
            <w:tcBorders>
              <w:top w:val="nil"/>
              <w:left w:val="nil"/>
              <w:bottom w:val="single" w:sz="4" w:space="0" w:color="auto"/>
              <w:right w:val="single" w:sz="4" w:space="0" w:color="auto"/>
            </w:tcBorders>
          </w:tcPr>
          <w:p w:rsidR="00522FB4" w:rsidRPr="00927D1B" w:rsidRDefault="00522FB4" w:rsidP="00AE79E1">
            <w:pPr>
              <w:spacing w:after="0" w:line="240" w:lineRule="auto"/>
              <w:jc w:val="center"/>
              <w:rPr>
                <w:rFonts w:ascii="Arial" w:hAnsi="Arial" w:cs="Arial"/>
                <w:color w:val="000000"/>
              </w:rPr>
            </w:pPr>
            <w:r w:rsidRPr="00927D1B">
              <w:rPr>
                <w:rFonts w:ascii="Arial" w:hAnsi="Arial" w:cs="Arial"/>
                <w:color w:val="000000"/>
              </w:rPr>
              <w:t>18</w:t>
            </w:r>
            <w:r>
              <w:rPr>
                <w:rFonts w:ascii="Arial" w:hAnsi="Arial" w:cs="Arial"/>
                <w:color w:val="000000"/>
              </w:rPr>
              <w:t xml:space="preserve"> </w:t>
            </w:r>
            <w:r w:rsidRPr="00927D1B">
              <w:rPr>
                <w:rFonts w:ascii="Arial" w:hAnsi="Arial" w:cs="Arial"/>
                <w:color w:val="000000"/>
              </w:rPr>
              <w:t>%</w:t>
            </w:r>
          </w:p>
        </w:tc>
        <w:tc>
          <w:tcPr>
            <w:tcW w:w="1417" w:type="dxa"/>
            <w:tcBorders>
              <w:top w:val="nil"/>
              <w:left w:val="nil"/>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rPr>
            </w:pPr>
            <w:r w:rsidRPr="00C646C2">
              <w:rPr>
                <w:rFonts w:ascii="Arial" w:hAnsi="Arial" w:cs="Arial"/>
              </w:rPr>
              <w:t>200,62 €</w:t>
            </w:r>
          </w:p>
        </w:tc>
        <w:tc>
          <w:tcPr>
            <w:tcW w:w="1276" w:type="dxa"/>
            <w:tcBorders>
              <w:top w:val="single" w:sz="4" w:space="0" w:color="auto"/>
              <w:left w:val="nil"/>
              <w:bottom w:val="single" w:sz="4" w:space="0" w:color="auto"/>
              <w:right w:val="single" w:sz="4" w:space="0" w:color="auto"/>
            </w:tcBorders>
          </w:tcPr>
          <w:p w:rsidR="00522FB4" w:rsidRPr="00C646C2" w:rsidRDefault="00C71A69" w:rsidP="00AE79E1">
            <w:pPr>
              <w:spacing w:after="0" w:line="240" w:lineRule="auto"/>
              <w:jc w:val="center"/>
              <w:rPr>
                <w:rFonts w:ascii="Arial" w:hAnsi="Arial" w:cs="Arial"/>
              </w:rPr>
            </w:pPr>
            <w:r>
              <w:rPr>
                <w:rFonts w:ascii="Arial" w:hAnsi="Arial" w:cs="Arial"/>
              </w:rPr>
              <w:t xml:space="preserve">  </w:t>
            </w:r>
            <w:r w:rsidR="00522FB4" w:rsidRPr="00C646C2">
              <w:rPr>
                <w:rFonts w:ascii="Arial" w:hAnsi="Arial" w:cs="Arial"/>
              </w:rPr>
              <w:t>7,82%</w:t>
            </w:r>
          </w:p>
        </w:tc>
        <w:tc>
          <w:tcPr>
            <w:tcW w:w="1418" w:type="dxa"/>
            <w:tcBorders>
              <w:top w:val="nil"/>
              <w:left w:val="single" w:sz="4" w:space="0" w:color="auto"/>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rPr>
            </w:pPr>
            <w:r w:rsidRPr="00C646C2">
              <w:rPr>
                <w:rFonts w:ascii="Arial" w:hAnsi="Arial" w:cs="Arial"/>
              </w:rPr>
              <w:t>16,00 €</w:t>
            </w:r>
          </w:p>
        </w:tc>
      </w:tr>
    </w:tbl>
    <w:p w:rsidR="00522FB4" w:rsidRDefault="00522FB4" w:rsidP="00795DC0">
      <w:pPr>
        <w:spacing w:after="0" w:line="240" w:lineRule="auto"/>
        <w:jc w:val="both"/>
        <w:rPr>
          <w:rFonts w:ascii="Arial" w:hAnsi="Arial" w:cs="Arial"/>
          <w:sz w:val="24"/>
          <w:szCs w:val="24"/>
        </w:rPr>
      </w:pPr>
    </w:p>
    <w:p w:rsidR="00522FB4" w:rsidRPr="007008B0" w:rsidRDefault="00522FB4" w:rsidP="00795DC0">
      <w:pPr>
        <w:spacing w:after="0" w:line="240" w:lineRule="auto"/>
        <w:jc w:val="both"/>
        <w:rPr>
          <w:rFonts w:ascii="Arial" w:hAnsi="Arial" w:cs="Arial"/>
          <w:sz w:val="24"/>
          <w:szCs w:val="24"/>
        </w:rPr>
      </w:pPr>
      <w:r w:rsidRPr="007008B0">
        <w:rPr>
          <w:rFonts w:ascii="Arial" w:hAnsi="Arial" w:cs="Arial"/>
          <w:sz w:val="24"/>
          <w:szCs w:val="24"/>
        </w:rPr>
        <w:t xml:space="preserve">La capacité de </w:t>
      </w:r>
      <w:r>
        <w:rPr>
          <w:rFonts w:ascii="Arial" w:hAnsi="Arial" w:cs="Arial"/>
          <w:sz w:val="24"/>
          <w:szCs w:val="24"/>
        </w:rPr>
        <w:t xml:space="preserve">remboursement, </w:t>
      </w:r>
      <w:r w:rsidRPr="007008B0">
        <w:rPr>
          <w:rFonts w:ascii="Arial" w:hAnsi="Arial" w:cs="Arial"/>
          <w:sz w:val="24"/>
          <w:szCs w:val="24"/>
        </w:rPr>
        <w:t>le taux d’endettement</w:t>
      </w:r>
      <w:r>
        <w:rPr>
          <w:rFonts w:ascii="Arial" w:hAnsi="Arial" w:cs="Arial"/>
          <w:sz w:val="24"/>
          <w:szCs w:val="24"/>
        </w:rPr>
        <w:t>, la mensualité, le taux d’intérêt et l’assurance facultative</w:t>
      </w:r>
      <w:r w:rsidRPr="007008B0">
        <w:rPr>
          <w:rFonts w:ascii="Arial" w:hAnsi="Arial" w:cs="Arial"/>
          <w:sz w:val="24"/>
          <w:szCs w:val="24"/>
        </w:rPr>
        <w:t xml:space="preserve"> sont </w:t>
      </w:r>
      <w:r>
        <w:rPr>
          <w:rFonts w:ascii="Arial" w:hAnsi="Arial" w:cs="Arial"/>
          <w:sz w:val="24"/>
          <w:szCs w:val="24"/>
        </w:rPr>
        <w:t xml:space="preserve">des informations </w:t>
      </w:r>
      <w:r w:rsidRPr="007008B0">
        <w:rPr>
          <w:rFonts w:ascii="Arial" w:hAnsi="Arial" w:cs="Arial"/>
          <w:sz w:val="24"/>
          <w:szCs w:val="24"/>
        </w:rPr>
        <w:t>déterminé</w:t>
      </w:r>
      <w:r>
        <w:rPr>
          <w:rFonts w:ascii="Arial" w:hAnsi="Arial" w:cs="Arial"/>
          <w:sz w:val="24"/>
          <w:szCs w:val="24"/>
        </w:rPr>
        <w:t>e</w:t>
      </w:r>
      <w:r w:rsidRPr="007008B0">
        <w:rPr>
          <w:rFonts w:ascii="Arial" w:hAnsi="Arial" w:cs="Arial"/>
          <w:sz w:val="24"/>
          <w:szCs w:val="24"/>
        </w:rPr>
        <w:t>s automatiquement d'après la fiche d'information saisie par les clients.</w:t>
      </w:r>
    </w:p>
    <w:p w:rsidR="00522FB4" w:rsidRDefault="00522FB4" w:rsidP="00795DC0">
      <w:pPr>
        <w:spacing w:after="0" w:line="240" w:lineRule="auto"/>
        <w:jc w:val="both"/>
        <w:rPr>
          <w:rFonts w:ascii="Arial" w:hAnsi="Arial" w:cs="Arial"/>
          <w:b/>
          <w:bCs/>
          <w:sz w:val="24"/>
          <w:szCs w:val="24"/>
        </w:rPr>
      </w:pPr>
    </w:p>
    <w:p w:rsidR="00522FB4" w:rsidRPr="00EA2962" w:rsidRDefault="00522FB4" w:rsidP="00C223D5">
      <w:pPr>
        <w:pStyle w:val="Paragraphedeliste"/>
        <w:numPr>
          <w:ilvl w:val="0"/>
          <w:numId w:val="3"/>
        </w:numPr>
        <w:spacing w:after="0" w:line="240" w:lineRule="auto"/>
        <w:jc w:val="both"/>
        <w:rPr>
          <w:rFonts w:ascii="Arial" w:hAnsi="Arial" w:cs="Arial"/>
          <w:sz w:val="24"/>
          <w:szCs w:val="24"/>
        </w:rPr>
      </w:pPr>
      <w:r w:rsidRPr="00EA2962">
        <w:rPr>
          <w:rFonts w:ascii="Arial" w:hAnsi="Arial" w:cs="Arial"/>
          <w:sz w:val="24"/>
          <w:szCs w:val="24"/>
        </w:rPr>
        <w:t>FICP</w:t>
      </w:r>
      <w:r>
        <w:rPr>
          <w:rFonts w:ascii="Arial" w:hAnsi="Arial" w:cs="Arial"/>
          <w:sz w:val="24"/>
          <w:szCs w:val="24"/>
        </w:rPr>
        <w:t xml:space="preserve"> : </w:t>
      </w:r>
      <w:r w:rsidRPr="00EA2962">
        <w:rPr>
          <w:rFonts w:ascii="Arial" w:hAnsi="Arial" w:cs="Arial"/>
          <w:sz w:val="24"/>
          <w:szCs w:val="24"/>
        </w:rPr>
        <w:t xml:space="preserve">Fichier national des incidents de </w:t>
      </w:r>
      <w:r w:rsidR="0089004D">
        <w:rPr>
          <w:rFonts w:ascii="Arial" w:hAnsi="Arial" w:cs="Arial"/>
          <w:sz w:val="24"/>
          <w:szCs w:val="24"/>
        </w:rPr>
        <w:t>remboursemen</w:t>
      </w:r>
      <w:r w:rsidRPr="00EA2962">
        <w:rPr>
          <w:rFonts w:ascii="Arial" w:hAnsi="Arial" w:cs="Arial"/>
          <w:sz w:val="24"/>
          <w:szCs w:val="24"/>
        </w:rPr>
        <w:t>t</w:t>
      </w:r>
      <w:r w:rsidR="0089004D">
        <w:rPr>
          <w:rFonts w:ascii="Arial" w:hAnsi="Arial" w:cs="Arial"/>
          <w:sz w:val="24"/>
          <w:szCs w:val="24"/>
        </w:rPr>
        <w:t xml:space="preserve"> des crédits aux particuliers</w:t>
      </w:r>
      <w:r w:rsidRPr="00EA2962">
        <w:rPr>
          <w:rFonts w:ascii="Arial" w:hAnsi="Arial" w:cs="Arial"/>
          <w:sz w:val="24"/>
          <w:szCs w:val="24"/>
        </w:rPr>
        <w:t xml:space="preserve"> : un client inscrit au FICP ne peut pas se voir octroyer un crédit même si sa situation budgétaire et son profil sont satisfaisants.</w:t>
      </w:r>
    </w:p>
    <w:p w:rsidR="00522FB4" w:rsidRPr="00EA2962" w:rsidRDefault="00522FB4" w:rsidP="00C223D5">
      <w:pPr>
        <w:pStyle w:val="Paragraphedeliste"/>
        <w:numPr>
          <w:ilvl w:val="0"/>
          <w:numId w:val="3"/>
        </w:numPr>
        <w:spacing w:after="0" w:line="240" w:lineRule="auto"/>
        <w:jc w:val="both"/>
        <w:rPr>
          <w:rFonts w:ascii="Arial" w:hAnsi="Arial" w:cs="Arial"/>
          <w:sz w:val="24"/>
          <w:szCs w:val="24"/>
        </w:rPr>
      </w:pPr>
      <w:r>
        <w:rPr>
          <w:rFonts w:ascii="Arial" w:hAnsi="Arial" w:cs="Arial"/>
          <w:sz w:val="24"/>
          <w:szCs w:val="24"/>
        </w:rPr>
        <w:t>Capacité de remboursement correspond au montant que le client peut rembourser par mois compte tenu de son taux d’endettement, de ses revenus nets mensuels.</w:t>
      </w:r>
    </w:p>
    <w:p w:rsidR="00522FB4" w:rsidRPr="007008B0" w:rsidRDefault="00522FB4" w:rsidP="00C223D5">
      <w:pPr>
        <w:pStyle w:val="Paragraphedeliste"/>
        <w:numPr>
          <w:ilvl w:val="0"/>
          <w:numId w:val="3"/>
        </w:numPr>
        <w:spacing w:after="0" w:line="240" w:lineRule="auto"/>
        <w:jc w:val="both"/>
        <w:rPr>
          <w:rFonts w:ascii="Arial" w:hAnsi="Arial" w:cs="Arial"/>
          <w:sz w:val="24"/>
          <w:szCs w:val="24"/>
        </w:rPr>
      </w:pPr>
      <w:r>
        <w:rPr>
          <w:rFonts w:ascii="Arial" w:hAnsi="Arial" w:cs="Arial"/>
          <w:sz w:val="24"/>
          <w:szCs w:val="24"/>
        </w:rPr>
        <w:t>Le taux d’endettement est une contrainte légale pour Cofidis. Un client ne peut avoir une mensualité de remboursement supérieure à 33,33</w:t>
      </w:r>
      <w:r w:rsidR="00B73B51">
        <w:rPr>
          <w:rFonts w:ascii="Arial" w:hAnsi="Arial" w:cs="Arial"/>
          <w:sz w:val="24"/>
          <w:szCs w:val="24"/>
        </w:rPr>
        <w:t> </w:t>
      </w:r>
      <w:r>
        <w:rPr>
          <w:rFonts w:ascii="Arial" w:hAnsi="Arial" w:cs="Arial"/>
          <w:sz w:val="24"/>
          <w:szCs w:val="24"/>
        </w:rPr>
        <w:t>% de son revenu net mensuel. Le t</w:t>
      </w:r>
      <w:r w:rsidRPr="007008B0">
        <w:rPr>
          <w:rFonts w:ascii="Arial" w:hAnsi="Arial" w:cs="Arial"/>
          <w:sz w:val="24"/>
          <w:szCs w:val="24"/>
        </w:rPr>
        <w:t xml:space="preserve">aux d’endettement </w:t>
      </w:r>
      <w:r>
        <w:rPr>
          <w:rFonts w:ascii="Arial" w:hAnsi="Arial" w:cs="Arial"/>
          <w:sz w:val="24"/>
          <w:szCs w:val="24"/>
        </w:rPr>
        <w:t xml:space="preserve">est déterminé </w:t>
      </w:r>
      <w:r w:rsidRPr="007008B0">
        <w:rPr>
          <w:rFonts w:ascii="Arial" w:hAnsi="Arial" w:cs="Arial"/>
          <w:sz w:val="24"/>
          <w:szCs w:val="24"/>
        </w:rPr>
        <w:t xml:space="preserve">avant </w:t>
      </w:r>
      <w:r>
        <w:rPr>
          <w:rFonts w:ascii="Arial" w:hAnsi="Arial" w:cs="Arial"/>
          <w:sz w:val="24"/>
          <w:szCs w:val="24"/>
        </w:rPr>
        <w:t xml:space="preserve">la </w:t>
      </w:r>
      <w:r w:rsidRPr="007008B0">
        <w:rPr>
          <w:rFonts w:ascii="Arial" w:hAnsi="Arial" w:cs="Arial"/>
          <w:sz w:val="24"/>
          <w:szCs w:val="24"/>
        </w:rPr>
        <w:t>proposition de Cofidis.</w:t>
      </w:r>
    </w:p>
    <w:p w:rsidR="00522FB4" w:rsidRDefault="00522FB4" w:rsidP="00795DC0">
      <w:pPr>
        <w:spacing w:after="0" w:line="240" w:lineRule="auto"/>
        <w:rPr>
          <w:rFonts w:ascii="Arial" w:hAnsi="Arial" w:cs="Arial"/>
          <w:sz w:val="20"/>
          <w:szCs w:val="20"/>
        </w:rPr>
      </w:pPr>
    </w:p>
    <w:p w:rsidR="0089004D" w:rsidRPr="00C269EA" w:rsidRDefault="0089004D" w:rsidP="0089004D">
      <w:pPr>
        <w:spacing w:after="0" w:line="240" w:lineRule="auto"/>
        <w:jc w:val="right"/>
        <w:rPr>
          <w:rFonts w:ascii="Arial" w:hAnsi="Arial" w:cs="Arial"/>
          <w:i/>
          <w:iCs/>
          <w:sz w:val="24"/>
          <w:szCs w:val="24"/>
        </w:rPr>
      </w:pPr>
      <w:r w:rsidRPr="00C269EA">
        <w:rPr>
          <w:rFonts w:ascii="Arial" w:hAnsi="Arial" w:cs="Arial"/>
          <w:i/>
          <w:iCs/>
          <w:sz w:val="24"/>
          <w:szCs w:val="24"/>
        </w:rPr>
        <w:t>Source interne</w:t>
      </w:r>
    </w:p>
    <w:p w:rsidR="00522FB4" w:rsidRDefault="00522FB4" w:rsidP="00795DC0">
      <w:pPr>
        <w:rPr>
          <w:rFonts w:ascii="Arial" w:hAnsi="Arial" w:cs="Arial"/>
          <w:b/>
          <w:bCs/>
          <w:sz w:val="24"/>
          <w:szCs w:val="24"/>
        </w:rPr>
      </w:pPr>
    </w:p>
    <w:p w:rsidR="00522FB4" w:rsidRDefault="00522FB4" w:rsidP="00FB03A8">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bCs/>
          <w:sz w:val="24"/>
          <w:szCs w:val="24"/>
        </w:rPr>
      </w:pPr>
      <w:r>
        <w:rPr>
          <w:rFonts w:ascii="Arial" w:hAnsi="Arial" w:cs="Arial"/>
          <w:b/>
          <w:bCs/>
          <w:sz w:val="24"/>
          <w:szCs w:val="24"/>
        </w:rPr>
        <w:br w:type="page"/>
      </w:r>
      <w:r w:rsidRPr="0079063B">
        <w:rPr>
          <w:rFonts w:ascii="Arial" w:hAnsi="Arial" w:cs="Arial"/>
          <w:b/>
          <w:bCs/>
          <w:sz w:val="24"/>
          <w:szCs w:val="24"/>
        </w:rPr>
        <w:lastRenderedPageBreak/>
        <w:t>ANNEXE</w:t>
      </w:r>
      <w:r>
        <w:rPr>
          <w:rFonts w:ascii="Arial" w:hAnsi="Arial" w:cs="Arial"/>
          <w:b/>
          <w:bCs/>
          <w:sz w:val="24"/>
          <w:szCs w:val="24"/>
        </w:rPr>
        <w:t xml:space="preserve"> 10</w:t>
      </w:r>
      <w:r w:rsidRPr="0079063B">
        <w:rPr>
          <w:rFonts w:ascii="Arial" w:hAnsi="Arial" w:cs="Arial"/>
          <w:b/>
          <w:bCs/>
          <w:sz w:val="24"/>
          <w:szCs w:val="24"/>
        </w:rPr>
        <w:t xml:space="preserve"> : </w:t>
      </w:r>
      <w:r>
        <w:rPr>
          <w:rFonts w:ascii="Arial" w:hAnsi="Arial" w:cs="Arial"/>
          <w:b/>
          <w:bCs/>
          <w:sz w:val="24"/>
          <w:szCs w:val="24"/>
        </w:rPr>
        <w:t>Propositions de décision de Julien</w:t>
      </w:r>
    </w:p>
    <w:p w:rsidR="00522FB4" w:rsidRDefault="00522FB4" w:rsidP="00795DC0">
      <w:pPr>
        <w:spacing w:after="0" w:line="240" w:lineRule="auto"/>
        <w:rPr>
          <w:rFonts w:ascii="Arial" w:hAnsi="Arial" w:cs="Arial"/>
          <w:sz w:val="20"/>
          <w:szCs w:val="20"/>
        </w:rPr>
      </w:pPr>
    </w:p>
    <w:tbl>
      <w:tblPr>
        <w:tblW w:w="3889" w:type="dxa"/>
        <w:jc w:val="center"/>
        <w:tblCellMar>
          <w:left w:w="70" w:type="dxa"/>
          <w:right w:w="70" w:type="dxa"/>
        </w:tblCellMar>
        <w:tblLook w:val="00A0" w:firstRow="1" w:lastRow="0" w:firstColumn="1" w:lastColumn="0" w:noHBand="0" w:noVBand="0"/>
      </w:tblPr>
      <w:tblGrid>
        <w:gridCol w:w="1867"/>
        <w:gridCol w:w="2022"/>
      </w:tblGrid>
      <w:tr w:rsidR="00522FB4" w:rsidRPr="00C646C2">
        <w:trPr>
          <w:trHeight w:val="206"/>
          <w:jc w:val="center"/>
        </w:trPr>
        <w:tc>
          <w:tcPr>
            <w:tcW w:w="1867" w:type="dxa"/>
            <w:tcBorders>
              <w:top w:val="single" w:sz="4" w:space="0" w:color="auto"/>
              <w:left w:val="single" w:sz="4" w:space="0" w:color="auto"/>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b/>
                <w:bCs/>
                <w:sz w:val="24"/>
                <w:szCs w:val="24"/>
              </w:rPr>
            </w:pPr>
            <w:r w:rsidRPr="00C646C2">
              <w:rPr>
                <w:rFonts w:ascii="Arial" w:hAnsi="Arial" w:cs="Arial"/>
                <w:b/>
                <w:bCs/>
                <w:sz w:val="24"/>
                <w:szCs w:val="24"/>
              </w:rPr>
              <w:t>Clients</w:t>
            </w:r>
          </w:p>
        </w:tc>
        <w:tc>
          <w:tcPr>
            <w:tcW w:w="2022" w:type="dxa"/>
            <w:tcBorders>
              <w:top w:val="single" w:sz="4" w:space="0" w:color="auto"/>
              <w:left w:val="nil"/>
              <w:bottom w:val="single" w:sz="4" w:space="0" w:color="auto"/>
              <w:right w:val="single" w:sz="4" w:space="0" w:color="auto"/>
            </w:tcBorders>
          </w:tcPr>
          <w:p w:rsidR="00522FB4" w:rsidRPr="00C646C2" w:rsidRDefault="00522FB4" w:rsidP="00AE79E1">
            <w:pPr>
              <w:spacing w:after="0" w:line="240" w:lineRule="auto"/>
              <w:jc w:val="center"/>
              <w:rPr>
                <w:rFonts w:ascii="Arial" w:hAnsi="Arial" w:cs="Arial"/>
                <w:b/>
                <w:bCs/>
                <w:sz w:val="24"/>
                <w:szCs w:val="24"/>
              </w:rPr>
            </w:pPr>
            <w:r w:rsidRPr="00C646C2">
              <w:rPr>
                <w:rFonts w:ascii="Arial" w:hAnsi="Arial" w:cs="Arial"/>
                <w:b/>
                <w:bCs/>
                <w:sz w:val="24"/>
                <w:szCs w:val="24"/>
              </w:rPr>
              <w:t>Décision</w:t>
            </w:r>
          </w:p>
        </w:tc>
      </w:tr>
      <w:tr w:rsidR="00522FB4" w:rsidRPr="00C646C2">
        <w:trPr>
          <w:trHeight w:val="315"/>
          <w:jc w:val="center"/>
        </w:trPr>
        <w:tc>
          <w:tcPr>
            <w:tcW w:w="1867" w:type="dxa"/>
            <w:tcBorders>
              <w:top w:val="nil"/>
              <w:left w:val="single" w:sz="4" w:space="0" w:color="auto"/>
              <w:bottom w:val="single" w:sz="4" w:space="0" w:color="auto"/>
              <w:right w:val="single" w:sz="4" w:space="0" w:color="auto"/>
            </w:tcBorders>
            <w:vAlign w:val="center"/>
          </w:tcPr>
          <w:p w:rsidR="00522FB4" w:rsidRPr="00C646C2" w:rsidRDefault="00522FB4" w:rsidP="00AE79E1">
            <w:pPr>
              <w:spacing w:after="0" w:line="240" w:lineRule="auto"/>
              <w:jc w:val="center"/>
              <w:rPr>
                <w:rFonts w:ascii="Arial" w:hAnsi="Arial" w:cs="Arial"/>
                <w:sz w:val="24"/>
                <w:szCs w:val="24"/>
              </w:rPr>
            </w:pPr>
            <w:r w:rsidRPr="00C646C2">
              <w:rPr>
                <w:rFonts w:ascii="Arial" w:hAnsi="Arial" w:cs="Arial"/>
                <w:sz w:val="24"/>
                <w:szCs w:val="24"/>
              </w:rPr>
              <w:t>Jourdain</w:t>
            </w:r>
          </w:p>
        </w:tc>
        <w:tc>
          <w:tcPr>
            <w:tcW w:w="2022" w:type="dxa"/>
            <w:tcBorders>
              <w:top w:val="nil"/>
              <w:left w:val="nil"/>
              <w:bottom w:val="single" w:sz="4" w:space="0" w:color="auto"/>
              <w:right w:val="single" w:sz="4" w:space="0" w:color="auto"/>
            </w:tcBorders>
            <w:vAlign w:val="center"/>
          </w:tcPr>
          <w:p w:rsidR="00522FB4" w:rsidRPr="00C646C2" w:rsidRDefault="00B73B51" w:rsidP="00B73B51">
            <w:pPr>
              <w:spacing w:after="0" w:line="240" w:lineRule="auto"/>
              <w:jc w:val="center"/>
              <w:rPr>
                <w:rFonts w:ascii="Arial" w:hAnsi="Arial" w:cs="Arial"/>
                <w:sz w:val="24"/>
                <w:szCs w:val="24"/>
              </w:rPr>
            </w:pPr>
            <w:r>
              <w:rPr>
                <w:rFonts w:ascii="Arial" w:hAnsi="Arial" w:cs="Arial"/>
                <w:sz w:val="24"/>
                <w:szCs w:val="24"/>
              </w:rPr>
              <w:t>À</w:t>
            </w:r>
            <w:r w:rsidR="00522FB4" w:rsidRPr="00C646C2">
              <w:rPr>
                <w:rFonts w:ascii="Arial" w:hAnsi="Arial" w:cs="Arial"/>
                <w:sz w:val="24"/>
                <w:szCs w:val="24"/>
              </w:rPr>
              <w:t xml:space="preserve"> contacter</w:t>
            </w:r>
          </w:p>
        </w:tc>
      </w:tr>
      <w:tr w:rsidR="00522FB4" w:rsidRPr="00C646C2">
        <w:trPr>
          <w:trHeight w:val="300"/>
          <w:jc w:val="center"/>
        </w:trPr>
        <w:tc>
          <w:tcPr>
            <w:tcW w:w="1867" w:type="dxa"/>
            <w:tcBorders>
              <w:top w:val="nil"/>
              <w:left w:val="single" w:sz="4" w:space="0" w:color="auto"/>
              <w:bottom w:val="single" w:sz="4" w:space="0" w:color="auto"/>
              <w:right w:val="single" w:sz="4" w:space="0" w:color="auto"/>
            </w:tcBorders>
            <w:vAlign w:val="center"/>
          </w:tcPr>
          <w:p w:rsidR="00522FB4" w:rsidRPr="00C646C2" w:rsidRDefault="00522FB4" w:rsidP="00AE79E1">
            <w:pPr>
              <w:spacing w:after="0" w:line="240" w:lineRule="auto"/>
              <w:jc w:val="center"/>
              <w:rPr>
                <w:rFonts w:ascii="Arial" w:hAnsi="Arial" w:cs="Arial"/>
                <w:sz w:val="24"/>
                <w:szCs w:val="24"/>
              </w:rPr>
            </w:pPr>
            <w:r w:rsidRPr="00C646C2">
              <w:rPr>
                <w:rFonts w:ascii="Arial" w:hAnsi="Arial" w:cs="Arial"/>
                <w:sz w:val="24"/>
                <w:szCs w:val="24"/>
              </w:rPr>
              <w:t>Radice</w:t>
            </w:r>
          </w:p>
        </w:tc>
        <w:tc>
          <w:tcPr>
            <w:tcW w:w="2022" w:type="dxa"/>
            <w:tcBorders>
              <w:top w:val="nil"/>
              <w:left w:val="nil"/>
              <w:bottom w:val="single" w:sz="4" w:space="0" w:color="auto"/>
              <w:right w:val="single" w:sz="4" w:space="0" w:color="auto"/>
            </w:tcBorders>
            <w:vAlign w:val="center"/>
          </w:tcPr>
          <w:p w:rsidR="00522FB4" w:rsidRPr="00C646C2" w:rsidRDefault="00B73B51" w:rsidP="00AE79E1">
            <w:pPr>
              <w:spacing w:after="0" w:line="240" w:lineRule="auto"/>
              <w:jc w:val="center"/>
              <w:rPr>
                <w:rFonts w:ascii="Arial" w:hAnsi="Arial" w:cs="Arial"/>
                <w:sz w:val="24"/>
                <w:szCs w:val="24"/>
              </w:rPr>
            </w:pPr>
            <w:r>
              <w:rPr>
                <w:rFonts w:ascii="Arial" w:hAnsi="Arial" w:cs="Arial"/>
                <w:sz w:val="24"/>
                <w:szCs w:val="24"/>
              </w:rPr>
              <w:t>À</w:t>
            </w:r>
            <w:r w:rsidR="00522FB4" w:rsidRPr="00C646C2">
              <w:rPr>
                <w:rFonts w:ascii="Arial" w:hAnsi="Arial" w:cs="Arial"/>
                <w:sz w:val="24"/>
                <w:szCs w:val="24"/>
              </w:rPr>
              <w:t xml:space="preserve"> rejeter</w:t>
            </w:r>
          </w:p>
        </w:tc>
      </w:tr>
      <w:tr w:rsidR="00522FB4" w:rsidRPr="00C646C2">
        <w:trPr>
          <w:trHeight w:val="300"/>
          <w:jc w:val="center"/>
        </w:trPr>
        <w:tc>
          <w:tcPr>
            <w:tcW w:w="1867" w:type="dxa"/>
            <w:tcBorders>
              <w:top w:val="nil"/>
              <w:left w:val="single" w:sz="4" w:space="0" w:color="auto"/>
              <w:bottom w:val="single" w:sz="4" w:space="0" w:color="auto"/>
              <w:right w:val="single" w:sz="4" w:space="0" w:color="auto"/>
            </w:tcBorders>
            <w:vAlign w:val="center"/>
          </w:tcPr>
          <w:p w:rsidR="00522FB4" w:rsidRPr="00C646C2" w:rsidRDefault="00522FB4" w:rsidP="00AE79E1">
            <w:pPr>
              <w:spacing w:after="0" w:line="240" w:lineRule="auto"/>
              <w:jc w:val="center"/>
              <w:rPr>
                <w:rFonts w:ascii="Arial" w:hAnsi="Arial" w:cs="Arial"/>
                <w:sz w:val="24"/>
                <w:szCs w:val="24"/>
              </w:rPr>
            </w:pPr>
            <w:r w:rsidRPr="00C646C2">
              <w:rPr>
                <w:rFonts w:ascii="Arial" w:hAnsi="Arial" w:cs="Arial"/>
                <w:sz w:val="24"/>
                <w:szCs w:val="24"/>
              </w:rPr>
              <w:t>Renaud</w:t>
            </w:r>
          </w:p>
        </w:tc>
        <w:tc>
          <w:tcPr>
            <w:tcW w:w="2022" w:type="dxa"/>
            <w:tcBorders>
              <w:top w:val="nil"/>
              <w:left w:val="nil"/>
              <w:bottom w:val="single" w:sz="4" w:space="0" w:color="auto"/>
              <w:right w:val="single" w:sz="4" w:space="0" w:color="auto"/>
            </w:tcBorders>
            <w:vAlign w:val="center"/>
          </w:tcPr>
          <w:p w:rsidR="00522FB4" w:rsidRPr="00C646C2" w:rsidRDefault="00B73B51" w:rsidP="00AE79E1">
            <w:pPr>
              <w:spacing w:after="0" w:line="240" w:lineRule="auto"/>
              <w:jc w:val="center"/>
              <w:rPr>
                <w:rFonts w:ascii="Arial" w:hAnsi="Arial" w:cs="Arial"/>
                <w:sz w:val="24"/>
                <w:szCs w:val="24"/>
              </w:rPr>
            </w:pPr>
            <w:r>
              <w:rPr>
                <w:rFonts w:ascii="Arial" w:hAnsi="Arial" w:cs="Arial"/>
                <w:sz w:val="24"/>
                <w:szCs w:val="24"/>
              </w:rPr>
              <w:t>À</w:t>
            </w:r>
            <w:r w:rsidR="00DA2E8F" w:rsidRPr="00C646C2">
              <w:rPr>
                <w:rFonts w:ascii="Arial" w:hAnsi="Arial" w:cs="Arial"/>
                <w:sz w:val="24"/>
                <w:szCs w:val="24"/>
              </w:rPr>
              <w:t xml:space="preserve"> contacter</w:t>
            </w:r>
          </w:p>
        </w:tc>
      </w:tr>
      <w:tr w:rsidR="00522FB4" w:rsidRPr="00C646C2">
        <w:trPr>
          <w:trHeight w:val="300"/>
          <w:jc w:val="center"/>
        </w:trPr>
        <w:tc>
          <w:tcPr>
            <w:tcW w:w="1867" w:type="dxa"/>
            <w:tcBorders>
              <w:top w:val="nil"/>
              <w:left w:val="single" w:sz="4" w:space="0" w:color="auto"/>
              <w:bottom w:val="single" w:sz="4" w:space="0" w:color="auto"/>
              <w:right w:val="single" w:sz="4" w:space="0" w:color="auto"/>
            </w:tcBorders>
            <w:vAlign w:val="center"/>
          </w:tcPr>
          <w:p w:rsidR="00522FB4" w:rsidRPr="00C646C2" w:rsidRDefault="00522FB4" w:rsidP="00AE79E1">
            <w:pPr>
              <w:spacing w:after="0" w:line="240" w:lineRule="auto"/>
              <w:jc w:val="center"/>
              <w:rPr>
                <w:rFonts w:ascii="Arial" w:hAnsi="Arial" w:cs="Arial"/>
                <w:sz w:val="24"/>
                <w:szCs w:val="24"/>
              </w:rPr>
            </w:pPr>
            <w:r w:rsidRPr="00C646C2">
              <w:rPr>
                <w:rFonts w:ascii="Arial" w:hAnsi="Arial" w:cs="Arial"/>
                <w:sz w:val="24"/>
                <w:szCs w:val="24"/>
              </w:rPr>
              <w:t>Saidj</w:t>
            </w:r>
          </w:p>
        </w:tc>
        <w:tc>
          <w:tcPr>
            <w:tcW w:w="2022" w:type="dxa"/>
            <w:tcBorders>
              <w:top w:val="nil"/>
              <w:left w:val="nil"/>
              <w:bottom w:val="single" w:sz="4" w:space="0" w:color="auto"/>
              <w:right w:val="single" w:sz="4" w:space="0" w:color="auto"/>
            </w:tcBorders>
            <w:vAlign w:val="center"/>
          </w:tcPr>
          <w:p w:rsidR="00522FB4" w:rsidRPr="00C646C2" w:rsidRDefault="00B73B51" w:rsidP="00AE79E1">
            <w:pPr>
              <w:spacing w:after="0" w:line="240" w:lineRule="auto"/>
              <w:jc w:val="center"/>
              <w:rPr>
                <w:rFonts w:ascii="Arial" w:hAnsi="Arial" w:cs="Arial"/>
                <w:sz w:val="24"/>
                <w:szCs w:val="24"/>
              </w:rPr>
            </w:pPr>
            <w:r>
              <w:rPr>
                <w:rFonts w:ascii="Arial" w:hAnsi="Arial" w:cs="Arial"/>
                <w:sz w:val="24"/>
                <w:szCs w:val="24"/>
              </w:rPr>
              <w:t>À</w:t>
            </w:r>
            <w:r w:rsidR="00522FB4" w:rsidRPr="00C646C2">
              <w:rPr>
                <w:rFonts w:ascii="Arial" w:hAnsi="Arial" w:cs="Arial"/>
                <w:sz w:val="24"/>
                <w:szCs w:val="24"/>
              </w:rPr>
              <w:t xml:space="preserve"> contacter</w:t>
            </w:r>
          </w:p>
        </w:tc>
      </w:tr>
      <w:tr w:rsidR="00522FB4" w:rsidRPr="00C646C2">
        <w:trPr>
          <w:trHeight w:val="300"/>
          <w:jc w:val="center"/>
        </w:trPr>
        <w:tc>
          <w:tcPr>
            <w:tcW w:w="1867" w:type="dxa"/>
            <w:tcBorders>
              <w:top w:val="nil"/>
              <w:left w:val="single" w:sz="4" w:space="0" w:color="auto"/>
              <w:bottom w:val="single" w:sz="4" w:space="0" w:color="auto"/>
              <w:right w:val="single" w:sz="4" w:space="0" w:color="auto"/>
            </w:tcBorders>
            <w:vAlign w:val="center"/>
          </w:tcPr>
          <w:p w:rsidR="00522FB4" w:rsidRPr="00C646C2" w:rsidRDefault="00522FB4" w:rsidP="00AE79E1">
            <w:pPr>
              <w:spacing w:after="0" w:line="240" w:lineRule="auto"/>
              <w:jc w:val="center"/>
              <w:rPr>
                <w:rFonts w:ascii="Arial" w:hAnsi="Arial" w:cs="Arial"/>
                <w:sz w:val="24"/>
                <w:szCs w:val="24"/>
              </w:rPr>
            </w:pPr>
            <w:r w:rsidRPr="00C646C2">
              <w:rPr>
                <w:rFonts w:ascii="Arial" w:hAnsi="Arial" w:cs="Arial"/>
                <w:sz w:val="24"/>
                <w:szCs w:val="24"/>
              </w:rPr>
              <w:t>Hardin</w:t>
            </w:r>
          </w:p>
        </w:tc>
        <w:tc>
          <w:tcPr>
            <w:tcW w:w="2022" w:type="dxa"/>
            <w:tcBorders>
              <w:top w:val="nil"/>
              <w:left w:val="nil"/>
              <w:bottom w:val="single" w:sz="4" w:space="0" w:color="auto"/>
              <w:right w:val="single" w:sz="4" w:space="0" w:color="auto"/>
            </w:tcBorders>
            <w:vAlign w:val="center"/>
          </w:tcPr>
          <w:p w:rsidR="00522FB4" w:rsidRPr="00C646C2" w:rsidRDefault="00B73B51" w:rsidP="00AE79E1">
            <w:pPr>
              <w:spacing w:after="0" w:line="240" w:lineRule="auto"/>
              <w:jc w:val="center"/>
              <w:rPr>
                <w:rFonts w:ascii="Arial" w:hAnsi="Arial" w:cs="Arial"/>
                <w:sz w:val="24"/>
                <w:szCs w:val="24"/>
              </w:rPr>
            </w:pPr>
            <w:r>
              <w:rPr>
                <w:rFonts w:ascii="Arial" w:hAnsi="Arial" w:cs="Arial"/>
                <w:sz w:val="24"/>
                <w:szCs w:val="24"/>
              </w:rPr>
              <w:t>À</w:t>
            </w:r>
            <w:r w:rsidR="00522FB4" w:rsidRPr="00C646C2">
              <w:rPr>
                <w:rFonts w:ascii="Arial" w:hAnsi="Arial" w:cs="Arial"/>
                <w:sz w:val="24"/>
                <w:szCs w:val="24"/>
              </w:rPr>
              <w:t xml:space="preserve"> rejeter </w:t>
            </w:r>
          </w:p>
        </w:tc>
      </w:tr>
      <w:tr w:rsidR="00522FB4" w:rsidRPr="00C646C2">
        <w:trPr>
          <w:trHeight w:val="315"/>
          <w:jc w:val="center"/>
        </w:trPr>
        <w:tc>
          <w:tcPr>
            <w:tcW w:w="1867" w:type="dxa"/>
            <w:tcBorders>
              <w:top w:val="nil"/>
              <w:left w:val="single" w:sz="4" w:space="0" w:color="auto"/>
              <w:bottom w:val="single" w:sz="4" w:space="0" w:color="auto"/>
              <w:right w:val="single" w:sz="4" w:space="0" w:color="auto"/>
            </w:tcBorders>
            <w:vAlign w:val="center"/>
          </w:tcPr>
          <w:p w:rsidR="00522FB4" w:rsidRPr="00C646C2" w:rsidRDefault="00522FB4" w:rsidP="00AE79E1">
            <w:pPr>
              <w:spacing w:after="0" w:line="240" w:lineRule="auto"/>
              <w:jc w:val="center"/>
              <w:rPr>
                <w:rFonts w:ascii="Arial" w:hAnsi="Arial" w:cs="Arial"/>
                <w:sz w:val="24"/>
                <w:szCs w:val="24"/>
              </w:rPr>
            </w:pPr>
            <w:r w:rsidRPr="00C646C2">
              <w:rPr>
                <w:rFonts w:ascii="Arial" w:hAnsi="Arial" w:cs="Arial"/>
                <w:sz w:val="24"/>
                <w:szCs w:val="24"/>
              </w:rPr>
              <w:t>Daubagne</w:t>
            </w:r>
          </w:p>
        </w:tc>
        <w:tc>
          <w:tcPr>
            <w:tcW w:w="2022" w:type="dxa"/>
            <w:tcBorders>
              <w:top w:val="nil"/>
              <w:left w:val="nil"/>
              <w:bottom w:val="single" w:sz="4" w:space="0" w:color="auto"/>
              <w:right w:val="single" w:sz="4" w:space="0" w:color="auto"/>
            </w:tcBorders>
            <w:vAlign w:val="center"/>
          </w:tcPr>
          <w:p w:rsidR="00522FB4" w:rsidRPr="00C646C2" w:rsidRDefault="00B73B51" w:rsidP="00AE79E1">
            <w:pPr>
              <w:spacing w:after="0" w:line="240" w:lineRule="auto"/>
              <w:jc w:val="center"/>
              <w:rPr>
                <w:rFonts w:ascii="Arial" w:hAnsi="Arial" w:cs="Arial"/>
                <w:sz w:val="24"/>
                <w:szCs w:val="24"/>
              </w:rPr>
            </w:pPr>
            <w:r>
              <w:rPr>
                <w:rFonts w:ascii="Arial" w:hAnsi="Arial" w:cs="Arial"/>
                <w:sz w:val="24"/>
                <w:szCs w:val="24"/>
              </w:rPr>
              <w:t>À</w:t>
            </w:r>
            <w:r w:rsidR="00522FB4" w:rsidRPr="00C646C2">
              <w:rPr>
                <w:rFonts w:ascii="Arial" w:hAnsi="Arial" w:cs="Arial"/>
                <w:sz w:val="24"/>
                <w:szCs w:val="24"/>
              </w:rPr>
              <w:t xml:space="preserve"> rejeter </w:t>
            </w:r>
          </w:p>
        </w:tc>
      </w:tr>
    </w:tbl>
    <w:p w:rsidR="00522FB4" w:rsidRPr="00EA2962" w:rsidRDefault="00522FB4" w:rsidP="00795DC0">
      <w:pPr>
        <w:spacing w:after="0" w:line="240" w:lineRule="auto"/>
        <w:jc w:val="right"/>
        <w:rPr>
          <w:rFonts w:ascii="Arial" w:hAnsi="Arial" w:cs="Arial"/>
          <w:i/>
          <w:iCs/>
          <w:sz w:val="24"/>
          <w:szCs w:val="24"/>
        </w:rPr>
      </w:pPr>
      <w:r w:rsidRPr="00EA2962">
        <w:rPr>
          <w:rFonts w:ascii="Arial" w:hAnsi="Arial" w:cs="Arial"/>
          <w:i/>
          <w:iCs/>
          <w:sz w:val="24"/>
          <w:szCs w:val="24"/>
        </w:rPr>
        <w:t>Source : Cofidis.fr</w:t>
      </w:r>
    </w:p>
    <w:p w:rsidR="00522FB4" w:rsidRDefault="00522FB4" w:rsidP="00795DC0">
      <w:pPr>
        <w:spacing w:after="0" w:line="240" w:lineRule="auto"/>
        <w:jc w:val="right"/>
        <w:rPr>
          <w:rFonts w:ascii="Arial" w:hAnsi="Arial" w:cs="Arial"/>
          <w:sz w:val="20"/>
          <w:szCs w:val="20"/>
        </w:rPr>
      </w:pPr>
    </w:p>
    <w:p w:rsidR="00522FB4" w:rsidRPr="004A143F" w:rsidRDefault="00522FB4" w:rsidP="00795DC0">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bCs/>
          <w:sz w:val="24"/>
          <w:szCs w:val="24"/>
        </w:rPr>
      </w:pPr>
      <w:r w:rsidRPr="004A143F">
        <w:rPr>
          <w:rFonts w:ascii="Arial" w:hAnsi="Arial" w:cs="Arial"/>
          <w:b/>
          <w:bCs/>
          <w:sz w:val="24"/>
          <w:szCs w:val="24"/>
        </w:rPr>
        <w:t>ANNEXE </w:t>
      </w:r>
      <w:r>
        <w:rPr>
          <w:rFonts w:ascii="Arial" w:hAnsi="Arial" w:cs="Arial"/>
          <w:b/>
          <w:bCs/>
          <w:sz w:val="24"/>
          <w:szCs w:val="24"/>
        </w:rPr>
        <w:t xml:space="preserve">11 </w:t>
      </w:r>
      <w:r w:rsidRPr="004A143F">
        <w:rPr>
          <w:rFonts w:ascii="Arial" w:hAnsi="Arial" w:cs="Arial"/>
          <w:b/>
          <w:bCs/>
          <w:sz w:val="24"/>
          <w:szCs w:val="24"/>
        </w:rPr>
        <w:t xml:space="preserve">: </w:t>
      </w:r>
      <w:r>
        <w:rPr>
          <w:rFonts w:ascii="Arial" w:hAnsi="Arial" w:cs="Arial"/>
          <w:b/>
          <w:bCs/>
          <w:sz w:val="24"/>
          <w:szCs w:val="24"/>
        </w:rPr>
        <w:t>B</w:t>
      </w:r>
      <w:r w:rsidRPr="004A143F">
        <w:rPr>
          <w:rFonts w:ascii="Arial" w:hAnsi="Arial" w:cs="Arial"/>
          <w:b/>
          <w:bCs/>
          <w:sz w:val="24"/>
          <w:szCs w:val="24"/>
        </w:rPr>
        <w:t xml:space="preserve">arème du </w:t>
      </w:r>
      <w:r>
        <w:rPr>
          <w:rFonts w:ascii="Arial" w:hAnsi="Arial" w:cs="Arial"/>
          <w:b/>
          <w:bCs/>
          <w:sz w:val="24"/>
          <w:szCs w:val="24"/>
        </w:rPr>
        <w:t>scorage pour l’évaluation du ris</w:t>
      </w:r>
      <w:r w:rsidRPr="004A143F">
        <w:rPr>
          <w:rFonts w:ascii="Arial" w:hAnsi="Arial" w:cs="Arial"/>
          <w:b/>
          <w:bCs/>
          <w:sz w:val="24"/>
          <w:szCs w:val="24"/>
        </w:rPr>
        <w:t>que client</w:t>
      </w:r>
    </w:p>
    <w:p w:rsidR="00522FB4" w:rsidRDefault="00522FB4" w:rsidP="00795DC0">
      <w:pPr>
        <w:spacing w:after="0" w:line="240" w:lineRule="auto"/>
        <w:rPr>
          <w:rFonts w:ascii="Arial" w:hAnsi="Arial" w:cs="Arial"/>
          <w:sz w:val="24"/>
          <w:szCs w:val="24"/>
        </w:rPr>
      </w:pPr>
    </w:p>
    <w:p w:rsidR="00522FB4" w:rsidRDefault="00522FB4" w:rsidP="00795DC0">
      <w:pPr>
        <w:spacing w:after="0" w:line="240" w:lineRule="auto"/>
        <w:jc w:val="both"/>
        <w:rPr>
          <w:rFonts w:ascii="Arial" w:hAnsi="Arial" w:cs="Arial"/>
          <w:sz w:val="24"/>
          <w:szCs w:val="24"/>
        </w:rPr>
      </w:pPr>
      <w:r>
        <w:rPr>
          <w:rFonts w:ascii="Arial" w:hAnsi="Arial" w:cs="Arial"/>
          <w:sz w:val="24"/>
          <w:szCs w:val="24"/>
        </w:rPr>
        <w:t>L’évaluation du</w:t>
      </w:r>
      <w:r w:rsidRPr="000E6557">
        <w:rPr>
          <w:rFonts w:ascii="Arial" w:hAnsi="Arial" w:cs="Arial"/>
          <w:sz w:val="24"/>
          <w:szCs w:val="24"/>
        </w:rPr>
        <w:t xml:space="preserve"> risque client </w:t>
      </w:r>
      <w:r>
        <w:rPr>
          <w:rFonts w:ascii="Arial" w:hAnsi="Arial" w:cs="Arial"/>
          <w:sz w:val="24"/>
          <w:szCs w:val="24"/>
        </w:rPr>
        <w:t>mesure</w:t>
      </w:r>
      <w:r w:rsidR="00477B6B">
        <w:rPr>
          <w:rFonts w:ascii="Arial" w:hAnsi="Arial" w:cs="Arial"/>
          <w:sz w:val="24"/>
          <w:szCs w:val="24"/>
        </w:rPr>
        <w:t xml:space="preserve"> </w:t>
      </w:r>
      <w:r>
        <w:rPr>
          <w:rFonts w:ascii="Arial" w:hAnsi="Arial" w:cs="Arial"/>
          <w:sz w:val="24"/>
          <w:szCs w:val="24"/>
        </w:rPr>
        <w:t>l</w:t>
      </w:r>
      <w:r w:rsidRPr="000E6557">
        <w:rPr>
          <w:rFonts w:ascii="Arial" w:hAnsi="Arial" w:cs="Arial"/>
          <w:sz w:val="24"/>
          <w:szCs w:val="24"/>
        </w:rPr>
        <w:t xml:space="preserve">’aptitude du client à s’engager dans une opération de crédit </w:t>
      </w:r>
      <w:r>
        <w:rPr>
          <w:rFonts w:ascii="Arial" w:hAnsi="Arial" w:cs="Arial"/>
          <w:sz w:val="24"/>
          <w:szCs w:val="24"/>
        </w:rPr>
        <w:t xml:space="preserve">et à </w:t>
      </w:r>
      <w:r w:rsidRPr="000E6557">
        <w:rPr>
          <w:rFonts w:ascii="Arial" w:hAnsi="Arial" w:cs="Arial"/>
          <w:sz w:val="24"/>
          <w:szCs w:val="24"/>
        </w:rPr>
        <w:t>rembours</w:t>
      </w:r>
      <w:r>
        <w:rPr>
          <w:rFonts w:ascii="Arial" w:hAnsi="Arial" w:cs="Arial"/>
          <w:sz w:val="24"/>
          <w:szCs w:val="24"/>
        </w:rPr>
        <w:t>er</w:t>
      </w:r>
      <w:r w:rsidRPr="000E6557">
        <w:rPr>
          <w:rFonts w:ascii="Arial" w:hAnsi="Arial" w:cs="Arial"/>
          <w:sz w:val="24"/>
          <w:szCs w:val="24"/>
        </w:rPr>
        <w:t xml:space="preserve"> </w:t>
      </w:r>
      <w:r>
        <w:rPr>
          <w:rFonts w:ascii="Arial" w:hAnsi="Arial" w:cs="Arial"/>
          <w:sz w:val="24"/>
          <w:szCs w:val="24"/>
        </w:rPr>
        <w:t>s</w:t>
      </w:r>
      <w:r w:rsidRPr="000E6557">
        <w:rPr>
          <w:rFonts w:ascii="Arial" w:hAnsi="Arial" w:cs="Arial"/>
          <w:sz w:val="24"/>
          <w:szCs w:val="24"/>
        </w:rPr>
        <w:t>es échéances sur la durée</w:t>
      </w:r>
      <w:r>
        <w:rPr>
          <w:rFonts w:ascii="Arial" w:hAnsi="Arial" w:cs="Arial"/>
          <w:sz w:val="24"/>
          <w:szCs w:val="24"/>
        </w:rPr>
        <w:t>.</w:t>
      </w:r>
    </w:p>
    <w:p w:rsidR="00522FB4" w:rsidRDefault="00522FB4" w:rsidP="00795DC0">
      <w:pPr>
        <w:spacing w:after="0" w:line="240" w:lineRule="auto"/>
        <w:jc w:val="both"/>
        <w:rPr>
          <w:rFonts w:ascii="Arial" w:hAnsi="Arial" w:cs="Arial"/>
          <w:sz w:val="24"/>
          <w:szCs w:val="24"/>
        </w:rPr>
      </w:pPr>
    </w:p>
    <w:p w:rsidR="00522FB4" w:rsidRPr="000E6557" w:rsidRDefault="00522FB4" w:rsidP="00795DC0">
      <w:pPr>
        <w:spacing w:after="0" w:line="240" w:lineRule="auto"/>
        <w:jc w:val="both"/>
        <w:rPr>
          <w:rFonts w:ascii="Arial" w:hAnsi="Arial" w:cs="Arial"/>
          <w:sz w:val="24"/>
          <w:szCs w:val="24"/>
        </w:rPr>
      </w:pPr>
      <w:r>
        <w:rPr>
          <w:rFonts w:ascii="Arial" w:hAnsi="Arial" w:cs="Arial"/>
          <w:sz w:val="24"/>
          <w:szCs w:val="24"/>
        </w:rPr>
        <w:t>Le niveau de risque client détermine la possibilité pour Cofidis de proposer d’autres opérations de crédit et</w:t>
      </w:r>
      <w:r w:rsidRPr="000E6557">
        <w:rPr>
          <w:rFonts w:ascii="Arial" w:hAnsi="Arial" w:cs="Arial"/>
          <w:sz w:val="24"/>
          <w:szCs w:val="24"/>
        </w:rPr>
        <w:t xml:space="preserve"> </w:t>
      </w:r>
      <w:r>
        <w:rPr>
          <w:rFonts w:ascii="Arial" w:hAnsi="Arial" w:cs="Arial"/>
          <w:sz w:val="24"/>
          <w:szCs w:val="24"/>
        </w:rPr>
        <w:t xml:space="preserve">ainsi </w:t>
      </w:r>
      <w:r w:rsidRPr="000E6557">
        <w:rPr>
          <w:rFonts w:ascii="Arial" w:hAnsi="Arial" w:cs="Arial"/>
          <w:sz w:val="24"/>
          <w:szCs w:val="24"/>
        </w:rPr>
        <w:t>de « fidéliser » ce client</w:t>
      </w:r>
      <w:r>
        <w:rPr>
          <w:rFonts w:ascii="Arial" w:hAnsi="Arial" w:cs="Arial"/>
          <w:sz w:val="24"/>
          <w:szCs w:val="24"/>
        </w:rPr>
        <w:t>.</w:t>
      </w:r>
    </w:p>
    <w:p w:rsidR="00522FB4" w:rsidRDefault="00522FB4" w:rsidP="00795DC0">
      <w:pPr>
        <w:spacing w:after="0" w:line="240" w:lineRule="auto"/>
        <w:jc w:val="both"/>
        <w:rPr>
          <w:rFonts w:ascii="Arial" w:hAnsi="Arial" w:cs="Arial"/>
          <w:sz w:val="20"/>
          <w:szCs w:val="20"/>
        </w:rPr>
      </w:pPr>
    </w:p>
    <w:p w:rsidR="00522FB4" w:rsidRPr="000E6557" w:rsidRDefault="00522FB4" w:rsidP="00795DC0">
      <w:pPr>
        <w:spacing w:after="0" w:line="240" w:lineRule="auto"/>
        <w:jc w:val="both"/>
        <w:rPr>
          <w:rFonts w:ascii="Arial" w:hAnsi="Arial" w:cs="Arial"/>
          <w:sz w:val="24"/>
          <w:szCs w:val="24"/>
        </w:rPr>
      </w:pPr>
      <w:r w:rsidRPr="000E6557">
        <w:rPr>
          <w:rFonts w:ascii="Arial" w:hAnsi="Arial" w:cs="Arial"/>
          <w:sz w:val="24"/>
          <w:szCs w:val="24"/>
        </w:rPr>
        <w:t>L’évaluation du risque client se réalise par le calcul d’un score total, prenant en compte trois critères. L’évaluation du risque client conditionne la décision de contacter le client pour lui faire une proposition ou de rejeter sa demande.</w:t>
      </w:r>
    </w:p>
    <w:p w:rsidR="00522FB4" w:rsidRPr="000E6557" w:rsidRDefault="00522FB4" w:rsidP="00795DC0">
      <w:pPr>
        <w:spacing w:after="0" w:line="240" w:lineRule="auto"/>
        <w:rPr>
          <w:rFonts w:ascii="Arial" w:hAnsi="Arial" w:cs="Arial"/>
          <w:sz w:val="24"/>
          <w:szCs w:val="24"/>
        </w:rPr>
      </w:pPr>
    </w:p>
    <w:p w:rsidR="00522FB4" w:rsidRDefault="00522FB4" w:rsidP="00C223D5">
      <w:pPr>
        <w:pStyle w:val="Paragraphedeliste"/>
        <w:numPr>
          <w:ilvl w:val="0"/>
          <w:numId w:val="4"/>
        </w:numPr>
        <w:spacing w:after="0" w:line="240" w:lineRule="auto"/>
        <w:rPr>
          <w:rFonts w:ascii="Arial" w:hAnsi="Arial" w:cs="Arial"/>
          <w:b/>
          <w:bCs/>
          <w:sz w:val="24"/>
          <w:szCs w:val="24"/>
        </w:rPr>
      </w:pPr>
      <w:r>
        <w:rPr>
          <w:rFonts w:ascii="Arial" w:hAnsi="Arial" w:cs="Arial"/>
          <w:b/>
          <w:bCs/>
          <w:sz w:val="24"/>
          <w:szCs w:val="24"/>
        </w:rPr>
        <w:t>Critère 1 : C</w:t>
      </w:r>
      <w:r w:rsidRPr="000E6557">
        <w:rPr>
          <w:rFonts w:ascii="Arial" w:hAnsi="Arial" w:cs="Arial"/>
          <w:b/>
          <w:bCs/>
          <w:sz w:val="24"/>
          <w:szCs w:val="24"/>
        </w:rPr>
        <w:t>apacité de remboursement</w:t>
      </w:r>
      <w:r>
        <w:rPr>
          <w:rFonts w:ascii="Arial" w:hAnsi="Arial" w:cs="Arial"/>
          <w:b/>
          <w:bCs/>
          <w:sz w:val="24"/>
          <w:szCs w:val="24"/>
        </w:rPr>
        <w:t xml:space="preserve"> mensuel</w:t>
      </w:r>
    </w:p>
    <w:tbl>
      <w:tblPr>
        <w:tblW w:w="501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3"/>
        <w:gridCol w:w="1702"/>
        <w:gridCol w:w="1702"/>
        <w:gridCol w:w="1702"/>
        <w:gridCol w:w="1702"/>
        <w:gridCol w:w="1702"/>
      </w:tblGrid>
      <w:tr w:rsidR="00522FB4" w:rsidRPr="00C646C2" w:rsidTr="00B73B51">
        <w:tc>
          <w:tcPr>
            <w:tcW w:w="660" w:type="pct"/>
            <w:vAlign w:val="center"/>
          </w:tcPr>
          <w:p w:rsidR="00522FB4" w:rsidRPr="00C646C2" w:rsidRDefault="00522FB4" w:rsidP="00B73B51">
            <w:pPr>
              <w:pStyle w:val="Paragraphedeliste"/>
              <w:spacing w:after="0" w:line="240" w:lineRule="auto"/>
              <w:ind w:left="0"/>
              <w:jc w:val="center"/>
              <w:rPr>
                <w:rFonts w:ascii="Arial" w:hAnsi="Arial" w:cs="Arial"/>
                <w:sz w:val="24"/>
                <w:szCs w:val="24"/>
              </w:rPr>
            </w:pPr>
          </w:p>
        </w:tc>
        <w:tc>
          <w:tcPr>
            <w:tcW w:w="868"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Inférieure</w:t>
            </w:r>
            <w:r w:rsidR="00211F54">
              <w:rPr>
                <w:rFonts w:ascii="Arial" w:hAnsi="Arial" w:cs="Arial"/>
                <w:sz w:val="24"/>
                <w:szCs w:val="24"/>
              </w:rPr>
              <w:t xml:space="preserve"> strictement </w:t>
            </w:r>
            <w:r w:rsidRPr="00C646C2">
              <w:rPr>
                <w:rFonts w:ascii="Arial" w:hAnsi="Arial" w:cs="Arial"/>
                <w:sz w:val="24"/>
                <w:szCs w:val="24"/>
              </w:rPr>
              <w:t>à</w:t>
            </w:r>
          </w:p>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100 €</w:t>
            </w:r>
          </w:p>
        </w:tc>
        <w:tc>
          <w:tcPr>
            <w:tcW w:w="868"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 xml:space="preserve">Comprise entre </w:t>
            </w:r>
          </w:p>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100 et 199 €</w:t>
            </w:r>
          </w:p>
        </w:tc>
        <w:tc>
          <w:tcPr>
            <w:tcW w:w="868"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 xml:space="preserve">Comprise entre </w:t>
            </w:r>
          </w:p>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200 et 299 €</w:t>
            </w:r>
          </w:p>
        </w:tc>
        <w:tc>
          <w:tcPr>
            <w:tcW w:w="868"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 xml:space="preserve">Comprise entre </w:t>
            </w:r>
          </w:p>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300 et 399 €</w:t>
            </w:r>
          </w:p>
        </w:tc>
        <w:tc>
          <w:tcPr>
            <w:tcW w:w="868"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Supérieure ou égale à 400 €</w:t>
            </w:r>
          </w:p>
        </w:tc>
      </w:tr>
      <w:tr w:rsidR="00522FB4" w:rsidRPr="00C646C2" w:rsidTr="00B73B51">
        <w:tc>
          <w:tcPr>
            <w:tcW w:w="660" w:type="pct"/>
          </w:tcPr>
          <w:p w:rsidR="00522FB4" w:rsidRPr="00C646C2" w:rsidRDefault="00522FB4" w:rsidP="00B73B51">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Barème</w:t>
            </w:r>
          </w:p>
          <w:p w:rsidR="00522FB4" w:rsidRPr="00C646C2" w:rsidRDefault="00522FB4" w:rsidP="00B73B51">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(points)</w:t>
            </w:r>
          </w:p>
        </w:tc>
        <w:tc>
          <w:tcPr>
            <w:tcW w:w="868"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1</w:t>
            </w:r>
          </w:p>
        </w:tc>
        <w:tc>
          <w:tcPr>
            <w:tcW w:w="868"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2</w:t>
            </w:r>
          </w:p>
        </w:tc>
        <w:tc>
          <w:tcPr>
            <w:tcW w:w="868"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3</w:t>
            </w:r>
          </w:p>
        </w:tc>
        <w:tc>
          <w:tcPr>
            <w:tcW w:w="868"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4</w:t>
            </w:r>
          </w:p>
        </w:tc>
        <w:tc>
          <w:tcPr>
            <w:tcW w:w="868"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5</w:t>
            </w:r>
          </w:p>
        </w:tc>
      </w:tr>
    </w:tbl>
    <w:p w:rsidR="00522FB4" w:rsidRPr="004A143F" w:rsidRDefault="00522FB4" w:rsidP="00795DC0">
      <w:pPr>
        <w:pStyle w:val="Paragraphedeliste"/>
        <w:spacing w:after="0" w:line="240" w:lineRule="auto"/>
        <w:rPr>
          <w:rFonts w:ascii="Arial" w:hAnsi="Arial" w:cs="Arial"/>
          <w:sz w:val="20"/>
          <w:szCs w:val="20"/>
        </w:rPr>
      </w:pPr>
    </w:p>
    <w:p w:rsidR="00522FB4" w:rsidRDefault="00B73B51" w:rsidP="00C223D5">
      <w:pPr>
        <w:pStyle w:val="Paragraphedeliste"/>
        <w:numPr>
          <w:ilvl w:val="0"/>
          <w:numId w:val="4"/>
        </w:numPr>
        <w:spacing w:after="0" w:line="240" w:lineRule="auto"/>
        <w:rPr>
          <w:rFonts w:ascii="Arial" w:hAnsi="Arial" w:cs="Arial"/>
          <w:b/>
          <w:bCs/>
          <w:sz w:val="24"/>
          <w:szCs w:val="24"/>
        </w:rPr>
      </w:pPr>
      <w:r>
        <w:rPr>
          <w:rFonts w:ascii="Arial" w:hAnsi="Arial" w:cs="Arial"/>
          <w:b/>
          <w:bCs/>
          <w:sz w:val="24"/>
          <w:szCs w:val="24"/>
        </w:rPr>
        <w:t>Critère 2 : Â</w:t>
      </w:r>
      <w:r w:rsidR="00522FB4" w:rsidRPr="000E6557">
        <w:rPr>
          <w:rFonts w:ascii="Arial" w:hAnsi="Arial" w:cs="Arial"/>
          <w:b/>
          <w:bCs/>
          <w:sz w:val="24"/>
          <w:szCs w:val="24"/>
        </w:rPr>
        <w:t>ge du client</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9"/>
        <w:gridCol w:w="1675"/>
        <w:gridCol w:w="1677"/>
        <w:gridCol w:w="1677"/>
        <w:gridCol w:w="1679"/>
        <w:gridCol w:w="1745"/>
      </w:tblGrid>
      <w:tr w:rsidR="00522FB4" w:rsidRPr="00C646C2">
        <w:tc>
          <w:tcPr>
            <w:tcW w:w="675"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p>
        </w:tc>
        <w:tc>
          <w:tcPr>
            <w:tcW w:w="857"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18 – 29 ans</w:t>
            </w:r>
          </w:p>
        </w:tc>
        <w:tc>
          <w:tcPr>
            <w:tcW w:w="858"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30 – 39 ans</w:t>
            </w:r>
          </w:p>
        </w:tc>
        <w:tc>
          <w:tcPr>
            <w:tcW w:w="858"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40 – 59 ans</w:t>
            </w:r>
          </w:p>
        </w:tc>
        <w:tc>
          <w:tcPr>
            <w:tcW w:w="859"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60 – 74 ans</w:t>
            </w:r>
          </w:p>
        </w:tc>
        <w:tc>
          <w:tcPr>
            <w:tcW w:w="893"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75 ans et plus</w:t>
            </w:r>
          </w:p>
        </w:tc>
      </w:tr>
      <w:tr w:rsidR="00522FB4" w:rsidRPr="00C646C2">
        <w:tc>
          <w:tcPr>
            <w:tcW w:w="675" w:type="pct"/>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Barème</w:t>
            </w:r>
          </w:p>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(points)</w:t>
            </w:r>
          </w:p>
        </w:tc>
        <w:tc>
          <w:tcPr>
            <w:tcW w:w="857"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2</w:t>
            </w:r>
          </w:p>
        </w:tc>
        <w:tc>
          <w:tcPr>
            <w:tcW w:w="858"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5</w:t>
            </w:r>
          </w:p>
        </w:tc>
        <w:tc>
          <w:tcPr>
            <w:tcW w:w="858"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4</w:t>
            </w:r>
          </w:p>
        </w:tc>
        <w:tc>
          <w:tcPr>
            <w:tcW w:w="859"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3</w:t>
            </w:r>
          </w:p>
        </w:tc>
        <w:tc>
          <w:tcPr>
            <w:tcW w:w="893"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1</w:t>
            </w:r>
          </w:p>
        </w:tc>
      </w:tr>
    </w:tbl>
    <w:p w:rsidR="00522FB4" w:rsidRDefault="00522FB4" w:rsidP="00795DC0">
      <w:pPr>
        <w:spacing w:after="0" w:line="240" w:lineRule="auto"/>
        <w:rPr>
          <w:rFonts w:ascii="Arial" w:hAnsi="Arial" w:cs="Arial"/>
          <w:sz w:val="20"/>
          <w:szCs w:val="20"/>
        </w:rPr>
      </w:pPr>
    </w:p>
    <w:p w:rsidR="00522FB4" w:rsidRDefault="00522FB4" w:rsidP="00C223D5">
      <w:pPr>
        <w:pStyle w:val="Paragraphedeliste"/>
        <w:numPr>
          <w:ilvl w:val="0"/>
          <w:numId w:val="4"/>
        </w:numPr>
        <w:spacing w:after="0" w:line="240" w:lineRule="auto"/>
        <w:rPr>
          <w:rFonts w:ascii="Arial" w:hAnsi="Arial" w:cs="Arial"/>
          <w:b/>
          <w:bCs/>
          <w:sz w:val="24"/>
          <w:szCs w:val="24"/>
        </w:rPr>
      </w:pPr>
      <w:r>
        <w:rPr>
          <w:rFonts w:ascii="Arial" w:hAnsi="Arial" w:cs="Arial"/>
          <w:b/>
          <w:bCs/>
          <w:sz w:val="24"/>
          <w:szCs w:val="24"/>
        </w:rPr>
        <w:t>Critère 3 : T</w:t>
      </w:r>
      <w:r w:rsidRPr="000E6557">
        <w:rPr>
          <w:rFonts w:ascii="Arial" w:hAnsi="Arial" w:cs="Arial"/>
          <w:b/>
          <w:bCs/>
          <w:sz w:val="24"/>
          <w:szCs w:val="24"/>
        </w:rPr>
        <w:t>aux d’endettement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7"/>
        <w:gridCol w:w="2805"/>
        <w:gridCol w:w="2805"/>
        <w:gridCol w:w="2805"/>
      </w:tblGrid>
      <w:tr w:rsidR="00522FB4" w:rsidRPr="00C646C2" w:rsidTr="00B73B51">
        <w:trPr>
          <w:jc w:val="center"/>
        </w:trPr>
        <w:tc>
          <w:tcPr>
            <w:tcW w:w="695" w:type="pct"/>
          </w:tcPr>
          <w:p w:rsidR="00522FB4" w:rsidRPr="00C646C2" w:rsidRDefault="00522FB4" w:rsidP="00C646C2">
            <w:pPr>
              <w:pStyle w:val="Paragraphedeliste"/>
              <w:spacing w:after="0" w:line="240" w:lineRule="auto"/>
              <w:ind w:left="0"/>
              <w:jc w:val="center"/>
              <w:rPr>
                <w:rFonts w:ascii="Arial" w:hAnsi="Arial" w:cs="Arial"/>
                <w:sz w:val="24"/>
                <w:szCs w:val="24"/>
              </w:rPr>
            </w:pPr>
          </w:p>
        </w:tc>
        <w:tc>
          <w:tcPr>
            <w:tcW w:w="1435" w:type="pct"/>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De 0 à 9,99 %</w:t>
            </w:r>
          </w:p>
        </w:tc>
        <w:tc>
          <w:tcPr>
            <w:tcW w:w="1435" w:type="pct"/>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De 10 à 30 %</w:t>
            </w:r>
          </w:p>
        </w:tc>
        <w:tc>
          <w:tcPr>
            <w:tcW w:w="1435" w:type="pct"/>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Plus de 30</w:t>
            </w:r>
            <w:r w:rsidR="00B73B51">
              <w:rPr>
                <w:rFonts w:ascii="Arial" w:hAnsi="Arial" w:cs="Arial"/>
                <w:sz w:val="24"/>
                <w:szCs w:val="24"/>
              </w:rPr>
              <w:t xml:space="preserve"> </w:t>
            </w:r>
            <w:r w:rsidRPr="00C646C2">
              <w:rPr>
                <w:rFonts w:ascii="Arial" w:hAnsi="Arial" w:cs="Arial"/>
                <w:sz w:val="24"/>
                <w:szCs w:val="24"/>
              </w:rPr>
              <w:t>%</w:t>
            </w:r>
          </w:p>
        </w:tc>
      </w:tr>
      <w:tr w:rsidR="00522FB4" w:rsidRPr="00C646C2" w:rsidTr="00B73B51">
        <w:trPr>
          <w:jc w:val="center"/>
        </w:trPr>
        <w:tc>
          <w:tcPr>
            <w:tcW w:w="695" w:type="pct"/>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Barème</w:t>
            </w:r>
          </w:p>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(points)</w:t>
            </w:r>
          </w:p>
        </w:tc>
        <w:tc>
          <w:tcPr>
            <w:tcW w:w="1435"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5</w:t>
            </w:r>
          </w:p>
        </w:tc>
        <w:tc>
          <w:tcPr>
            <w:tcW w:w="1435"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4</w:t>
            </w:r>
          </w:p>
        </w:tc>
        <w:tc>
          <w:tcPr>
            <w:tcW w:w="1435" w:type="pct"/>
            <w:vAlign w:val="center"/>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1</w:t>
            </w:r>
          </w:p>
        </w:tc>
      </w:tr>
    </w:tbl>
    <w:p w:rsidR="00522FB4" w:rsidRPr="000E6557" w:rsidRDefault="00522FB4" w:rsidP="00795DC0">
      <w:pPr>
        <w:pStyle w:val="Paragraphedeliste"/>
        <w:spacing w:after="0" w:line="240" w:lineRule="auto"/>
        <w:ind w:left="0"/>
        <w:jc w:val="center"/>
        <w:rPr>
          <w:rFonts w:ascii="Arial" w:hAnsi="Arial" w:cs="Arial"/>
          <w:sz w:val="24"/>
          <w:szCs w:val="24"/>
        </w:rPr>
      </w:pPr>
    </w:p>
    <w:p w:rsidR="00522FB4" w:rsidRDefault="00B73B51" w:rsidP="00C223D5">
      <w:pPr>
        <w:pStyle w:val="Paragraphedeliste"/>
        <w:numPr>
          <w:ilvl w:val="0"/>
          <w:numId w:val="4"/>
        </w:numPr>
        <w:spacing w:after="0" w:line="240" w:lineRule="auto"/>
        <w:rPr>
          <w:rFonts w:ascii="Arial" w:hAnsi="Arial" w:cs="Arial"/>
          <w:b/>
          <w:bCs/>
          <w:sz w:val="24"/>
          <w:szCs w:val="24"/>
        </w:rPr>
      </w:pPr>
      <w:r>
        <w:rPr>
          <w:rFonts w:ascii="Arial" w:hAnsi="Arial" w:cs="Arial"/>
          <w:b/>
          <w:bCs/>
          <w:sz w:val="24"/>
          <w:szCs w:val="24"/>
        </w:rPr>
        <w:t>É</w:t>
      </w:r>
      <w:r w:rsidR="00522FB4" w:rsidRPr="000E6557">
        <w:rPr>
          <w:rFonts w:ascii="Arial" w:hAnsi="Arial" w:cs="Arial"/>
          <w:b/>
          <w:bCs/>
          <w:sz w:val="24"/>
          <w:szCs w:val="24"/>
        </w:rPr>
        <w:t>valuation du risque sur le score total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3"/>
        <w:gridCol w:w="2443"/>
        <w:gridCol w:w="2443"/>
        <w:gridCol w:w="2443"/>
      </w:tblGrid>
      <w:tr w:rsidR="00522FB4" w:rsidRPr="00C646C2" w:rsidTr="00B73B51">
        <w:trPr>
          <w:jc w:val="center"/>
        </w:trPr>
        <w:tc>
          <w:tcPr>
            <w:tcW w:w="1250" w:type="pct"/>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 xml:space="preserve">SCORE TOTAL </w:t>
            </w:r>
          </w:p>
        </w:tc>
        <w:tc>
          <w:tcPr>
            <w:tcW w:w="1250" w:type="pct"/>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Moins de 5 points</w:t>
            </w:r>
          </w:p>
        </w:tc>
        <w:tc>
          <w:tcPr>
            <w:tcW w:w="1250" w:type="pct"/>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De 5 à 9 points</w:t>
            </w:r>
          </w:p>
        </w:tc>
        <w:tc>
          <w:tcPr>
            <w:tcW w:w="1250" w:type="pct"/>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Plus de 9 points</w:t>
            </w:r>
          </w:p>
        </w:tc>
      </w:tr>
      <w:tr w:rsidR="00522FB4" w:rsidRPr="00C646C2" w:rsidTr="00B73B51">
        <w:trPr>
          <w:jc w:val="center"/>
        </w:trPr>
        <w:tc>
          <w:tcPr>
            <w:tcW w:w="1250" w:type="pct"/>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Niveau de risque</w:t>
            </w:r>
          </w:p>
        </w:tc>
        <w:tc>
          <w:tcPr>
            <w:tcW w:w="1250" w:type="pct"/>
          </w:tcPr>
          <w:p w:rsidR="00522FB4" w:rsidRPr="00C646C2" w:rsidRDefault="00B73B51" w:rsidP="00C646C2">
            <w:pPr>
              <w:pStyle w:val="Paragraphedeliste"/>
              <w:spacing w:after="0" w:line="240" w:lineRule="auto"/>
              <w:ind w:left="0"/>
              <w:jc w:val="center"/>
              <w:rPr>
                <w:rFonts w:ascii="Arial" w:hAnsi="Arial" w:cs="Arial"/>
                <w:sz w:val="24"/>
                <w:szCs w:val="24"/>
              </w:rPr>
            </w:pPr>
            <w:r>
              <w:rPr>
                <w:rFonts w:ascii="Arial" w:hAnsi="Arial" w:cs="Arial"/>
                <w:sz w:val="24"/>
                <w:szCs w:val="24"/>
              </w:rPr>
              <w:t>É</w:t>
            </w:r>
            <w:r w:rsidR="00522FB4" w:rsidRPr="00C646C2">
              <w:rPr>
                <w:rFonts w:ascii="Arial" w:hAnsi="Arial" w:cs="Arial"/>
                <w:sz w:val="24"/>
                <w:szCs w:val="24"/>
              </w:rPr>
              <w:t>levé</w:t>
            </w:r>
          </w:p>
        </w:tc>
        <w:tc>
          <w:tcPr>
            <w:tcW w:w="1250" w:type="pct"/>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Moyen</w:t>
            </w:r>
          </w:p>
        </w:tc>
        <w:tc>
          <w:tcPr>
            <w:tcW w:w="1250" w:type="pct"/>
          </w:tcPr>
          <w:p w:rsidR="00522FB4" w:rsidRPr="00C646C2" w:rsidRDefault="00522FB4" w:rsidP="00C646C2">
            <w:pPr>
              <w:pStyle w:val="Paragraphedeliste"/>
              <w:spacing w:after="0" w:line="240" w:lineRule="auto"/>
              <w:ind w:left="0"/>
              <w:jc w:val="center"/>
              <w:rPr>
                <w:rFonts w:ascii="Arial" w:hAnsi="Arial" w:cs="Arial"/>
                <w:sz w:val="24"/>
                <w:szCs w:val="24"/>
              </w:rPr>
            </w:pPr>
            <w:r w:rsidRPr="00C646C2">
              <w:rPr>
                <w:rFonts w:ascii="Arial" w:hAnsi="Arial" w:cs="Arial"/>
                <w:sz w:val="24"/>
                <w:szCs w:val="24"/>
              </w:rPr>
              <w:t>Faible</w:t>
            </w:r>
          </w:p>
        </w:tc>
      </w:tr>
    </w:tbl>
    <w:p w:rsidR="00522FB4" w:rsidRDefault="00522FB4" w:rsidP="00795DC0">
      <w:pPr>
        <w:spacing w:after="0" w:line="240" w:lineRule="auto"/>
        <w:rPr>
          <w:rFonts w:ascii="Arial" w:hAnsi="Arial" w:cs="Arial"/>
          <w:sz w:val="20"/>
          <w:szCs w:val="20"/>
        </w:rPr>
      </w:pPr>
    </w:p>
    <w:p w:rsidR="00522FB4" w:rsidRDefault="00522FB4" w:rsidP="00795DC0">
      <w:pPr>
        <w:spacing w:after="0" w:line="240" w:lineRule="auto"/>
        <w:jc w:val="right"/>
        <w:rPr>
          <w:rFonts w:ascii="Arial" w:hAnsi="Arial" w:cs="Arial"/>
          <w:i/>
          <w:iCs/>
          <w:sz w:val="24"/>
          <w:szCs w:val="24"/>
        </w:rPr>
      </w:pPr>
      <w:r w:rsidRPr="00EA2962">
        <w:rPr>
          <w:rFonts w:ascii="Arial" w:hAnsi="Arial" w:cs="Arial"/>
          <w:i/>
          <w:iCs/>
          <w:sz w:val="24"/>
          <w:szCs w:val="24"/>
        </w:rPr>
        <w:t>S</w:t>
      </w:r>
      <w:r>
        <w:rPr>
          <w:rFonts w:ascii="Arial" w:hAnsi="Arial" w:cs="Arial"/>
          <w:i/>
          <w:iCs/>
          <w:sz w:val="24"/>
          <w:szCs w:val="24"/>
        </w:rPr>
        <w:t xml:space="preserve">ource </w:t>
      </w:r>
      <w:r w:rsidRPr="00EA2962">
        <w:rPr>
          <w:rFonts w:ascii="Arial" w:hAnsi="Arial" w:cs="Arial"/>
          <w:i/>
          <w:iCs/>
          <w:sz w:val="24"/>
          <w:szCs w:val="24"/>
        </w:rPr>
        <w:t>interne</w:t>
      </w:r>
    </w:p>
    <w:p w:rsidR="00522FB4" w:rsidRPr="004A143F" w:rsidRDefault="00477B6B" w:rsidP="00477B6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i/>
          <w:iCs/>
          <w:sz w:val="24"/>
          <w:szCs w:val="24"/>
        </w:rPr>
        <w:br w:type="column"/>
      </w:r>
      <w:r w:rsidR="00522FB4" w:rsidRPr="004A143F">
        <w:rPr>
          <w:rFonts w:ascii="Arial" w:hAnsi="Arial" w:cs="Arial"/>
          <w:b/>
          <w:bCs/>
          <w:sz w:val="24"/>
          <w:szCs w:val="24"/>
        </w:rPr>
        <w:lastRenderedPageBreak/>
        <w:t>ANNEXE </w:t>
      </w:r>
      <w:r w:rsidR="00522FB4">
        <w:rPr>
          <w:rFonts w:ascii="Arial" w:hAnsi="Arial" w:cs="Arial"/>
          <w:b/>
          <w:bCs/>
          <w:sz w:val="24"/>
          <w:szCs w:val="24"/>
        </w:rPr>
        <w:t xml:space="preserve">12 </w:t>
      </w:r>
      <w:r w:rsidR="00522FB4" w:rsidRPr="004A143F">
        <w:rPr>
          <w:rFonts w:ascii="Arial" w:hAnsi="Arial" w:cs="Arial"/>
          <w:b/>
          <w:bCs/>
          <w:sz w:val="24"/>
          <w:szCs w:val="24"/>
        </w:rPr>
        <w:t xml:space="preserve">: </w:t>
      </w:r>
      <w:r w:rsidR="00522FB4">
        <w:rPr>
          <w:rFonts w:ascii="Arial" w:hAnsi="Arial" w:cs="Arial"/>
          <w:b/>
          <w:bCs/>
          <w:sz w:val="24"/>
          <w:szCs w:val="24"/>
        </w:rPr>
        <w:t>Propositions issues du système d’information</w:t>
      </w:r>
    </w:p>
    <w:p w:rsidR="00522FB4" w:rsidRPr="00C44D2F" w:rsidRDefault="00522FB4" w:rsidP="00795DC0">
      <w:pPr>
        <w:spacing w:after="0" w:line="240" w:lineRule="auto"/>
        <w:rPr>
          <w:rFonts w:ascii="Arial" w:hAnsi="Arial" w:cs="Arial"/>
          <w:sz w:val="24"/>
          <w:szCs w:val="24"/>
        </w:rPr>
      </w:pPr>
    </w:p>
    <w:p w:rsidR="00522FB4" w:rsidRPr="00EA2962" w:rsidRDefault="00522FB4" w:rsidP="00795DC0">
      <w:pPr>
        <w:spacing w:after="0" w:line="240" w:lineRule="auto"/>
        <w:rPr>
          <w:rFonts w:ascii="Arial" w:hAnsi="Arial" w:cs="Arial"/>
          <w:sz w:val="24"/>
          <w:szCs w:val="24"/>
        </w:rPr>
      </w:pPr>
      <w:r w:rsidRPr="00EA2962">
        <w:rPr>
          <w:rFonts w:ascii="Arial" w:hAnsi="Arial" w:cs="Arial"/>
          <w:sz w:val="24"/>
          <w:szCs w:val="24"/>
        </w:rPr>
        <w:t>L</w:t>
      </w:r>
      <w:r w:rsidR="005054A1">
        <w:rPr>
          <w:rFonts w:ascii="Arial" w:hAnsi="Arial" w:cs="Arial"/>
          <w:sz w:val="24"/>
          <w:szCs w:val="24"/>
        </w:rPr>
        <w:t>a proposition</w:t>
      </w:r>
      <w:r w:rsidRPr="00EA2962">
        <w:rPr>
          <w:rFonts w:ascii="Arial" w:hAnsi="Arial" w:cs="Arial"/>
          <w:sz w:val="24"/>
          <w:szCs w:val="24"/>
        </w:rPr>
        <w:t xml:space="preserve"> </w:t>
      </w:r>
      <w:r w:rsidR="005054A1">
        <w:rPr>
          <w:rFonts w:ascii="Arial" w:hAnsi="Arial" w:cs="Arial"/>
          <w:sz w:val="24"/>
          <w:szCs w:val="24"/>
        </w:rPr>
        <w:t>est établie</w:t>
      </w:r>
      <w:r w:rsidRPr="00EA2962">
        <w:rPr>
          <w:rFonts w:ascii="Arial" w:hAnsi="Arial" w:cs="Arial"/>
          <w:sz w:val="24"/>
          <w:szCs w:val="24"/>
        </w:rPr>
        <w:t xml:space="preserve"> sans inclure l’assurance « prêt personnel ». </w:t>
      </w:r>
    </w:p>
    <w:p w:rsidR="00522FB4" w:rsidRDefault="00522FB4" w:rsidP="00795DC0">
      <w:pPr>
        <w:spacing w:after="0" w:line="240" w:lineRule="auto"/>
        <w:rPr>
          <w:rFonts w:ascii="Arial" w:hAnsi="Arial" w:cs="Arial"/>
          <w:sz w:val="24"/>
          <w:szCs w:val="24"/>
        </w:rPr>
      </w:pPr>
    </w:p>
    <w:p w:rsidR="00522FB4" w:rsidRDefault="00522FB4" w:rsidP="007B5B3E">
      <w:pPr>
        <w:spacing w:after="0" w:line="240" w:lineRule="auto"/>
        <w:jc w:val="both"/>
        <w:rPr>
          <w:rFonts w:ascii="Arial" w:hAnsi="Arial" w:cs="Arial"/>
          <w:sz w:val="24"/>
          <w:szCs w:val="24"/>
        </w:rPr>
      </w:pPr>
      <w:r w:rsidRPr="00EA2962">
        <w:rPr>
          <w:rFonts w:ascii="Arial" w:hAnsi="Arial" w:cs="Arial"/>
          <w:sz w:val="24"/>
          <w:szCs w:val="24"/>
        </w:rPr>
        <w:t>Il faut intégrer l’assurance « prêt personnel » pour calculer le revenu généré par chaque client.</w:t>
      </w:r>
    </w:p>
    <w:p w:rsidR="00522FB4" w:rsidRPr="00EA2962" w:rsidRDefault="00522FB4" w:rsidP="00795DC0">
      <w:pPr>
        <w:spacing w:after="0" w:line="240" w:lineRule="auto"/>
        <w:rPr>
          <w:rFonts w:ascii="Arial" w:hAnsi="Arial" w:cs="Arial"/>
          <w:sz w:val="24"/>
          <w:szCs w:val="24"/>
        </w:rPr>
      </w:pPr>
    </w:p>
    <w:p w:rsidR="00522FB4" w:rsidRDefault="00522FB4" w:rsidP="005054A1">
      <w:pPr>
        <w:pStyle w:val="Paragraphedeliste"/>
        <w:spacing w:after="0" w:line="240" w:lineRule="auto"/>
        <w:ind w:left="0"/>
        <w:rPr>
          <w:rFonts w:ascii="Arial" w:hAnsi="Arial" w:cs="Arial"/>
          <w:b/>
          <w:bCs/>
          <w:sz w:val="24"/>
          <w:szCs w:val="24"/>
        </w:rPr>
      </w:pPr>
      <w:r w:rsidRPr="00EA2962">
        <w:rPr>
          <w:rFonts w:ascii="Arial" w:hAnsi="Arial" w:cs="Arial"/>
          <w:b/>
          <w:bCs/>
          <w:sz w:val="24"/>
          <w:szCs w:val="24"/>
        </w:rPr>
        <w:t xml:space="preserve">Possibilité </w:t>
      </w:r>
      <w:r>
        <w:rPr>
          <w:rFonts w:ascii="Arial" w:hAnsi="Arial" w:cs="Arial"/>
          <w:b/>
          <w:bCs/>
          <w:sz w:val="24"/>
          <w:szCs w:val="24"/>
        </w:rPr>
        <w:t xml:space="preserve">de remboursement </w:t>
      </w:r>
      <w:r w:rsidRPr="00EA2962">
        <w:rPr>
          <w:rFonts w:ascii="Arial" w:hAnsi="Arial" w:cs="Arial"/>
          <w:b/>
          <w:bCs/>
          <w:sz w:val="24"/>
          <w:szCs w:val="24"/>
        </w:rPr>
        <w:t>pou</w:t>
      </w:r>
      <w:r>
        <w:rPr>
          <w:rFonts w:ascii="Arial" w:hAnsi="Arial" w:cs="Arial"/>
          <w:b/>
          <w:bCs/>
          <w:sz w:val="24"/>
          <w:szCs w:val="24"/>
        </w:rPr>
        <w:t>r le client Daubagne (mensualité en €</w:t>
      </w:r>
      <w:r w:rsidRPr="00EA2962">
        <w:rPr>
          <w:rFonts w:ascii="Arial" w:hAnsi="Arial" w:cs="Arial"/>
          <w:b/>
          <w:bCs/>
          <w:sz w:val="24"/>
          <w:szCs w:val="24"/>
        </w:rPr>
        <w:t>)</w:t>
      </w:r>
    </w:p>
    <w:p w:rsidR="00522FB4" w:rsidRDefault="00522FB4" w:rsidP="00795DC0">
      <w:pPr>
        <w:spacing w:after="0" w:line="240" w:lineRule="auto"/>
        <w:rPr>
          <w:rFonts w:ascii="Arial" w:hAnsi="Arial" w:cs="Arial"/>
          <w:sz w:val="24"/>
          <w:szCs w:val="24"/>
        </w:rPr>
      </w:pPr>
    </w:p>
    <w:tbl>
      <w:tblPr>
        <w:tblpPr w:leftFromText="141" w:rightFromText="141" w:vertAnchor="text" w:horzAnchor="margin"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629"/>
        <w:gridCol w:w="1629"/>
        <w:gridCol w:w="1628"/>
        <w:gridCol w:w="1629"/>
        <w:gridCol w:w="1629"/>
      </w:tblGrid>
      <w:tr w:rsidR="00C42070" w:rsidRPr="00C42070" w:rsidTr="00B73B51">
        <w:tc>
          <w:tcPr>
            <w:tcW w:w="1653" w:type="dxa"/>
            <w:shd w:val="clear" w:color="auto" w:fill="auto"/>
          </w:tcPr>
          <w:p w:rsidR="00DD37DE" w:rsidRPr="00C42070" w:rsidRDefault="00DD37DE" w:rsidP="00C42070">
            <w:pPr>
              <w:spacing w:after="0" w:line="240" w:lineRule="auto"/>
              <w:jc w:val="center"/>
              <w:rPr>
                <w:rFonts w:ascii="Arial" w:hAnsi="Arial" w:cs="Arial"/>
                <w:bCs/>
                <w:sz w:val="24"/>
                <w:szCs w:val="24"/>
              </w:rPr>
            </w:pPr>
            <w:r w:rsidRPr="00C42070">
              <w:rPr>
                <w:rFonts w:ascii="Arial" w:hAnsi="Arial" w:cs="Arial"/>
                <w:bCs/>
                <w:sz w:val="24"/>
                <w:szCs w:val="24"/>
              </w:rPr>
              <w:t>846,39 €</w:t>
            </w:r>
          </w:p>
          <w:p w:rsidR="00DD37DE" w:rsidRPr="00C42070" w:rsidRDefault="00DD37DE" w:rsidP="00C42070">
            <w:pPr>
              <w:spacing w:after="0" w:line="240" w:lineRule="auto"/>
              <w:jc w:val="center"/>
              <w:rPr>
                <w:rFonts w:ascii="Arial" w:hAnsi="Arial" w:cs="Arial"/>
                <w:bCs/>
                <w:sz w:val="24"/>
                <w:szCs w:val="24"/>
              </w:rPr>
            </w:pPr>
            <w:r w:rsidRPr="00C42070">
              <w:rPr>
                <w:rFonts w:ascii="Arial" w:hAnsi="Arial" w:cs="Arial"/>
                <w:bCs/>
                <w:sz w:val="24"/>
                <w:szCs w:val="24"/>
              </w:rPr>
              <w:t>Sur 12 mois</w:t>
            </w:r>
          </w:p>
        </w:tc>
        <w:tc>
          <w:tcPr>
            <w:tcW w:w="1654" w:type="dxa"/>
            <w:shd w:val="clear" w:color="auto" w:fill="auto"/>
          </w:tcPr>
          <w:p w:rsidR="00DD37DE" w:rsidRPr="00C42070" w:rsidRDefault="00DD37DE" w:rsidP="00C42070">
            <w:pPr>
              <w:spacing w:after="0" w:line="240" w:lineRule="auto"/>
              <w:jc w:val="center"/>
              <w:rPr>
                <w:rFonts w:ascii="Arial" w:hAnsi="Arial" w:cs="Arial"/>
                <w:bCs/>
                <w:sz w:val="24"/>
                <w:szCs w:val="24"/>
              </w:rPr>
            </w:pPr>
            <w:r w:rsidRPr="00C42070">
              <w:rPr>
                <w:rFonts w:ascii="Arial" w:hAnsi="Arial" w:cs="Arial"/>
                <w:bCs/>
                <w:sz w:val="24"/>
                <w:szCs w:val="24"/>
              </w:rPr>
              <w:t>450,22 €</w:t>
            </w:r>
          </w:p>
          <w:p w:rsidR="00DD37DE" w:rsidRPr="00C42070" w:rsidRDefault="00DD37DE" w:rsidP="00C42070">
            <w:pPr>
              <w:spacing w:after="0" w:line="240" w:lineRule="auto"/>
              <w:jc w:val="center"/>
              <w:rPr>
                <w:rFonts w:ascii="Arial" w:hAnsi="Arial" w:cs="Arial"/>
                <w:bCs/>
                <w:sz w:val="24"/>
                <w:szCs w:val="24"/>
              </w:rPr>
            </w:pPr>
            <w:r w:rsidRPr="00C42070">
              <w:rPr>
                <w:rFonts w:ascii="Arial" w:hAnsi="Arial" w:cs="Arial"/>
                <w:bCs/>
                <w:sz w:val="24"/>
                <w:szCs w:val="24"/>
              </w:rPr>
              <w:t>Sur 24 mois</w:t>
            </w:r>
          </w:p>
        </w:tc>
        <w:tc>
          <w:tcPr>
            <w:tcW w:w="1654" w:type="dxa"/>
            <w:shd w:val="clear" w:color="auto" w:fill="auto"/>
          </w:tcPr>
          <w:p w:rsidR="00DD37DE" w:rsidRPr="00C42070" w:rsidRDefault="00DD37DE" w:rsidP="00C42070">
            <w:pPr>
              <w:spacing w:after="0" w:line="240" w:lineRule="auto"/>
              <w:jc w:val="center"/>
              <w:rPr>
                <w:rFonts w:ascii="Arial" w:hAnsi="Arial" w:cs="Arial"/>
                <w:bCs/>
                <w:sz w:val="24"/>
                <w:szCs w:val="24"/>
              </w:rPr>
            </w:pPr>
            <w:r w:rsidRPr="00C42070">
              <w:rPr>
                <w:rFonts w:ascii="Arial" w:hAnsi="Arial" w:cs="Arial"/>
                <w:bCs/>
                <w:sz w:val="24"/>
                <w:szCs w:val="24"/>
              </w:rPr>
              <w:t>311,29 €</w:t>
            </w:r>
          </w:p>
          <w:p w:rsidR="00DD37DE" w:rsidRPr="00C42070" w:rsidRDefault="00DD37DE" w:rsidP="00C42070">
            <w:pPr>
              <w:spacing w:after="0" w:line="240" w:lineRule="auto"/>
              <w:jc w:val="center"/>
              <w:rPr>
                <w:rFonts w:ascii="Arial" w:hAnsi="Arial" w:cs="Arial"/>
                <w:bCs/>
                <w:sz w:val="24"/>
                <w:szCs w:val="24"/>
              </w:rPr>
            </w:pPr>
            <w:r w:rsidRPr="00C42070">
              <w:rPr>
                <w:rFonts w:ascii="Arial" w:hAnsi="Arial" w:cs="Arial"/>
                <w:bCs/>
                <w:sz w:val="24"/>
                <w:szCs w:val="24"/>
              </w:rPr>
              <w:t>Sur 36 mois</w:t>
            </w:r>
          </w:p>
        </w:tc>
        <w:tc>
          <w:tcPr>
            <w:tcW w:w="1653" w:type="dxa"/>
            <w:shd w:val="clear" w:color="auto" w:fill="auto"/>
          </w:tcPr>
          <w:p w:rsidR="00DD37DE" w:rsidRPr="00C42070" w:rsidRDefault="00DD37DE" w:rsidP="00C42070">
            <w:pPr>
              <w:spacing w:after="0" w:line="240" w:lineRule="auto"/>
              <w:jc w:val="center"/>
              <w:rPr>
                <w:rFonts w:ascii="Arial" w:hAnsi="Arial" w:cs="Arial"/>
                <w:bCs/>
                <w:sz w:val="24"/>
                <w:szCs w:val="24"/>
              </w:rPr>
            </w:pPr>
            <w:r w:rsidRPr="00C42070">
              <w:rPr>
                <w:rFonts w:ascii="Arial" w:hAnsi="Arial" w:cs="Arial"/>
                <w:bCs/>
                <w:sz w:val="24"/>
                <w:szCs w:val="24"/>
              </w:rPr>
              <w:t>227,18 €</w:t>
            </w:r>
          </w:p>
          <w:p w:rsidR="00DD37DE" w:rsidRPr="00C42070" w:rsidRDefault="00DD37DE" w:rsidP="00C42070">
            <w:pPr>
              <w:spacing w:after="0" w:line="240" w:lineRule="auto"/>
              <w:jc w:val="center"/>
              <w:rPr>
                <w:rFonts w:ascii="Arial" w:hAnsi="Arial" w:cs="Arial"/>
                <w:bCs/>
                <w:sz w:val="24"/>
                <w:szCs w:val="24"/>
              </w:rPr>
            </w:pPr>
            <w:r w:rsidRPr="00C42070">
              <w:rPr>
                <w:rFonts w:ascii="Arial" w:hAnsi="Arial" w:cs="Arial"/>
                <w:bCs/>
                <w:sz w:val="24"/>
                <w:szCs w:val="24"/>
              </w:rPr>
              <w:t>Sur 48 mois</w:t>
            </w:r>
          </w:p>
        </w:tc>
        <w:tc>
          <w:tcPr>
            <w:tcW w:w="1654" w:type="dxa"/>
            <w:shd w:val="clear" w:color="auto" w:fill="auto"/>
          </w:tcPr>
          <w:p w:rsidR="00DD37DE" w:rsidRPr="00C42070" w:rsidRDefault="00DD37DE" w:rsidP="00C42070">
            <w:pPr>
              <w:spacing w:after="0" w:line="240" w:lineRule="auto"/>
              <w:jc w:val="center"/>
              <w:rPr>
                <w:rFonts w:ascii="Arial" w:hAnsi="Arial" w:cs="Arial"/>
                <w:bCs/>
                <w:sz w:val="24"/>
                <w:szCs w:val="24"/>
              </w:rPr>
            </w:pPr>
            <w:r w:rsidRPr="00C42070">
              <w:rPr>
                <w:rFonts w:ascii="Arial" w:hAnsi="Arial" w:cs="Arial"/>
                <w:bCs/>
                <w:sz w:val="24"/>
                <w:szCs w:val="24"/>
              </w:rPr>
              <w:t>200,62 €</w:t>
            </w:r>
          </w:p>
          <w:p w:rsidR="00DD37DE" w:rsidRPr="00C42070" w:rsidRDefault="00DD37DE" w:rsidP="00C42070">
            <w:pPr>
              <w:spacing w:after="0" w:line="240" w:lineRule="auto"/>
              <w:jc w:val="center"/>
              <w:rPr>
                <w:rFonts w:ascii="Arial" w:hAnsi="Arial" w:cs="Arial"/>
                <w:bCs/>
                <w:sz w:val="24"/>
                <w:szCs w:val="24"/>
              </w:rPr>
            </w:pPr>
            <w:r w:rsidRPr="00C42070">
              <w:rPr>
                <w:rFonts w:ascii="Arial" w:hAnsi="Arial" w:cs="Arial"/>
                <w:bCs/>
                <w:sz w:val="24"/>
                <w:szCs w:val="24"/>
              </w:rPr>
              <w:t>Sur 60 mois</w:t>
            </w:r>
          </w:p>
        </w:tc>
        <w:tc>
          <w:tcPr>
            <w:tcW w:w="1654" w:type="dxa"/>
            <w:shd w:val="clear" w:color="auto" w:fill="auto"/>
          </w:tcPr>
          <w:p w:rsidR="00DD37DE" w:rsidRPr="00C42070" w:rsidRDefault="00DD37DE" w:rsidP="00C42070">
            <w:pPr>
              <w:spacing w:after="0" w:line="240" w:lineRule="auto"/>
              <w:jc w:val="center"/>
              <w:rPr>
                <w:rFonts w:ascii="Arial" w:hAnsi="Arial" w:cs="Arial"/>
                <w:bCs/>
                <w:sz w:val="24"/>
                <w:szCs w:val="24"/>
              </w:rPr>
            </w:pPr>
            <w:r w:rsidRPr="00C42070">
              <w:rPr>
                <w:rFonts w:ascii="Arial" w:hAnsi="Arial" w:cs="Arial"/>
                <w:bCs/>
                <w:sz w:val="24"/>
                <w:szCs w:val="24"/>
              </w:rPr>
              <w:t>173,14 €</w:t>
            </w:r>
          </w:p>
          <w:p w:rsidR="00DD37DE" w:rsidRPr="00C42070" w:rsidRDefault="00DD37DE" w:rsidP="00C42070">
            <w:pPr>
              <w:spacing w:after="0" w:line="240" w:lineRule="auto"/>
              <w:jc w:val="center"/>
              <w:rPr>
                <w:rFonts w:ascii="Arial" w:hAnsi="Arial" w:cs="Arial"/>
                <w:bCs/>
                <w:sz w:val="24"/>
                <w:szCs w:val="24"/>
              </w:rPr>
            </w:pPr>
            <w:r w:rsidRPr="00C42070">
              <w:rPr>
                <w:rFonts w:ascii="Arial" w:hAnsi="Arial" w:cs="Arial"/>
                <w:bCs/>
                <w:sz w:val="24"/>
                <w:szCs w:val="24"/>
              </w:rPr>
              <w:t>Sur 72 mois</w:t>
            </w:r>
          </w:p>
        </w:tc>
      </w:tr>
    </w:tbl>
    <w:p w:rsidR="00522FB4" w:rsidRPr="00C44D2F" w:rsidRDefault="0089004D" w:rsidP="00795DC0">
      <w:pPr>
        <w:spacing w:after="0" w:line="240" w:lineRule="auto"/>
        <w:jc w:val="right"/>
        <w:rPr>
          <w:rFonts w:ascii="Arial" w:hAnsi="Arial" w:cs="Arial"/>
          <w:i/>
          <w:iCs/>
          <w:sz w:val="24"/>
          <w:szCs w:val="24"/>
        </w:rPr>
      </w:pPr>
      <w:r>
        <w:rPr>
          <w:rFonts w:ascii="Arial" w:hAnsi="Arial" w:cs="Arial"/>
          <w:i/>
          <w:iCs/>
          <w:sz w:val="24"/>
          <w:szCs w:val="24"/>
        </w:rPr>
        <w:t>Source : e</w:t>
      </w:r>
      <w:r w:rsidR="00522FB4" w:rsidRPr="00C44D2F">
        <w:rPr>
          <w:rFonts w:ascii="Arial" w:hAnsi="Arial" w:cs="Arial"/>
          <w:i/>
          <w:iCs/>
          <w:sz w:val="24"/>
          <w:szCs w:val="24"/>
        </w:rPr>
        <w:t>xtraits du système d’information Cofidis</w:t>
      </w:r>
    </w:p>
    <w:p w:rsidR="00522FB4" w:rsidRPr="00A13917" w:rsidRDefault="00522FB4" w:rsidP="00A13917">
      <w:pPr>
        <w:spacing w:after="0"/>
        <w:rPr>
          <w:rFonts w:ascii="Arial" w:hAnsi="Arial" w:cs="Arial"/>
          <w:bCs/>
          <w:sz w:val="20"/>
          <w:szCs w:val="24"/>
        </w:rPr>
      </w:pPr>
    </w:p>
    <w:p w:rsidR="00522FB4" w:rsidRPr="00AC7064" w:rsidRDefault="00522FB4" w:rsidP="00795DC0">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bCs/>
          <w:sz w:val="24"/>
          <w:szCs w:val="24"/>
        </w:rPr>
      </w:pPr>
      <w:r w:rsidRPr="00AC7064">
        <w:rPr>
          <w:rFonts w:ascii="Arial" w:hAnsi="Arial" w:cs="Arial"/>
          <w:b/>
          <w:bCs/>
          <w:sz w:val="24"/>
          <w:szCs w:val="24"/>
        </w:rPr>
        <w:t>ANNEXE</w:t>
      </w:r>
      <w:r>
        <w:rPr>
          <w:rFonts w:ascii="Arial" w:hAnsi="Arial" w:cs="Arial"/>
          <w:b/>
          <w:bCs/>
          <w:sz w:val="24"/>
          <w:szCs w:val="24"/>
        </w:rPr>
        <w:t xml:space="preserve"> </w:t>
      </w:r>
      <w:r w:rsidRPr="00AC7064">
        <w:rPr>
          <w:rFonts w:ascii="Arial" w:hAnsi="Arial" w:cs="Arial"/>
          <w:b/>
          <w:bCs/>
          <w:sz w:val="24"/>
          <w:szCs w:val="24"/>
        </w:rPr>
        <w:t>1</w:t>
      </w:r>
      <w:r>
        <w:rPr>
          <w:rFonts w:ascii="Arial" w:hAnsi="Arial" w:cs="Arial"/>
          <w:b/>
          <w:bCs/>
          <w:sz w:val="24"/>
          <w:szCs w:val="24"/>
        </w:rPr>
        <w:t>3</w:t>
      </w:r>
      <w:r w:rsidR="00477B6B">
        <w:rPr>
          <w:rFonts w:ascii="Arial" w:hAnsi="Arial" w:cs="Arial"/>
          <w:b/>
          <w:bCs/>
          <w:sz w:val="24"/>
          <w:szCs w:val="24"/>
        </w:rPr>
        <w:t> </w:t>
      </w:r>
      <w:r w:rsidR="00A13917">
        <w:rPr>
          <w:rFonts w:ascii="Arial" w:hAnsi="Arial" w:cs="Arial"/>
          <w:b/>
          <w:bCs/>
          <w:sz w:val="24"/>
          <w:szCs w:val="24"/>
        </w:rPr>
        <w:t>: É</w:t>
      </w:r>
      <w:r w:rsidRPr="00AC7064">
        <w:rPr>
          <w:rFonts w:ascii="Arial" w:hAnsi="Arial" w:cs="Arial"/>
          <w:b/>
          <w:bCs/>
          <w:sz w:val="24"/>
          <w:szCs w:val="24"/>
        </w:rPr>
        <w:t xml:space="preserve">léments de calcul de la valeur client </w:t>
      </w:r>
    </w:p>
    <w:p w:rsidR="00522FB4" w:rsidRPr="00C44D2F" w:rsidRDefault="00522FB4" w:rsidP="00795DC0">
      <w:pPr>
        <w:spacing w:after="0" w:line="240" w:lineRule="auto"/>
        <w:jc w:val="both"/>
        <w:rPr>
          <w:rFonts w:ascii="Arial" w:hAnsi="Arial" w:cs="Arial"/>
          <w:sz w:val="24"/>
          <w:szCs w:val="24"/>
        </w:rPr>
      </w:pPr>
    </w:p>
    <w:p w:rsidR="00522FB4" w:rsidRDefault="00522FB4" w:rsidP="00795DC0">
      <w:pPr>
        <w:spacing w:after="0" w:line="240" w:lineRule="auto"/>
        <w:jc w:val="both"/>
        <w:rPr>
          <w:rFonts w:ascii="Arial" w:hAnsi="Arial" w:cs="Arial"/>
          <w:sz w:val="24"/>
          <w:szCs w:val="24"/>
        </w:rPr>
      </w:pPr>
      <w:r w:rsidRPr="00EA2962">
        <w:rPr>
          <w:rFonts w:ascii="Arial" w:hAnsi="Arial" w:cs="Arial"/>
          <w:sz w:val="24"/>
          <w:szCs w:val="24"/>
        </w:rPr>
        <w:t xml:space="preserve">La valeur client s’établit par la comparaison entre les gains attendus du client et le coût généré pour entretenir la relation avec le client (conquête et </w:t>
      </w:r>
      <w:r>
        <w:rPr>
          <w:rFonts w:ascii="Arial" w:hAnsi="Arial" w:cs="Arial"/>
          <w:sz w:val="24"/>
          <w:szCs w:val="24"/>
        </w:rPr>
        <w:t>placement de produits complémentaires</w:t>
      </w:r>
      <w:r w:rsidRPr="00EA2962">
        <w:rPr>
          <w:rFonts w:ascii="Arial" w:hAnsi="Arial" w:cs="Arial"/>
          <w:sz w:val="24"/>
          <w:szCs w:val="24"/>
        </w:rPr>
        <w:t xml:space="preserve">). </w:t>
      </w:r>
    </w:p>
    <w:p w:rsidR="00522FB4" w:rsidRDefault="00522FB4" w:rsidP="00795DC0">
      <w:pPr>
        <w:spacing w:after="0" w:line="240" w:lineRule="auto"/>
        <w:jc w:val="both"/>
        <w:rPr>
          <w:rFonts w:ascii="Arial" w:hAnsi="Arial" w:cs="Arial"/>
          <w:sz w:val="24"/>
          <w:szCs w:val="24"/>
        </w:rPr>
      </w:pPr>
    </w:p>
    <w:p w:rsidR="00522FB4" w:rsidRDefault="00522FB4" w:rsidP="00795DC0">
      <w:pPr>
        <w:spacing w:after="0" w:line="240" w:lineRule="auto"/>
        <w:jc w:val="both"/>
        <w:rPr>
          <w:rFonts w:ascii="Arial" w:hAnsi="Arial" w:cs="Arial"/>
          <w:sz w:val="24"/>
          <w:szCs w:val="24"/>
        </w:rPr>
      </w:pPr>
      <w:r w:rsidRPr="00EA2962">
        <w:rPr>
          <w:rFonts w:ascii="Arial" w:hAnsi="Arial" w:cs="Arial"/>
          <w:sz w:val="24"/>
          <w:szCs w:val="24"/>
        </w:rPr>
        <w:t xml:space="preserve">Elle se calcule par la formule : </w:t>
      </w:r>
    </w:p>
    <w:p w:rsidR="00104BB9" w:rsidRDefault="00104BB9" w:rsidP="00795DC0">
      <w:pPr>
        <w:spacing w:after="0" w:line="240" w:lineRule="auto"/>
        <w:jc w:val="both"/>
        <w:rPr>
          <w:rFonts w:ascii="Arial" w:hAnsi="Arial" w:cs="Arial"/>
          <w:sz w:val="24"/>
          <w:szCs w:val="24"/>
        </w:rPr>
      </w:pPr>
    </w:p>
    <w:p w:rsidR="00104BB9" w:rsidRDefault="00C37845" w:rsidP="00795DC0">
      <w:pPr>
        <w:spacing w:after="0" w:line="240" w:lineRule="auto"/>
        <w:jc w:val="both"/>
        <w:rPr>
          <w:rFonts w:ascii="Arial" w:hAnsi="Arial" w:cs="Arial"/>
          <w:sz w:val="24"/>
          <w:szCs w:val="24"/>
        </w:rPr>
      </w:pPr>
      <w:r w:rsidRPr="00104BB9">
        <w:rPr>
          <w:rFonts w:ascii="Arial" w:hAnsi="Arial" w:cs="Arial"/>
          <w:noProof/>
          <w:sz w:val="24"/>
          <w:szCs w:val="24"/>
        </w:rPr>
        <mc:AlternateContent>
          <mc:Choice Requires="wps">
            <w:drawing>
              <wp:anchor distT="45720" distB="45720" distL="114300" distR="114300" simplePos="0" relativeHeight="251674112" behindDoc="0" locked="0" layoutInCell="1" allowOverlap="1" wp14:anchorId="55FE78FB" wp14:editId="1E741791">
                <wp:simplePos x="0" y="0"/>
                <wp:positionH relativeFrom="column">
                  <wp:posOffset>3176905</wp:posOffset>
                </wp:positionH>
                <wp:positionV relativeFrom="paragraph">
                  <wp:posOffset>95250</wp:posOffset>
                </wp:positionV>
                <wp:extent cx="431800" cy="1404620"/>
                <wp:effectExtent l="0" t="0" r="6350" b="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404620"/>
                        </a:xfrm>
                        <a:prstGeom prst="rect">
                          <a:avLst/>
                        </a:prstGeom>
                        <a:solidFill>
                          <a:srgbClr val="FFFFFF"/>
                        </a:solidFill>
                        <a:ln w="9525">
                          <a:noFill/>
                          <a:miter lim="800000"/>
                          <a:headEnd/>
                          <a:tailEnd/>
                        </a:ln>
                      </wps:spPr>
                      <wps:txbx>
                        <w:txbxContent>
                          <w:p w:rsidR="001647F2" w:rsidRPr="00C37845" w:rsidRDefault="00C37845" w:rsidP="00104BB9">
                            <w:pPr>
                              <w:spacing w:after="0" w:line="240" w:lineRule="auto"/>
                              <w:jc w:val="center"/>
                              <w:rPr>
                                <w:rFonts w:ascii="Arial" w:hAnsi="Arial" w:cs="Arial"/>
                                <w:sz w:val="24"/>
                                <w:szCs w:val="32"/>
                              </w:rPr>
                            </w:pPr>
                            <w:r>
                              <w:rPr>
                                <w:rFonts w:ascii="Arial" w:hAnsi="Arial" w:cs="Arial"/>
                                <w:sz w:val="24"/>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E78FB" id="Zone de texte 2" o:spid="_x0000_s1037" type="#_x0000_t202" style="position:absolute;left:0;text-align:left;margin-left:250.15pt;margin-top:7.5pt;width:34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" stroked="f">
                <v:textbox style="mso-fit-shape-to-text:t">
                  <w:txbxContent>
                    <w:p w:rsidR="001647F2" w:rsidRPr="00C37845" w:rsidRDefault="00C37845" w:rsidP="00104BB9">
                      <w:pPr>
                        <w:spacing w:after="0" w:line="240" w:lineRule="auto"/>
                        <w:jc w:val="center"/>
                        <w:rPr>
                          <w:rFonts w:ascii="Arial" w:hAnsi="Arial" w:cs="Arial"/>
                          <w:sz w:val="24"/>
                          <w:szCs w:val="32"/>
                        </w:rPr>
                      </w:pPr>
                      <w:r>
                        <w:rPr>
                          <w:rFonts w:ascii="Arial" w:hAnsi="Arial" w:cs="Arial"/>
                          <w:sz w:val="24"/>
                          <w:szCs w:val="32"/>
                        </w:rPr>
                        <w:t>–</w:t>
                      </w:r>
                    </w:p>
                  </w:txbxContent>
                </v:textbox>
                <w10:wrap type="square"/>
              </v:shape>
            </w:pict>
          </mc:Fallback>
        </mc:AlternateContent>
      </w:r>
      <w:r w:rsidR="001C53D6" w:rsidRPr="00104BB9">
        <w:rPr>
          <w:rFonts w:ascii="Arial" w:hAnsi="Arial" w:cs="Arial"/>
          <w:noProof/>
          <w:sz w:val="24"/>
          <w:szCs w:val="24"/>
        </w:rPr>
        <mc:AlternateContent>
          <mc:Choice Requires="wps">
            <w:drawing>
              <wp:anchor distT="45720" distB="45720" distL="114300" distR="114300" simplePos="0" relativeHeight="251672064" behindDoc="0" locked="0" layoutInCell="1" allowOverlap="1" wp14:anchorId="4E698225" wp14:editId="40B296D0">
                <wp:simplePos x="0" y="0"/>
                <wp:positionH relativeFrom="column">
                  <wp:posOffset>3719195</wp:posOffset>
                </wp:positionH>
                <wp:positionV relativeFrom="paragraph">
                  <wp:posOffset>43815</wp:posOffset>
                </wp:positionV>
                <wp:extent cx="1933575" cy="1404620"/>
                <wp:effectExtent l="0" t="0" r="28575" b="2540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solidFill>
                          <a:srgbClr val="FFFFFF"/>
                        </a:solidFill>
                        <a:ln w="9525">
                          <a:solidFill>
                            <a:schemeClr val="bg1"/>
                          </a:solidFill>
                          <a:miter lim="800000"/>
                          <a:headEnd/>
                          <a:tailEnd/>
                        </a:ln>
                      </wps:spPr>
                      <wps:txbx>
                        <w:txbxContent>
                          <w:p w:rsidR="001647F2" w:rsidRPr="001C53D6" w:rsidRDefault="001647F2" w:rsidP="00104BB9">
                            <w:pPr>
                              <w:spacing w:after="0" w:line="240" w:lineRule="auto"/>
                              <w:jc w:val="center"/>
                              <w:rPr>
                                <w:rFonts w:ascii="Arial" w:hAnsi="Arial" w:cs="Arial"/>
                                <w:sz w:val="24"/>
                                <w:szCs w:val="24"/>
                              </w:rPr>
                            </w:pPr>
                            <w:r w:rsidRPr="001C53D6">
                              <w:rPr>
                                <w:rFonts w:ascii="Arial" w:hAnsi="Arial" w:cs="Arial"/>
                                <w:sz w:val="24"/>
                                <w:szCs w:val="24"/>
                              </w:rPr>
                              <w:t>Coûts liés à la gestion de</w:t>
                            </w:r>
                          </w:p>
                          <w:p w:rsidR="001647F2" w:rsidRPr="001C53D6" w:rsidRDefault="001647F2" w:rsidP="00104BB9">
                            <w:pPr>
                              <w:spacing w:after="0" w:line="240" w:lineRule="auto"/>
                              <w:jc w:val="center"/>
                              <w:rPr>
                                <w:rFonts w:ascii="Arial" w:hAnsi="Arial" w:cs="Arial"/>
                              </w:rPr>
                            </w:pPr>
                            <w:r w:rsidRPr="001C53D6">
                              <w:rPr>
                                <w:rFonts w:ascii="Arial" w:hAnsi="Arial" w:cs="Arial"/>
                                <w:sz w:val="24"/>
                                <w:szCs w:val="24"/>
                              </w:rPr>
                              <w:t>la relation sur la période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698225" id="_x0000_s1038" type="#_x0000_t202" style="position:absolute;left:0;text-align:left;margin-left:292.85pt;margin-top:3.45pt;width:152.2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" strokecolor="white [3212]">
                <v:textbox style="mso-fit-shape-to-text:t">
                  <w:txbxContent>
                    <w:p w:rsidR="001647F2" w:rsidRPr="001C53D6" w:rsidRDefault="001647F2" w:rsidP="00104BB9">
                      <w:pPr>
                        <w:spacing w:after="0" w:line="240" w:lineRule="auto"/>
                        <w:jc w:val="center"/>
                        <w:rPr>
                          <w:rFonts w:ascii="Arial" w:hAnsi="Arial" w:cs="Arial"/>
                          <w:sz w:val="24"/>
                          <w:szCs w:val="24"/>
                        </w:rPr>
                      </w:pPr>
                      <w:r w:rsidRPr="001C53D6">
                        <w:rPr>
                          <w:rFonts w:ascii="Arial" w:hAnsi="Arial" w:cs="Arial"/>
                          <w:sz w:val="24"/>
                          <w:szCs w:val="24"/>
                        </w:rPr>
                        <w:t>Coûts liés à la gestion de</w:t>
                      </w:r>
                    </w:p>
                    <w:p w:rsidR="001647F2" w:rsidRPr="001C53D6" w:rsidRDefault="001647F2" w:rsidP="00104BB9">
                      <w:pPr>
                        <w:spacing w:after="0" w:line="240" w:lineRule="auto"/>
                        <w:jc w:val="center"/>
                        <w:rPr>
                          <w:rFonts w:ascii="Arial" w:hAnsi="Arial" w:cs="Arial"/>
                        </w:rPr>
                      </w:pPr>
                      <w:proofErr w:type="gramStart"/>
                      <w:r w:rsidRPr="001C53D6">
                        <w:rPr>
                          <w:rFonts w:ascii="Arial" w:hAnsi="Arial" w:cs="Arial"/>
                          <w:sz w:val="24"/>
                          <w:szCs w:val="24"/>
                        </w:rPr>
                        <w:t>la</w:t>
                      </w:r>
                      <w:proofErr w:type="gramEnd"/>
                      <w:r w:rsidRPr="001C53D6">
                        <w:rPr>
                          <w:rFonts w:ascii="Arial" w:hAnsi="Arial" w:cs="Arial"/>
                          <w:sz w:val="24"/>
                          <w:szCs w:val="24"/>
                        </w:rPr>
                        <w:t xml:space="preserve"> relation sur la période</w:t>
                      </w:r>
                    </w:p>
                  </w:txbxContent>
                </v:textbox>
                <w10:wrap type="square"/>
              </v:shape>
            </w:pict>
          </mc:Fallback>
        </mc:AlternateContent>
      </w:r>
      <w:r w:rsidR="001C53D6" w:rsidRPr="00104BB9">
        <w:rPr>
          <w:rFonts w:ascii="Arial" w:hAnsi="Arial" w:cs="Arial"/>
          <w:noProof/>
          <w:sz w:val="24"/>
          <w:szCs w:val="24"/>
        </w:rPr>
        <mc:AlternateContent>
          <mc:Choice Requires="wps">
            <w:drawing>
              <wp:anchor distT="45720" distB="45720" distL="114300" distR="114300" simplePos="0" relativeHeight="251670016" behindDoc="0" locked="0" layoutInCell="1" allowOverlap="1" wp14:anchorId="1E508D72" wp14:editId="134F06C3">
                <wp:simplePos x="0" y="0"/>
                <wp:positionH relativeFrom="column">
                  <wp:posOffset>1128395</wp:posOffset>
                </wp:positionH>
                <wp:positionV relativeFrom="paragraph">
                  <wp:posOffset>43815</wp:posOffset>
                </wp:positionV>
                <wp:extent cx="2047875" cy="1404620"/>
                <wp:effectExtent l="0" t="0" r="28575"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solidFill>
                            <a:schemeClr val="bg1"/>
                          </a:solidFill>
                          <a:miter lim="800000"/>
                          <a:headEnd/>
                          <a:tailEnd/>
                        </a:ln>
                      </wps:spPr>
                      <wps:txbx>
                        <w:txbxContent>
                          <w:p w:rsidR="001647F2" w:rsidRPr="001C53D6" w:rsidRDefault="001647F2" w:rsidP="00104BB9">
                            <w:pPr>
                              <w:spacing w:after="0" w:line="240" w:lineRule="auto"/>
                              <w:jc w:val="center"/>
                              <w:rPr>
                                <w:rFonts w:ascii="Arial" w:hAnsi="Arial" w:cs="Arial"/>
                                <w:sz w:val="24"/>
                                <w:szCs w:val="24"/>
                              </w:rPr>
                            </w:pPr>
                            <w:r w:rsidRPr="001C53D6">
                              <w:rPr>
                                <w:rFonts w:ascii="Arial" w:hAnsi="Arial" w:cs="Arial"/>
                                <w:sz w:val="24"/>
                                <w:szCs w:val="24"/>
                              </w:rPr>
                              <w:t>Somme des gains attendus</w:t>
                            </w:r>
                          </w:p>
                          <w:p w:rsidR="001647F2" w:rsidRPr="001C53D6" w:rsidRDefault="001647F2" w:rsidP="00104BB9">
                            <w:pPr>
                              <w:spacing w:after="0" w:line="240" w:lineRule="auto"/>
                              <w:jc w:val="center"/>
                              <w:rPr>
                                <w:rFonts w:ascii="Arial" w:hAnsi="Arial" w:cs="Arial"/>
                                <w:sz w:val="24"/>
                                <w:szCs w:val="24"/>
                              </w:rPr>
                            </w:pPr>
                            <w:r w:rsidRPr="001C53D6">
                              <w:rPr>
                                <w:rFonts w:ascii="Arial" w:hAnsi="Arial" w:cs="Arial"/>
                                <w:sz w:val="24"/>
                                <w:szCs w:val="24"/>
                              </w:rPr>
                              <w:t>du client sur la période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08D72" id="_x0000_s1039" type="#_x0000_t202" style="position:absolute;left:0;text-align:left;margin-left:88.85pt;margin-top:3.45pt;width:161.2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" strokecolor="white [3212]">
                <v:textbox style="mso-fit-shape-to-text:t">
                  <w:txbxContent>
                    <w:p w:rsidR="001647F2" w:rsidRPr="001C53D6" w:rsidRDefault="001647F2" w:rsidP="00104BB9">
                      <w:pPr>
                        <w:spacing w:after="0" w:line="240" w:lineRule="auto"/>
                        <w:jc w:val="center"/>
                        <w:rPr>
                          <w:rFonts w:ascii="Arial" w:hAnsi="Arial" w:cs="Arial"/>
                          <w:sz w:val="24"/>
                          <w:szCs w:val="24"/>
                        </w:rPr>
                      </w:pPr>
                      <w:r w:rsidRPr="001C53D6">
                        <w:rPr>
                          <w:rFonts w:ascii="Arial" w:hAnsi="Arial" w:cs="Arial"/>
                          <w:sz w:val="24"/>
                          <w:szCs w:val="24"/>
                        </w:rPr>
                        <w:t>Somme des gains attendus</w:t>
                      </w:r>
                    </w:p>
                    <w:p w:rsidR="001647F2" w:rsidRPr="001C53D6" w:rsidRDefault="001647F2" w:rsidP="00104BB9">
                      <w:pPr>
                        <w:spacing w:after="0" w:line="240" w:lineRule="auto"/>
                        <w:jc w:val="center"/>
                        <w:rPr>
                          <w:rFonts w:ascii="Arial" w:hAnsi="Arial" w:cs="Arial"/>
                          <w:sz w:val="24"/>
                          <w:szCs w:val="24"/>
                        </w:rPr>
                      </w:pPr>
                      <w:proofErr w:type="gramStart"/>
                      <w:r w:rsidRPr="001C53D6">
                        <w:rPr>
                          <w:rFonts w:ascii="Arial" w:hAnsi="Arial" w:cs="Arial"/>
                          <w:sz w:val="24"/>
                          <w:szCs w:val="24"/>
                        </w:rPr>
                        <w:t>du</w:t>
                      </w:r>
                      <w:proofErr w:type="gramEnd"/>
                      <w:r w:rsidRPr="001C53D6">
                        <w:rPr>
                          <w:rFonts w:ascii="Arial" w:hAnsi="Arial" w:cs="Arial"/>
                          <w:sz w:val="24"/>
                          <w:szCs w:val="24"/>
                        </w:rPr>
                        <w:t xml:space="preserve"> client sur la période</w:t>
                      </w:r>
                    </w:p>
                  </w:txbxContent>
                </v:textbox>
                <w10:wrap type="square"/>
              </v:shape>
            </w:pict>
          </mc:Fallback>
        </mc:AlternateContent>
      </w:r>
    </w:p>
    <w:p w:rsidR="00104BB9" w:rsidRDefault="00104BB9" w:rsidP="00795DC0">
      <w:pPr>
        <w:spacing w:after="0" w:line="240" w:lineRule="auto"/>
        <w:jc w:val="both"/>
        <w:rPr>
          <w:rFonts w:ascii="Arial" w:hAnsi="Arial" w:cs="Arial"/>
          <w:sz w:val="24"/>
          <w:szCs w:val="24"/>
        </w:rPr>
      </w:pPr>
      <w:r>
        <w:rPr>
          <w:rFonts w:ascii="Arial" w:hAnsi="Arial" w:cs="Arial"/>
          <w:sz w:val="24"/>
          <w:szCs w:val="24"/>
        </w:rPr>
        <w:t>Valeur client =</w:t>
      </w:r>
    </w:p>
    <w:p w:rsidR="00A13917" w:rsidRDefault="00A13917" w:rsidP="00795DC0">
      <w:pPr>
        <w:spacing w:after="0" w:line="240" w:lineRule="auto"/>
        <w:jc w:val="both"/>
        <w:rPr>
          <w:rFonts w:ascii="Arial" w:hAnsi="Arial" w:cs="Arial"/>
          <w:sz w:val="24"/>
          <w:szCs w:val="24"/>
        </w:rPr>
      </w:pPr>
    </w:p>
    <w:p w:rsidR="00104BB9" w:rsidRDefault="00104BB9" w:rsidP="00795DC0">
      <w:pPr>
        <w:spacing w:after="0" w:line="240" w:lineRule="auto"/>
        <w:jc w:val="both"/>
        <w:rPr>
          <w:rFonts w:ascii="Arial" w:hAnsi="Arial" w:cs="Arial"/>
          <w:sz w:val="24"/>
          <w:szCs w:val="24"/>
        </w:rPr>
      </w:pPr>
    </w:p>
    <w:p w:rsidR="00522FB4" w:rsidRPr="00EA2962" w:rsidRDefault="00522FB4" w:rsidP="00795DC0">
      <w:pPr>
        <w:spacing w:after="0" w:line="240" w:lineRule="auto"/>
        <w:jc w:val="both"/>
        <w:outlineLvl w:val="0"/>
        <w:rPr>
          <w:rFonts w:ascii="Arial" w:hAnsi="Arial" w:cs="Arial"/>
          <w:b/>
          <w:bCs/>
          <w:sz w:val="24"/>
          <w:szCs w:val="24"/>
          <w:u w:val="single"/>
        </w:rPr>
      </w:pPr>
      <w:r w:rsidRPr="00EA2962">
        <w:rPr>
          <w:rFonts w:ascii="Arial" w:hAnsi="Arial" w:cs="Arial"/>
          <w:b/>
          <w:bCs/>
          <w:sz w:val="24"/>
          <w:szCs w:val="24"/>
          <w:u w:val="single"/>
        </w:rPr>
        <w:t>Gains attendus du client</w:t>
      </w:r>
    </w:p>
    <w:p w:rsidR="00522FB4" w:rsidRPr="00EA2962" w:rsidRDefault="00522FB4" w:rsidP="00795DC0">
      <w:pPr>
        <w:spacing w:after="0" w:line="240" w:lineRule="auto"/>
        <w:jc w:val="both"/>
        <w:rPr>
          <w:rFonts w:ascii="Arial" w:hAnsi="Arial" w:cs="Arial"/>
          <w:sz w:val="24"/>
          <w:szCs w:val="24"/>
        </w:rPr>
      </w:pPr>
      <w:r w:rsidRPr="00EA2962">
        <w:rPr>
          <w:rFonts w:ascii="Arial" w:hAnsi="Arial" w:cs="Arial"/>
          <w:sz w:val="24"/>
          <w:szCs w:val="24"/>
        </w:rPr>
        <w:t>Ils sont composés du montant des inté</w:t>
      </w:r>
      <w:r>
        <w:rPr>
          <w:rFonts w:ascii="Arial" w:hAnsi="Arial" w:cs="Arial"/>
          <w:sz w:val="24"/>
          <w:szCs w:val="24"/>
        </w:rPr>
        <w:t>rêts payés par le client sur ses</w:t>
      </w:r>
      <w:r w:rsidRPr="00EA2962">
        <w:rPr>
          <w:rFonts w:ascii="Arial" w:hAnsi="Arial" w:cs="Arial"/>
          <w:sz w:val="24"/>
          <w:szCs w:val="24"/>
        </w:rPr>
        <w:t xml:space="preserve"> crédit</w:t>
      </w:r>
      <w:r>
        <w:rPr>
          <w:rFonts w:ascii="Arial" w:hAnsi="Arial" w:cs="Arial"/>
          <w:sz w:val="24"/>
          <w:szCs w:val="24"/>
        </w:rPr>
        <w:t>s</w:t>
      </w:r>
      <w:r w:rsidRPr="00EA2962">
        <w:rPr>
          <w:rFonts w:ascii="Arial" w:hAnsi="Arial" w:cs="Arial"/>
          <w:sz w:val="24"/>
          <w:szCs w:val="24"/>
        </w:rPr>
        <w:t xml:space="preserve"> et du montant des assurances souscrites.</w:t>
      </w:r>
    </w:p>
    <w:p w:rsidR="00522FB4" w:rsidRPr="00C44D2F" w:rsidRDefault="00522FB4" w:rsidP="00795DC0">
      <w:pPr>
        <w:spacing w:after="0" w:line="240" w:lineRule="auto"/>
        <w:jc w:val="both"/>
        <w:rPr>
          <w:rFonts w:ascii="Arial" w:hAnsi="Arial" w:cs="Arial"/>
          <w:sz w:val="24"/>
          <w:szCs w:val="24"/>
        </w:rPr>
      </w:pPr>
    </w:p>
    <w:p w:rsidR="00522FB4" w:rsidRPr="00EA2962" w:rsidRDefault="00522FB4" w:rsidP="00795DC0">
      <w:pPr>
        <w:spacing w:after="0" w:line="240" w:lineRule="auto"/>
        <w:jc w:val="both"/>
        <w:outlineLvl w:val="0"/>
        <w:rPr>
          <w:rFonts w:ascii="Arial" w:hAnsi="Arial" w:cs="Arial"/>
          <w:b/>
          <w:bCs/>
          <w:sz w:val="24"/>
          <w:szCs w:val="24"/>
          <w:u w:val="single"/>
        </w:rPr>
      </w:pPr>
      <w:r w:rsidRPr="00EA2962">
        <w:rPr>
          <w:rFonts w:ascii="Arial" w:hAnsi="Arial" w:cs="Arial"/>
          <w:b/>
          <w:bCs/>
          <w:sz w:val="24"/>
          <w:szCs w:val="24"/>
          <w:u w:val="single"/>
        </w:rPr>
        <w:t>Coût d’acquisition d’un client </w:t>
      </w:r>
    </w:p>
    <w:p w:rsidR="00522FB4" w:rsidRPr="00EA2962" w:rsidRDefault="00522FB4" w:rsidP="00C223D5">
      <w:pPr>
        <w:pStyle w:val="Paragraphedeliste"/>
        <w:numPr>
          <w:ilvl w:val="0"/>
          <w:numId w:val="5"/>
        </w:numPr>
        <w:spacing w:after="0" w:line="240" w:lineRule="auto"/>
        <w:jc w:val="both"/>
        <w:rPr>
          <w:rFonts w:ascii="Arial" w:hAnsi="Arial" w:cs="Arial"/>
          <w:b/>
          <w:bCs/>
          <w:sz w:val="24"/>
          <w:szCs w:val="24"/>
        </w:rPr>
      </w:pPr>
      <w:r w:rsidRPr="00EA2962">
        <w:rPr>
          <w:rFonts w:ascii="Arial" w:hAnsi="Arial" w:cs="Arial"/>
          <w:b/>
          <w:bCs/>
          <w:sz w:val="24"/>
          <w:szCs w:val="24"/>
        </w:rPr>
        <w:t>Coût du contact client</w:t>
      </w:r>
    </w:p>
    <w:p w:rsidR="00522FB4" w:rsidRPr="00EA2962" w:rsidRDefault="00522FB4" w:rsidP="00795DC0">
      <w:pPr>
        <w:spacing w:after="0" w:line="240" w:lineRule="auto"/>
        <w:jc w:val="both"/>
        <w:rPr>
          <w:rFonts w:ascii="Arial" w:hAnsi="Arial" w:cs="Arial"/>
          <w:sz w:val="24"/>
          <w:szCs w:val="24"/>
        </w:rPr>
      </w:pPr>
      <w:r w:rsidRPr="00EA2962">
        <w:rPr>
          <w:rFonts w:ascii="Arial" w:hAnsi="Arial" w:cs="Arial"/>
          <w:sz w:val="24"/>
          <w:szCs w:val="24"/>
        </w:rPr>
        <w:t>L’acquisition d’un client nécessite 2 appels téléphoniques.</w:t>
      </w:r>
    </w:p>
    <w:p w:rsidR="00522FB4" w:rsidRPr="00EA2962" w:rsidRDefault="00522FB4" w:rsidP="00795DC0">
      <w:pPr>
        <w:spacing w:after="0" w:line="240" w:lineRule="auto"/>
        <w:jc w:val="both"/>
        <w:rPr>
          <w:rFonts w:ascii="Arial" w:hAnsi="Arial" w:cs="Arial"/>
          <w:sz w:val="24"/>
          <w:szCs w:val="24"/>
        </w:rPr>
      </w:pPr>
      <w:r w:rsidRPr="00EA2962">
        <w:rPr>
          <w:rFonts w:ascii="Arial" w:hAnsi="Arial" w:cs="Arial"/>
          <w:sz w:val="24"/>
          <w:szCs w:val="24"/>
        </w:rPr>
        <w:t>La durée moyenne de chaque appel est estimée à 5 minutes.</w:t>
      </w:r>
    </w:p>
    <w:p w:rsidR="00522FB4" w:rsidRPr="00EA2962" w:rsidRDefault="00522FB4" w:rsidP="00795DC0">
      <w:pPr>
        <w:spacing w:after="0" w:line="240" w:lineRule="auto"/>
        <w:jc w:val="both"/>
        <w:rPr>
          <w:rFonts w:ascii="Arial" w:hAnsi="Arial" w:cs="Arial"/>
          <w:sz w:val="24"/>
          <w:szCs w:val="24"/>
        </w:rPr>
      </w:pPr>
      <w:r w:rsidRPr="00EA2962">
        <w:rPr>
          <w:rFonts w:ascii="Arial" w:hAnsi="Arial" w:cs="Arial"/>
          <w:sz w:val="24"/>
          <w:szCs w:val="24"/>
        </w:rPr>
        <w:t>Le coût horaire moyen d’un conseiller commercial est de 10,67 € brut (fixe + estimation moyenne de la prime sur résultats).</w:t>
      </w:r>
    </w:p>
    <w:p w:rsidR="00522FB4" w:rsidRPr="00EA2962" w:rsidRDefault="00522FB4" w:rsidP="00795DC0">
      <w:pPr>
        <w:spacing w:after="0" w:line="240" w:lineRule="auto"/>
        <w:jc w:val="both"/>
        <w:rPr>
          <w:rFonts w:ascii="Arial" w:hAnsi="Arial" w:cs="Arial"/>
          <w:sz w:val="24"/>
          <w:szCs w:val="24"/>
        </w:rPr>
      </w:pPr>
      <w:r w:rsidRPr="00EA2962">
        <w:rPr>
          <w:rFonts w:ascii="Arial" w:hAnsi="Arial" w:cs="Arial"/>
          <w:sz w:val="24"/>
          <w:szCs w:val="24"/>
        </w:rPr>
        <w:t>Les charges sociales patronales sont estimées à 20</w:t>
      </w:r>
      <w:r w:rsidR="00A13917">
        <w:rPr>
          <w:rFonts w:ascii="Arial" w:hAnsi="Arial" w:cs="Arial"/>
          <w:sz w:val="24"/>
          <w:szCs w:val="24"/>
        </w:rPr>
        <w:t> </w:t>
      </w:r>
      <w:r w:rsidRPr="00EA2962">
        <w:rPr>
          <w:rFonts w:ascii="Arial" w:hAnsi="Arial" w:cs="Arial"/>
          <w:sz w:val="24"/>
          <w:szCs w:val="24"/>
        </w:rPr>
        <w:t>% du salaire brut.</w:t>
      </w:r>
    </w:p>
    <w:p w:rsidR="00522FB4" w:rsidRPr="00C44D2F" w:rsidRDefault="00522FB4" w:rsidP="00795DC0">
      <w:pPr>
        <w:spacing w:after="0" w:line="240" w:lineRule="auto"/>
        <w:jc w:val="both"/>
        <w:rPr>
          <w:rFonts w:ascii="Arial" w:hAnsi="Arial" w:cs="Arial"/>
          <w:sz w:val="24"/>
          <w:szCs w:val="24"/>
        </w:rPr>
      </w:pPr>
    </w:p>
    <w:p w:rsidR="00522FB4" w:rsidRPr="00EA2962" w:rsidRDefault="00522FB4" w:rsidP="00C223D5">
      <w:pPr>
        <w:pStyle w:val="Paragraphedeliste"/>
        <w:numPr>
          <w:ilvl w:val="0"/>
          <w:numId w:val="5"/>
        </w:numPr>
        <w:spacing w:after="0" w:line="240" w:lineRule="auto"/>
        <w:jc w:val="both"/>
        <w:rPr>
          <w:rFonts w:ascii="Arial" w:hAnsi="Arial" w:cs="Arial"/>
          <w:b/>
          <w:bCs/>
          <w:sz w:val="24"/>
          <w:szCs w:val="24"/>
        </w:rPr>
      </w:pPr>
      <w:r w:rsidRPr="00EA2962">
        <w:rPr>
          <w:rFonts w:ascii="Arial" w:hAnsi="Arial" w:cs="Arial"/>
          <w:b/>
          <w:bCs/>
          <w:sz w:val="24"/>
          <w:szCs w:val="24"/>
        </w:rPr>
        <w:t>Frais d’ouverture de dossier et de validation des dossiers clients</w:t>
      </w:r>
    </w:p>
    <w:p w:rsidR="00522FB4" w:rsidRPr="00EA2962" w:rsidRDefault="00522FB4" w:rsidP="00795DC0">
      <w:pPr>
        <w:spacing w:after="0" w:line="240" w:lineRule="auto"/>
        <w:jc w:val="both"/>
        <w:rPr>
          <w:rFonts w:ascii="Arial" w:hAnsi="Arial" w:cs="Arial"/>
          <w:sz w:val="24"/>
          <w:szCs w:val="24"/>
        </w:rPr>
      </w:pPr>
      <w:r w:rsidRPr="00EA2962">
        <w:rPr>
          <w:rFonts w:ascii="Arial" w:hAnsi="Arial" w:cs="Arial"/>
          <w:sz w:val="24"/>
          <w:szCs w:val="24"/>
        </w:rPr>
        <w:t>Pour un client, le conseiller commercial consacre 45 minutes en moyenne à la mise en place administrative de son dossier de crédit.</w:t>
      </w:r>
    </w:p>
    <w:p w:rsidR="00522FB4" w:rsidRPr="00EA2962" w:rsidRDefault="00522FB4" w:rsidP="00795DC0">
      <w:pPr>
        <w:spacing w:after="0" w:line="240" w:lineRule="auto"/>
        <w:jc w:val="both"/>
        <w:rPr>
          <w:rFonts w:ascii="Arial" w:hAnsi="Arial" w:cs="Arial"/>
          <w:sz w:val="24"/>
          <w:szCs w:val="24"/>
        </w:rPr>
      </w:pPr>
      <w:r w:rsidRPr="00EA2962">
        <w:rPr>
          <w:rFonts w:ascii="Arial" w:hAnsi="Arial" w:cs="Arial"/>
          <w:sz w:val="24"/>
          <w:szCs w:val="24"/>
        </w:rPr>
        <w:t>L</w:t>
      </w:r>
      <w:r>
        <w:rPr>
          <w:rFonts w:ascii="Arial" w:hAnsi="Arial" w:cs="Arial"/>
          <w:sz w:val="24"/>
          <w:szCs w:val="24"/>
        </w:rPr>
        <w:t>e coût horaire moyen est de 9,88</w:t>
      </w:r>
      <w:r w:rsidRPr="00EA2962">
        <w:rPr>
          <w:rFonts w:ascii="Arial" w:hAnsi="Arial" w:cs="Arial"/>
          <w:sz w:val="24"/>
          <w:szCs w:val="24"/>
        </w:rPr>
        <w:t xml:space="preserve"> € brut.</w:t>
      </w:r>
    </w:p>
    <w:p w:rsidR="00522FB4" w:rsidRPr="00EA2962" w:rsidRDefault="00522FB4" w:rsidP="00795DC0">
      <w:pPr>
        <w:spacing w:after="0" w:line="240" w:lineRule="auto"/>
        <w:jc w:val="both"/>
        <w:rPr>
          <w:rFonts w:ascii="Arial" w:hAnsi="Arial" w:cs="Arial"/>
          <w:sz w:val="24"/>
          <w:szCs w:val="24"/>
        </w:rPr>
      </w:pPr>
      <w:r w:rsidRPr="00EA2962">
        <w:rPr>
          <w:rFonts w:ascii="Arial" w:hAnsi="Arial" w:cs="Arial"/>
          <w:sz w:val="24"/>
          <w:szCs w:val="24"/>
        </w:rPr>
        <w:t>Les charges sociales patronales sont estimées à 20</w:t>
      </w:r>
      <w:r w:rsidR="00A13917">
        <w:rPr>
          <w:rFonts w:ascii="Arial" w:hAnsi="Arial" w:cs="Arial"/>
          <w:sz w:val="24"/>
          <w:szCs w:val="24"/>
        </w:rPr>
        <w:t> </w:t>
      </w:r>
      <w:r w:rsidRPr="00EA2962">
        <w:rPr>
          <w:rFonts w:ascii="Arial" w:hAnsi="Arial" w:cs="Arial"/>
          <w:sz w:val="24"/>
          <w:szCs w:val="24"/>
        </w:rPr>
        <w:t>% du salaire brut.</w:t>
      </w:r>
    </w:p>
    <w:p w:rsidR="00522FB4" w:rsidRPr="00C44D2F" w:rsidRDefault="00522FB4" w:rsidP="00795DC0">
      <w:pPr>
        <w:spacing w:after="0" w:line="240" w:lineRule="auto"/>
        <w:jc w:val="both"/>
        <w:rPr>
          <w:rFonts w:ascii="Arial" w:hAnsi="Arial" w:cs="Arial"/>
          <w:sz w:val="24"/>
          <w:szCs w:val="24"/>
        </w:rPr>
      </w:pPr>
    </w:p>
    <w:p w:rsidR="00522FB4" w:rsidRPr="00EA2962" w:rsidRDefault="00522FB4" w:rsidP="00795DC0">
      <w:pPr>
        <w:spacing w:after="0" w:line="240" w:lineRule="auto"/>
        <w:jc w:val="both"/>
        <w:outlineLvl w:val="0"/>
        <w:rPr>
          <w:rFonts w:ascii="Arial" w:hAnsi="Arial" w:cs="Arial"/>
          <w:b/>
          <w:bCs/>
          <w:sz w:val="24"/>
          <w:szCs w:val="24"/>
          <w:u w:val="single"/>
        </w:rPr>
      </w:pPr>
      <w:r w:rsidRPr="00EA2962">
        <w:rPr>
          <w:rFonts w:ascii="Arial" w:hAnsi="Arial" w:cs="Arial"/>
          <w:b/>
          <w:bCs/>
          <w:sz w:val="24"/>
          <w:szCs w:val="24"/>
          <w:u w:val="single"/>
        </w:rPr>
        <w:t>Coût de gestion des dossiers</w:t>
      </w:r>
    </w:p>
    <w:p w:rsidR="00522FB4" w:rsidRPr="00EA2962" w:rsidRDefault="00522FB4" w:rsidP="00795DC0">
      <w:pPr>
        <w:spacing w:after="0" w:line="240" w:lineRule="auto"/>
        <w:jc w:val="both"/>
        <w:outlineLvl w:val="0"/>
        <w:rPr>
          <w:rFonts w:ascii="Arial" w:hAnsi="Arial" w:cs="Arial"/>
          <w:sz w:val="24"/>
          <w:szCs w:val="24"/>
        </w:rPr>
      </w:pPr>
      <w:r w:rsidRPr="00EA2962">
        <w:rPr>
          <w:rFonts w:ascii="Arial" w:hAnsi="Arial" w:cs="Arial"/>
          <w:sz w:val="24"/>
          <w:szCs w:val="24"/>
        </w:rPr>
        <w:t>Il est estimé à 1,20 € par client et par mois.</w:t>
      </w:r>
    </w:p>
    <w:p w:rsidR="00522FB4" w:rsidRPr="00C44D2F" w:rsidRDefault="00522FB4" w:rsidP="00795DC0">
      <w:pPr>
        <w:spacing w:after="0" w:line="240" w:lineRule="auto"/>
        <w:jc w:val="both"/>
        <w:rPr>
          <w:rFonts w:ascii="Arial" w:hAnsi="Arial" w:cs="Arial"/>
          <w:sz w:val="24"/>
          <w:szCs w:val="24"/>
        </w:rPr>
      </w:pPr>
    </w:p>
    <w:p w:rsidR="00522FB4" w:rsidRPr="00EA2962" w:rsidRDefault="00522FB4" w:rsidP="00795DC0">
      <w:pPr>
        <w:spacing w:after="0" w:line="240" w:lineRule="auto"/>
        <w:jc w:val="both"/>
        <w:outlineLvl w:val="0"/>
        <w:rPr>
          <w:rFonts w:ascii="Arial" w:hAnsi="Arial" w:cs="Arial"/>
          <w:b/>
          <w:bCs/>
          <w:sz w:val="24"/>
          <w:szCs w:val="24"/>
          <w:u w:val="single"/>
        </w:rPr>
      </w:pPr>
      <w:r>
        <w:rPr>
          <w:rFonts w:ascii="Arial" w:hAnsi="Arial" w:cs="Arial"/>
          <w:b/>
          <w:bCs/>
          <w:sz w:val="24"/>
          <w:szCs w:val="24"/>
          <w:u w:val="single"/>
        </w:rPr>
        <w:t>Coût des opérations commerciales pour placer des produits complémentaires</w:t>
      </w:r>
    </w:p>
    <w:p w:rsidR="00522FB4" w:rsidRDefault="00522FB4" w:rsidP="00A13917">
      <w:pPr>
        <w:spacing w:after="0" w:line="240" w:lineRule="auto"/>
        <w:jc w:val="both"/>
        <w:rPr>
          <w:rFonts w:ascii="Arial" w:hAnsi="Arial" w:cs="Arial"/>
          <w:sz w:val="24"/>
          <w:szCs w:val="24"/>
        </w:rPr>
      </w:pPr>
      <w:r>
        <w:rPr>
          <w:rFonts w:ascii="Arial" w:hAnsi="Arial" w:cs="Arial"/>
          <w:sz w:val="24"/>
          <w:szCs w:val="24"/>
        </w:rPr>
        <w:t>Les opérations commerciales de placement de produits complémentaires nécessitent 1 mail par trimestre. Le coût d’un mail est de 0,25 € (conception</w:t>
      </w:r>
      <w:r w:rsidR="00A13917">
        <w:rPr>
          <w:rFonts w:ascii="Arial" w:hAnsi="Arial" w:cs="Arial"/>
          <w:sz w:val="24"/>
          <w:szCs w:val="24"/>
        </w:rPr>
        <w:t xml:space="preserve"> du message, envoi et gestion).</w:t>
      </w:r>
    </w:p>
    <w:sectPr w:rsidR="00522FB4" w:rsidSect="00BA21FB">
      <w:footerReference w:type="default" r:id="rId13"/>
      <w:pgSz w:w="11906" w:h="16838"/>
      <w:pgMar w:top="1134" w:right="707" w:bottom="1417" w:left="1417" w:header="708" w:footer="168" w:gutter="0"/>
      <w:pgNumType w:start="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CA5" w:rsidRDefault="000D7CA5" w:rsidP="009D77B1">
      <w:pPr>
        <w:spacing w:after="0" w:line="240" w:lineRule="auto"/>
      </w:pPr>
      <w:r>
        <w:separator/>
      </w:r>
    </w:p>
  </w:endnote>
  <w:endnote w:type="continuationSeparator" w:id="0">
    <w:p w:rsidR="000D7CA5" w:rsidRDefault="000D7CA5" w:rsidP="009D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622"/>
    </w:tblGrid>
    <w:tr w:rsidR="001647F2" w:rsidRPr="00642C38" w:rsidTr="00FD5902">
      <w:trPr>
        <w:jc w:val="center"/>
      </w:trPr>
      <w:tc>
        <w:tcPr>
          <w:tcW w:w="6588" w:type="dxa"/>
          <w:shd w:val="clear" w:color="auto" w:fill="auto"/>
        </w:tcPr>
        <w:p w:rsidR="001647F2" w:rsidRPr="00642C38" w:rsidRDefault="00BA1683" w:rsidP="00FD5902">
          <w:pPr>
            <w:pStyle w:val="Pieddepage"/>
            <w:ind w:right="357"/>
            <w:rPr>
              <w:rFonts w:ascii="Arial" w:hAnsi="Arial" w:cs="Arial"/>
              <w:sz w:val="20"/>
              <w:szCs w:val="20"/>
            </w:rPr>
          </w:pPr>
          <w:r w:rsidRPr="00642C38">
            <w:rPr>
              <w:rFonts w:ascii="Arial" w:hAnsi="Arial" w:cs="Arial"/>
              <w:sz w:val="20"/>
              <w:szCs w:val="20"/>
            </w:rPr>
            <w:t>BTS MANAGEMENT DES UNITÉS COMMERCIALES</w:t>
          </w:r>
        </w:p>
      </w:tc>
      <w:tc>
        <w:tcPr>
          <w:tcW w:w="2622" w:type="dxa"/>
          <w:shd w:val="clear" w:color="auto" w:fill="auto"/>
        </w:tcPr>
        <w:p w:rsidR="001647F2" w:rsidRPr="00642C38" w:rsidRDefault="001647F2" w:rsidP="00FD5902">
          <w:pPr>
            <w:pStyle w:val="Pieddepage"/>
            <w:ind w:right="357"/>
            <w:jc w:val="center"/>
            <w:rPr>
              <w:rFonts w:ascii="Arial" w:hAnsi="Arial" w:cs="Arial"/>
              <w:sz w:val="20"/>
              <w:szCs w:val="20"/>
            </w:rPr>
          </w:pPr>
          <w:r w:rsidRPr="00642C38">
            <w:rPr>
              <w:rFonts w:ascii="Arial" w:hAnsi="Arial" w:cs="Arial"/>
              <w:sz w:val="20"/>
              <w:szCs w:val="20"/>
            </w:rPr>
            <w:t>Durée : 5 heures</w:t>
          </w:r>
        </w:p>
      </w:tc>
    </w:tr>
    <w:tr w:rsidR="001647F2" w:rsidRPr="00642C38" w:rsidTr="00FD5902">
      <w:trPr>
        <w:jc w:val="center"/>
      </w:trPr>
      <w:tc>
        <w:tcPr>
          <w:tcW w:w="6588" w:type="dxa"/>
          <w:shd w:val="clear" w:color="auto" w:fill="auto"/>
        </w:tcPr>
        <w:p w:rsidR="001647F2" w:rsidRPr="00642C38" w:rsidRDefault="00BA1683" w:rsidP="00FD5902">
          <w:pPr>
            <w:pStyle w:val="Pieddepage"/>
            <w:ind w:right="357"/>
            <w:rPr>
              <w:rFonts w:ascii="Arial" w:hAnsi="Arial" w:cs="Arial"/>
              <w:sz w:val="20"/>
              <w:szCs w:val="20"/>
            </w:rPr>
          </w:pPr>
          <w:r w:rsidRPr="00642C38">
            <w:rPr>
              <w:rFonts w:ascii="Arial" w:hAnsi="Arial" w:cs="Arial"/>
              <w:sz w:val="20"/>
              <w:szCs w:val="20"/>
            </w:rPr>
            <w:t>U4 – Management et Gestion de l’Unité Commerciale</w:t>
          </w:r>
        </w:p>
      </w:tc>
      <w:tc>
        <w:tcPr>
          <w:tcW w:w="2622" w:type="dxa"/>
          <w:shd w:val="clear" w:color="auto" w:fill="auto"/>
        </w:tcPr>
        <w:p w:rsidR="001647F2" w:rsidRPr="00642C38" w:rsidRDefault="001647F2" w:rsidP="00FD5902">
          <w:pPr>
            <w:pStyle w:val="Pieddepage"/>
            <w:ind w:right="357"/>
            <w:jc w:val="center"/>
            <w:rPr>
              <w:rFonts w:ascii="Arial" w:hAnsi="Arial" w:cs="Arial"/>
              <w:sz w:val="20"/>
              <w:szCs w:val="20"/>
            </w:rPr>
          </w:pPr>
          <w:r w:rsidRPr="00642C38">
            <w:rPr>
              <w:rFonts w:ascii="Arial" w:hAnsi="Arial" w:cs="Arial"/>
              <w:sz w:val="20"/>
              <w:szCs w:val="20"/>
            </w:rPr>
            <w:t xml:space="preserve">Page </w:t>
          </w:r>
          <w:r w:rsidRPr="00642C38">
            <w:rPr>
              <w:rFonts w:ascii="Arial" w:hAnsi="Arial" w:cs="Arial"/>
              <w:sz w:val="20"/>
              <w:szCs w:val="20"/>
            </w:rPr>
            <w:fldChar w:fldCharType="begin"/>
          </w:r>
          <w:r w:rsidRPr="00642C38">
            <w:rPr>
              <w:rFonts w:ascii="Arial" w:hAnsi="Arial" w:cs="Arial"/>
              <w:sz w:val="20"/>
              <w:szCs w:val="20"/>
            </w:rPr>
            <w:instrText>PAGE  \* Arabic  \* MERGEFORMAT</w:instrText>
          </w:r>
          <w:r w:rsidRPr="00642C38">
            <w:rPr>
              <w:rFonts w:ascii="Arial" w:hAnsi="Arial" w:cs="Arial"/>
              <w:sz w:val="20"/>
              <w:szCs w:val="20"/>
            </w:rPr>
            <w:fldChar w:fldCharType="separate"/>
          </w:r>
          <w:r w:rsidR="00BA1683">
            <w:rPr>
              <w:rFonts w:ascii="Arial" w:hAnsi="Arial" w:cs="Arial"/>
              <w:noProof/>
              <w:sz w:val="20"/>
              <w:szCs w:val="20"/>
            </w:rPr>
            <w:t>2</w:t>
          </w:r>
          <w:r w:rsidRPr="00642C38">
            <w:rPr>
              <w:rFonts w:ascii="Arial" w:hAnsi="Arial" w:cs="Arial"/>
              <w:sz w:val="20"/>
              <w:szCs w:val="20"/>
            </w:rPr>
            <w:fldChar w:fldCharType="end"/>
          </w:r>
          <w:r>
            <w:rPr>
              <w:rFonts w:ascii="Arial" w:hAnsi="Arial" w:cs="Arial"/>
              <w:sz w:val="20"/>
              <w:szCs w:val="20"/>
            </w:rPr>
            <w:t xml:space="preserve"> sur 13</w:t>
          </w:r>
        </w:p>
      </w:tc>
    </w:tr>
  </w:tbl>
  <w:p w:rsidR="001647F2" w:rsidRDefault="00164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CA5" w:rsidRDefault="000D7CA5" w:rsidP="009D77B1">
      <w:pPr>
        <w:spacing w:after="0" w:line="240" w:lineRule="auto"/>
      </w:pPr>
      <w:r>
        <w:separator/>
      </w:r>
    </w:p>
  </w:footnote>
  <w:footnote w:type="continuationSeparator" w:id="0">
    <w:p w:rsidR="000D7CA5" w:rsidRDefault="000D7CA5" w:rsidP="009D7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5B8E"/>
    <w:multiLevelType w:val="hybridMultilevel"/>
    <w:tmpl w:val="F3EAE4D0"/>
    <w:lvl w:ilvl="0" w:tplc="BC966D78">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25015F07"/>
    <w:multiLevelType w:val="hybridMultilevel"/>
    <w:tmpl w:val="9EA0E08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296252DD"/>
    <w:multiLevelType w:val="hybridMultilevel"/>
    <w:tmpl w:val="E0720E1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32FA67A0"/>
    <w:multiLevelType w:val="hybridMultilevel"/>
    <w:tmpl w:val="2BA4BDCA"/>
    <w:lvl w:ilvl="0" w:tplc="AC746F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E36B3C"/>
    <w:multiLevelType w:val="hybridMultilevel"/>
    <w:tmpl w:val="28C0C0B0"/>
    <w:lvl w:ilvl="0" w:tplc="B364B6DE">
      <w:start w:val="1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4AA5570A"/>
    <w:multiLevelType w:val="hybridMultilevel"/>
    <w:tmpl w:val="40D213CA"/>
    <w:lvl w:ilvl="0" w:tplc="D0A4C15A">
      <w:start w:val="1"/>
      <w:numFmt w:val="decimal"/>
      <w:lvlText w:val="(%1)"/>
      <w:lvlJc w:val="left"/>
      <w:pPr>
        <w:ind w:left="360" w:hanging="360"/>
      </w:pPr>
      <w:rPr>
        <w:rFonts w:hint="default"/>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6" w15:restartNumberingAfterBreak="0">
    <w:nsid w:val="672A02A2"/>
    <w:multiLevelType w:val="hybridMultilevel"/>
    <w:tmpl w:val="5AA4E368"/>
    <w:lvl w:ilvl="0" w:tplc="6D14159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5"/>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78"/>
    <w:rsid w:val="00012FB6"/>
    <w:rsid w:val="00017C3C"/>
    <w:rsid w:val="000257E4"/>
    <w:rsid w:val="0005599F"/>
    <w:rsid w:val="00055D52"/>
    <w:rsid w:val="00056268"/>
    <w:rsid w:val="00057B3C"/>
    <w:rsid w:val="00060530"/>
    <w:rsid w:val="000622FC"/>
    <w:rsid w:val="00064094"/>
    <w:rsid w:val="00064DF6"/>
    <w:rsid w:val="00066D9A"/>
    <w:rsid w:val="00071E91"/>
    <w:rsid w:val="00072812"/>
    <w:rsid w:val="00077BB9"/>
    <w:rsid w:val="0008362B"/>
    <w:rsid w:val="00085488"/>
    <w:rsid w:val="000909CE"/>
    <w:rsid w:val="000A7865"/>
    <w:rsid w:val="000B02F3"/>
    <w:rsid w:val="000B0F23"/>
    <w:rsid w:val="000B24B0"/>
    <w:rsid w:val="000C0D4C"/>
    <w:rsid w:val="000D4AA5"/>
    <w:rsid w:val="000D7CA5"/>
    <w:rsid w:val="000E0B4D"/>
    <w:rsid w:val="000E5813"/>
    <w:rsid w:val="000E6557"/>
    <w:rsid w:val="000E739E"/>
    <w:rsid w:val="000F1860"/>
    <w:rsid w:val="000F5A5E"/>
    <w:rsid w:val="00100373"/>
    <w:rsid w:val="001006A5"/>
    <w:rsid w:val="00102D63"/>
    <w:rsid w:val="00104545"/>
    <w:rsid w:val="00104BB9"/>
    <w:rsid w:val="00110362"/>
    <w:rsid w:val="00112547"/>
    <w:rsid w:val="00115BAD"/>
    <w:rsid w:val="001166E4"/>
    <w:rsid w:val="00116865"/>
    <w:rsid w:val="00120D02"/>
    <w:rsid w:val="0012180A"/>
    <w:rsid w:val="00121854"/>
    <w:rsid w:val="001253D6"/>
    <w:rsid w:val="00136186"/>
    <w:rsid w:val="001368E2"/>
    <w:rsid w:val="00141988"/>
    <w:rsid w:val="00145E97"/>
    <w:rsid w:val="00147911"/>
    <w:rsid w:val="00151B42"/>
    <w:rsid w:val="00155CC1"/>
    <w:rsid w:val="00157267"/>
    <w:rsid w:val="0016049B"/>
    <w:rsid w:val="001612EB"/>
    <w:rsid w:val="001624F7"/>
    <w:rsid w:val="001647F2"/>
    <w:rsid w:val="00164AE8"/>
    <w:rsid w:val="001678CE"/>
    <w:rsid w:val="001740AD"/>
    <w:rsid w:val="00181797"/>
    <w:rsid w:val="00187AFD"/>
    <w:rsid w:val="00187CC1"/>
    <w:rsid w:val="00193F84"/>
    <w:rsid w:val="00194CE0"/>
    <w:rsid w:val="001A625A"/>
    <w:rsid w:val="001B4EDE"/>
    <w:rsid w:val="001B703B"/>
    <w:rsid w:val="001C53D6"/>
    <w:rsid w:val="001C6136"/>
    <w:rsid w:val="001D2AED"/>
    <w:rsid w:val="001D5776"/>
    <w:rsid w:val="001D5885"/>
    <w:rsid w:val="001E5F94"/>
    <w:rsid w:val="001F0C8D"/>
    <w:rsid w:val="001F6972"/>
    <w:rsid w:val="001F704F"/>
    <w:rsid w:val="00205664"/>
    <w:rsid w:val="0020740F"/>
    <w:rsid w:val="00211F54"/>
    <w:rsid w:val="002234CA"/>
    <w:rsid w:val="00224E5B"/>
    <w:rsid w:val="002270C6"/>
    <w:rsid w:val="002279E3"/>
    <w:rsid w:val="00232F9D"/>
    <w:rsid w:val="00233F86"/>
    <w:rsid w:val="00243319"/>
    <w:rsid w:val="00247390"/>
    <w:rsid w:val="0025272A"/>
    <w:rsid w:val="002567C4"/>
    <w:rsid w:val="00260567"/>
    <w:rsid w:val="00265D78"/>
    <w:rsid w:val="002665E3"/>
    <w:rsid w:val="0027714B"/>
    <w:rsid w:val="00280D67"/>
    <w:rsid w:val="0028611D"/>
    <w:rsid w:val="00292A93"/>
    <w:rsid w:val="00293742"/>
    <w:rsid w:val="002A1657"/>
    <w:rsid w:val="002A3B8C"/>
    <w:rsid w:val="002B616B"/>
    <w:rsid w:val="002D1D39"/>
    <w:rsid w:val="002D35B6"/>
    <w:rsid w:val="002E1928"/>
    <w:rsid w:val="002F34D2"/>
    <w:rsid w:val="002F7828"/>
    <w:rsid w:val="00307C81"/>
    <w:rsid w:val="0031167A"/>
    <w:rsid w:val="00313B65"/>
    <w:rsid w:val="00314D34"/>
    <w:rsid w:val="00325556"/>
    <w:rsid w:val="00342DE4"/>
    <w:rsid w:val="00344411"/>
    <w:rsid w:val="00350BA6"/>
    <w:rsid w:val="00354AF2"/>
    <w:rsid w:val="00365C1D"/>
    <w:rsid w:val="00367A0F"/>
    <w:rsid w:val="00372102"/>
    <w:rsid w:val="003809D0"/>
    <w:rsid w:val="00382A9C"/>
    <w:rsid w:val="003946AD"/>
    <w:rsid w:val="003A47A3"/>
    <w:rsid w:val="003A5A9F"/>
    <w:rsid w:val="003A6674"/>
    <w:rsid w:val="003B0C61"/>
    <w:rsid w:val="003B3367"/>
    <w:rsid w:val="003C07E5"/>
    <w:rsid w:val="003D4A7D"/>
    <w:rsid w:val="003E6424"/>
    <w:rsid w:val="003F18F6"/>
    <w:rsid w:val="003F60D7"/>
    <w:rsid w:val="004003E7"/>
    <w:rsid w:val="004041BD"/>
    <w:rsid w:val="004162B7"/>
    <w:rsid w:val="00416B30"/>
    <w:rsid w:val="00423251"/>
    <w:rsid w:val="00426FB6"/>
    <w:rsid w:val="00435A09"/>
    <w:rsid w:val="00437E06"/>
    <w:rsid w:val="00441AD5"/>
    <w:rsid w:val="00442485"/>
    <w:rsid w:val="00446306"/>
    <w:rsid w:val="00450C80"/>
    <w:rsid w:val="0045180D"/>
    <w:rsid w:val="00455D90"/>
    <w:rsid w:val="00461965"/>
    <w:rsid w:val="00461A84"/>
    <w:rsid w:val="00462CFF"/>
    <w:rsid w:val="004669A6"/>
    <w:rsid w:val="004718A7"/>
    <w:rsid w:val="0047516A"/>
    <w:rsid w:val="00477B6B"/>
    <w:rsid w:val="00485FFF"/>
    <w:rsid w:val="004925DB"/>
    <w:rsid w:val="004A143F"/>
    <w:rsid w:val="004A19E0"/>
    <w:rsid w:val="004A4962"/>
    <w:rsid w:val="004B081A"/>
    <w:rsid w:val="004B2754"/>
    <w:rsid w:val="004B407C"/>
    <w:rsid w:val="004B58A6"/>
    <w:rsid w:val="004C277C"/>
    <w:rsid w:val="004C6586"/>
    <w:rsid w:val="004C7FE7"/>
    <w:rsid w:val="004D345B"/>
    <w:rsid w:val="004D5C3C"/>
    <w:rsid w:val="004E040E"/>
    <w:rsid w:val="004E1722"/>
    <w:rsid w:val="004E593D"/>
    <w:rsid w:val="004F3F32"/>
    <w:rsid w:val="00501641"/>
    <w:rsid w:val="00502319"/>
    <w:rsid w:val="0050401E"/>
    <w:rsid w:val="005054A1"/>
    <w:rsid w:val="00506CCE"/>
    <w:rsid w:val="00510946"/>
    <w:rsid w:val="00513178"/>
    <w:rsid w:val="00520FC1"/>
    <w:rsid w:val="00522FB4"/>
    <w:rsid w:val="005264E7"/>
    <w:rsid w:val="00532CD7"/>
    <w:rsid w:val="0053449A"/>
    <w:rsid w:val="00534A61"/>
    <w:rsid w:val="00534EBA"/>
    <w:rsid w:val="00535095"/>
    <w:rsid w:val="005362D7"/>
    <w:rsid w:val="005365F7"/>
    <w:rsid w:val="00541E35"/>
    <w:rsid w:val="00543041"/>
    <w:rsid w:val="00547600"/>
    <w:rsid w:val="005618B7"/>
    <w:rsid w:val="005619A8"/>
    <w:rsid w:val="00566034"/>
    <w:rsid w:val="005713C8"/>
    <w:rsid w:val="00581430"/>
    <w:rsid w:val="00585BD9"/>
    <w:rsid w:val="00585F05"/>
    <w:rsid w:val="0058736A"/>
    <w:rsid w:val="00591BA4"/>
    <w:rsid w:val="00591ECD"/>
    <w:rsid w:val="00593C21"/>
    <w:rsid w:val="00594D69"/>
    <w:rsid w:val="005973F7"/>
    <w:rsid w:val="0059769D"/>
    <w:rsid w:val="00597B12"/>
    <w:rsid w:val="005A0D51"/>
    <w:rsid w:val="005A21CC"/>
    <w:rsid w:val="005A223E"/>
    <w:rsid w:val="005B1EA6"/>
    <w:rsid w:val="005B657D"/>
    <w:rsid w:val="005B706C"/>
    <w:rsid w:val="005C076F"/>
    <w:rsid w:val="005C20CE"/>
    <w:rsid w:val="005C5106"/>
    <w:rsid w:val="005C7022"/>
    <w:rsid w:val="005C7A00"/>
    <w:rsid w:val="005D3C76"/>
    <w:rsid w:val="005D4161"/>
    <w:rsid w:val="005E1BB5"/>
    <w:rsid w:val="005E2183"/>
    <w:rsid w:val="005E70C2"/>
    <w:rsid w:val="005F6568"/>
    <w:rsid w:val="005F662D"/>
    <w:rsid w:val="00605084"/>
    <w:rsid w:val="006109E9"/>
    <w:rsid w:val="0061541A"/>
    <w:rsid w:val="006204DD"/>
    <w:rsid w:val="00620821"/>
    <w:rsid w:val="00620D9B"/>
    <w:rsid w:val="006211FB"/>
    <w:rsid w:val="006229F3"/>
    <w:rsid w:val="006306CA"/>
    <w:rsid w:val="0063296D"/>
    <w:rsid w:val="006351B1"/>
    <w:rsid w:val="00641CEF"/>
    <w:rsid w:val="0065259D"/>
    <w:rsid w:val="006534EC"/>
    <w:rsid w:val="006535FE"/>
    <w:rsid w:val="00657E68"/>
    <w:rsid w:val="006637E4"/>
    <w:rsid w:val="006709A5"/>
    <w:rsid w:val="00673AD8"/>
    <w:rsid w:val="006744CA"/>
    <w:rsid w:val="00680D62"/>
    <w:rsid w:val="00682A5F"/>
    <w:rsid w:val="00684DDF"/>
    <w:rsid w:val="00690670"/>
    <w:rsid w:val="00694CDF"/>
    <w:rsid w:val="00697E34"/>
    <w:rsid w:val="006A335D"/>
    <w:rsid w:val="006A3B63"/>
    <w:rsid w:val="006A4F28"/>
    <w:rsid w:val="006A5224"/>
    <w:rsid w:val="006B0D3F"/>
    <w:rsid w:val="006B5071"/>
    <w:rsid w:val="006B696F"/>
    <w:rsid w:val="006C3ADB"/>
    <w:rsid w:val="006C6B0C"/>
    <w:rsid w:val="006C6B72"/>
    <w:rsid w:val="006D23BD"/>
    <w:rsid w:val="006D39E7"/>
    <w:rsid w:val="006E3370"/>
    <w:rsid w:val="006F37EC"/>
    <w:rsid w:val="006F6324"/>
    <w:rsid w:val="007008B0"/>
    <w:rsid w:val="0070318E"/>
    <w:rsid w:val="0070397A"/>
    <w:rsid w:val="00705D68"/>
    <w:rsid w:val="007062CA"/>
    <w:rsid w:val="0070718E"/>
    <w:rsid w:val="00711169"/>
    <w:rsid w:val="007160EE"/>
    <w:rsid w:val="00716C56"/>
    <w:rsid w:val="00720718"/>
    <w:rsid w:val="00724509"/>
    <w:rsid w:val="0072734E"/>
    <w:rsid w:val="00733958"/>
    <w:rsid w:val="00742520"/>
    <w:rsid w:val="00743C99"/>
    <w:rsid w:val="00743E1C"/>
    <w:rsid w:val="0074760A"/>
    <w:rsid w:val="00750761"/>
    <w:rsid w:val="00751EEA"/>
    <w:rsid w:val="00761DA2"/>
    <w:rsid w:val="00763975"/>
    <w:rsid w:val="00765A22"/>
    <w:rsid w:val="00767BF9"/>
    <w:rsid w:val="00772311"/>
    <w:rsid w:val="00775144"/>
    <w:rsid w:val="0077653F"/>
    <w:rsid w:val="00780618"/>
    <w:rsid w:val="0078102A"/>
    <w:rsid w:val="007829F1"/>
    <w:rsid w:val="0079063B"/>
    <w:rsid w:val="00790854"/>
    <w:rsid w:val="007932DD"/>
    <w:rsid w:val="00795DC0"/>
    <w:rsid w:val="007963F1"/>
    <w:rsid w:val="007A1EB3"/>
    <w:rsid w:val="007A395A"/>
    <w:rsid w:val="007A667A"/>
    <w:rsid w:val="007B1732"/>
    <w:rsid w:val="007B5B3E"/>
    <w:rsid w:val="007C1B83"/>
    <w:rsid w:val="007C5506"/>
    <w:rsid w:val="007C5969"/>
    <w:rsid w:val="007D0F07"/>
    <w:rsid w:val="007D7D3B"/>
    <w:rsid w:val="007E14F6"/>
    <w:rsid w:val="007F4E36"/>
    <w:rsid w:val="007F7711"/>
    <w:rsid w:val="008011BF"/>
    <w:rsid w:val="00803342"/>
    <w:rsid w:val="00803505"/>
    <w:rsid w:val="008035D8"/>
    <w:rsid w:val="008050B9"/>
    <w:rsid w:val="0081016F"/>
    <w:rsid w:val="00810B4E"/>
    <w:rsid w:val="0081391E"/>
    <w:rsid w:val="0081417B"/>
    <w:rsid w:val="008161BB"/>
    <w:rsid w:val="00823178"/>
    <w:rsid w:val="00833226"/>
    <w:rsid w:val="0083414E"/>
    <w:rsid w:val="00834D3F"/>
    <w:rsid w:val="008420E5"/>
    <w:rsid w:val="008428F8"/>
    <w:rsid w:val="0084365A"/>
    <w:rsid w:val="00844581"/>
    <w:rsid w:val="00846B39"/>
    <w:rsid w:val="00850654"/>
    <w:rsid w:val="00852A37"/>
    <w:rsid w:val="00860050"/>
    <w:rsid w:val="00861F61"/>
    <w:rsid w:val="00866C28"/>
    <w:rsid w:val="00866F2D"/>
    <w:rsid w:val="00872096"/>
    <w:rsid w:val="0087210E"/>
    <w:rsid w:val="00875092"/>
    <w:rsid w:val="008776D2"/>
    <w:rsid w:val="00880E09"/>
    <w:rsid w:val="008811F1"/>
    <w:rsid w:val="00884924"/>
    <w:rsid w:val="0089004D"/>
    <w:rsid w:val="0089434B"/>
    <w:rsid w:val="00894F36"/>
    <w:rsid w:val="00895333"/>
    <w:rsid w:val="008A19BB"/>
    <w:rsid w:val="008A2F82"/>
    <w:rsid w:val="008B1F16"/>
    <w:rsid w:val="008B1FE4"/>
    <w:rsid w:val="008B4BD0"/>
    <w:rsid w:val="008C4BA6"/>
    <w:rsid w:val="008C53D8"/>
    <w:rsid w:val="008D1D58"/>
    <w:rsid w:val="008D76EF"/>
    <w:rsid w:val="008E108D"/>
    <w:rsid w:val="008F0BF0"/>
    <w:rsid w:val="0090015F"/>
    <w:rsid w:val="00901BEA"/>
    <w:rsid w:val="00906C82"/>
    <w:rsid w:val="00906F92"/>
    <w:rsid w:val="009166C8"/>
    <w:rsid w:val="00916D25"/>
    <w:rsid w:val="0092085D"/>
    <w:rsid w:val="009230AE"/>
    <w:rsid w:val="00927D1B"/>
    <w:rsid w:val="00933176"/>
    <w:rsid w:val="0095054C"/>
    <w:rsid w:val="00955C9B"/>
    <w:rsid w:val="00955D2A"/>
    <w:rsid w:val="00960A40"/>
    <w:rsid w:val="00964843"/>
    <w:rsid w:val="00965F52"/>
    <w:rsid w:val="00967D21"/>
    <w:rsid w:val="00976E00"/>
    <w:rsid w:val="00980194"/>
    <w:rsid w:val="00984059"/>
    <w:rsid w:val="00984ABE"/>
    <w:rsid w:val="00985160"/>
    <w:rsid w:val="00986AF3"/>
    <w:rsid w:val="009922C9"/>
    <w:rsid w:val="00993BAB"/>
    <w:rsid w:val="0099607F"/>
    <w:rsid w:val="009964EF"/>
    <w:rsid w:val="0099669A"/>
    <w:rsid w:val="009A12EB"/>
    <w:rsid w:val="009B28DA"/>
    <w:rsid w:val="009B522C"/>
    <w:rsid w:val="009B564D"/>
    <w:rsid w:val="009C493C"/>
    <w:rsid w:val="009D003A"/>
    <w:rsid w:val="009D36E4"/>
    <w:rsid w:val="009D690E"/>
    <w:rsid w:val="009D77B1"/>
    <w:rsid w:val="009E403E"/>
    <w:rsid w:val="009E608A"/>
    <w:rsid w:val="009E66EC"/>
    <w:rsid w:val="009F5C65"/>
    <w:rsid w:val="00A005A2"/>
    <w:rsid w:val="00A03D81"/>
    <w:rsid w:val="00A042E5"/>
    <w:rsid w:val="00A04368"/>
    <w:rsid w:val="00A04536"/>
    <w:rsid w:val="00A04688"/>
    <w:rsid w:val="00A10C7C"/>
    <w:rsid w:val="00A110A1"/>
    <w:rsid w:val="00A11B12"/>
    <w:rsid w:val="00A1204A"/>
    <w:rsid w:val="00A13917"/>
    <w:rsid w:val="00A168A3"/>
    <w:rsid w:val="00A26BD9"/>
    <w:rsid w:val="00A348C9"/>
    <w:rsid w:val="00A35DC2"/>
    <w:rsid w:val="00A36737"/>
    <w:rsid w:val="00A40FE8"/>
    <w:rsid w:val="00A41470"/>
    <w:rsid w:val="00A512A5"/>
    <w:rsid w:val="00A52A20"/>
    <w:rsid w:val="00A5540C"/>
    <w:rsid w:val="00A55E54"/>
    <w:rsid w:val="00A574CF"/>
    <w:rsid w:val="00A6295E"/>
    <w:rsid w:val="00A73A05"/>
    <w:rsid w:val="00A75BED"/>
    <w:rsid w:val="00A81B03"/>
    <w:rsid w:val="00A82FDC"/>
    <w:rsid w:val="00A83833"/>
    <w:rsid w:val="00A83FAB"/>
    <w:rsid w:val="00A85BC9"/>
    <w:rsid w:val="00A974EF"/>
    <w:rsid w:val="00AA0A6A"/>
    <w:rsid w:val="00AA1EBC"/>
    <w:rsid w:val="00AA2048"/>
    <w:rsid w:val="00AA7932"/>
    <w:rsid w:val="00AA7D30"/>
    <w:rsid w:val="00AB2E6A"/>
    <w:rsid w:val="00AB3308"/>
    <w:rsid w:val="00AC01AA"/>
    <w:rsid w:val="00AC0F6B"/>
    <w:rsid w:val="00AC18C5"/>
    <w:rsid w:val="00AC297F"/>
    <w:rsid w:val="00AC3CD0"/>
    <w:rsid w:val="00AC459F"/>
    <w:rsid w:val="00AC6FA9"/>
    <w:rsid w:val="00AC7064"/>
    <w:rsid w:val="00AC7C19"/>
    <w:rsid w:val="00AC7C7D"/>
    <w:rsid w:val="00AD18E6"/>
    <w:rsid w:val="00AD429B"/>
    <w:rsid w:val="00AE0AD5"/>
    <w:rsid w:val="00AE107B"/>
    <w:rsid w:val="00AE7762"/>
    <w:rsid w:val="00AE79E1"/>
    <w:rsid w:val="00AE7EE6"/>
    <w:rsid w:val="00AF09F1"/>
    <w:rsid w:val="00AF31CC"/>
    <w:rsid w:val="00AF5BE8"/>
    <w:rsid w:val="00B01799"/>
    <w:rsid w:val="00B04C1E"/>
    <w:rsid w:val="00B06551"/>
    <w:rsid w:val="00B0763D"/>
    <w:rsid w:val="00B077D8"/>
    <w:rsid w:val="00B10C8F"/>
    <w:rsid w:val="00B11845"/>
    <w:rsid w:val="00B2258E"/>
    <w:rsid w:val="00B25180"/>
    <w:rsid w:val="00B30AF5"/>
    <w:rsid w:val="00B40AC4"/>
    <w:rsid w:val="00B41F59"/>
    <w:rsid w:val="00B42458"/>
    <w:rsid w:val="00B42FB8"/>
    <w:rsid w:val="00B45E6C"/>
    <w:rsid w:val="00B46289"/>
    <w:rsid w:val="00B47CF5"/>
    <w:rsid w:val="00B53D04"/>
    <w:rsid w:val="00B54272"/>
    <w:rsid w:val="00B56243"/>
    <w:rsid w:val="00B60375"/>
    <w:rsid w:val="00B63550"/>
    <w:rsid w:val="00B66615"/>
    <w:rsid w:val="00B728F9"/>
    <w:rsid w:val="00B72C1D"/>
    <w:rsid w:val="00B73B51"/>
    <w:rsid w:val="00B80658"/>
    <w:rsid w:val="00B830AC"/>
    <w:rsid w:val="00B8387F"/>
    <w:rsid w:val="00B843F7"/>
    <w:rsid w:val="00B85664"/>
    <w:rsid w:val="00B86A65"/>
    <w:rsid w:val="00B9300F"/>
    <w:rsid w:val="00B94D38"/>
    <w:rsid w:val="00B95D4E"/>
    <w:rsid w:val="00BA1683"/>
    <w:rsid w:val="00BA21FB"/>
    <w:rsid w:val="00BA6409"/>
    <w:rsid w:val="00BA75E9"/>
    <w:rsid w:val="00BB2089"/>
    <w:rsid w:val="00BB215A"/>
    <w:rsid w:val="00BB3750"/>
    <w:rsid w:val="00BB575A"/>
    <w:rsid w:val="00BB6480"/>
    <w:rsid w:val="00BD108D"/>
    <w:rsid w:val="00BD1556"/>
    <w:rsid w:val="00BD255C"/>
    <w:rsid w:val="00BD58C5"/>
    <w:rsid w:val="00BD6C30"/>
    <w:rsid w:val="00BE0170"/>
    <w:rsid w:val="00BE442C"/>
    <w:rsid w:val="00BE62D0"/>
    <w:rsid w:val="00BF0258"/>
    <w:rsid w:val="00BF60DF"/>
    <w:rsid w:val="00C01393"/>
    <w:rsid w:val="00C03120"/>
    <w:rsid w:val="00C0357A"/>
    <w:rsid w:val="00C03971"/>
    <w:rsid w:val="00C146E5"/>
    <w:rsid w:val="00C15312"/>
    <w:rsid w:val="00C223D5"/>
    <w:rsid w:val="00C269EA"/>
    <w:rsid w:val="00C27900"/>
    <w:rsid w:val="00C27FBB"/>
    <w:rsid w:val="00C31CDA"/>
    <w:rsid w:val="00C34257"/>
    <w:rsid w:val="00C34D86"/>
    <w:rsid w:val="00C357F1"/>
    <w:rsid w:val="00C36202"/>
    <w:rsid w:val="00C37845"/>
    <w:rsid w:val="00C40DC6"/>
    <w:rsid w:val="00C42070"/>
    <w:rsid w:val="00C44D2F"/>
    <w:rsid w:val="00C537C0"/>
    <w:rsid w:val="00C55710"/>
    <w:rsid w:val="00C57F87"/>
    <w:rsid w:val="00C617B3"/>
    <w:rsid w:val="00C646C2"/>
    <w:rsid w:val="00C7100B"/>
    <w:rsid w:val="00C71A69"/>
    <w:rsid w:val="00C72CF1"/>
    <w:rsid w:val="00C75DB6"/>
    <w:rsid w:val="00C76CA3"/>
    <w:rsid w:val="00C76FE3"/>
    <w:rsid w:val="00C90860"/>
    <w:rsid w:val="00C9305C"/>
    <w:rsid w:val="00C97CFD"/>
    <w:rsid w:val="00C97DAF"/>
    <w:rsid w:val="00CA07CA"/>
    <w:rsid w:val="00CA0866"/>
    <w:rsid w:val="00CA27E1"/>
    <w:rsid w:val="00CA3C0D"/>
    <w:rsid w:val="00CA6CB0"/>
    <w:rsid w:val="00CA779C"/>
    <w:rsid w:val="00CB625F"/>
    <w:rsid w:val="00CC2DCE"/>
    <w:rsid w:val="00CC4AAA"/>
    <w:rsid w:val="00CC5578"/>
    <w:rsid w:val="00CD5076"/>
    <w:rsid w:val="00CD51C6"/>
    <w:rsid w:val="00CE3FB5"/>
    <w:rsid w:val="00CF1A98"/>
    <w:rsid w:val="00CF5144"/>
    <w:rsid w:val="00D0269A"/>
    <w:rsid w:val="00D03374"/>
    <w:rsid w:val="00D07512"/>
    <w:rsid w:val="00D11311"/>
    <w:rsid w:val="00D133F1"/>
    <w:rsid w:val="00D13BC2"/>
    <w:rsid w:val="00D1465C"/>
    <w:rsid w:val="00D245BA"/>
    <w:rsid w:val="00D30CFE"/>
    <w:rsid w:val="00D34AE1"/>
    <w:rsid w:val="00D3686E"/>
    <w:rsid w:val="00D40220"/>
    <w:rsid w:val="00D42E31"/>
    <w:rsid w:val="00D44508"/>
    <w:rsid w:val="00D477A5"/>
    <w:rsid w:val="00D5148F"/>
    <w:rsid w:val="00D51AC7"/>
    <w:rsid w:val="00D6496E"/>
    <w:rsid w:val="00D67B93"/>
    <w:rsid w:val="00D74BD6"/>
    <w:rsid w:val="00D750A2"/>
    <w:rsid w:val="00D75747"/>
    <w:rsid w:val="00D76124"/>
    <w:rsid w:val="00D77FE0"/>
    <w:rsid w:val="00D810C4"/>
    <w:rsid w:val="00D81639"/>
    <w:rsid w:val="00D90006"/>
    <w:rsid w:val="00D93598"/>
    <w:rsid w:val="00D94436"/>
    <w:rsid w:val="00DA00CC"/>
    <w:rsid w:val="00DA2E8F"/>
    <w:rsid w:val="00DA3EE2"/>
    <w:rsid w:val="00DA5554"/>
    <w:rsid w:val="00DB26A4"/>
    <w:rsid w:val="00DB4A7F"/>
    <w:rsid w:val="00DC2B86"/>
    <w:rsid w:val="00DC64D6"/>
    <w:rsid w:val="00DC7AD2"/>
    <w:rsid w:val="00DD37DE"/>
    <w:rsid w:val="00DE5128"/>
    <w:rsid w:val="00DE7A10"/>
    <w:rsid w:val="00DF0836"/>
    <w:rsid w:val="00DF7754"/>
    <w:rsid w:val="00E03C1B"/>
    <w:rsid w:val="00E05713"/>
    <w:rsid w:val="00E058ED"/>
    <w:rsid w:val="00E1244E"/>
    <w:rsid w:val="00E21043"/>
    <w:rsid w:val="00E26780"/>
    <w:rsid w:val="00E4558C"/>
    <w:rsid w:val="00E54C55"/>
    <w:rsid w:val="00E64CA2"/>
    <w:rsid w:val="00E64CD7"/>
    <w:rsid w:val="00E6706D"/>
    <w:rsid w:val="00E675A0"/>
    <w:rsid w:val="00E750C3"/>
    <w:rsid w:val="00E868D1"/>
    <w:rsid w:val="00E86A20"/>
    <w:rsid w:val="00E91F33"/>
    <w:rsid w:val="00E93A0F"/>
    <w:rsid w:val="00E93F93"/>
    <w:rsid w:val="00EA0BD2"/>
    <w:rsid w:val="00EA0C37"/>
    <w:rsid w:val="00EA2962"/>
    <w:rsid w:val="00EA5F22"/>
    <w:rsid w:val="00EA6085"/>
    <w:rsid w:val="00EA7B9A"/>
    <w:rsid w:val="00EB4B4B"/>
    <w:rsid w:val="00EB79A0"/>
    <w:rsid w:val="00EC10EC"/>
    <w:rsid w:val="00EC2884"/>
    <w:rsid w:val="00EC6445"/>
    <w:rsid w:val="00ED056E"/>
    <w:rsid w:val="00ED24F1"/>
    <w:rsid w:val="00ED2685"/>
    <w:rsid w:val="00ED50C8"/>
    <w:rsid w:val="00ED5170"/>
    <w:rsid w:val="00ED5E91"/>
    <w:rsid w:val="00ED73FC"/>
    <w:rsid w:val="00EE0556"/>
    <w:rsid w:val="00EE31FF"/>
    <w:rsid w:val="00EE6789"/>
    <w:rsid w:val="00EE7A86"/>
    <w:rsid w:val="00EF1927"/>
    <w:rsid w:val="00F002C4"/>
    <w:rsid w:val="00F02751"/>
    <w:rsid w:val="00F02B6F"/>
    <w:rsid w:val="00F039A5"/>
    <w:rsid w:val="00F11A05"/>
    <w:rsid w:val="00F12B7C"/>
    <w:rsid w:val="00F143DC"/>
    <w:rsid w:val="00F14762"/>
    <w:rsid w:val="00F16B2D"/>
    <w:rsid w:val="00F20A45"/>
    <w:rsid w:val="00F235B2"/>
    <w:rsid w:val="00F26BC6"/>
    <w:rsid w:val="00F30F76"/>
    <w:rsid w:val="00F3184D"/>
    <w:rsid w:val="00F32311"/>
    <w:rsid w:val="00F366D2"/>
    <w:rsid w:val="00F41ABD"/>
    <w:rsid w:val="00F42C1F"/>
    <w:rsid w:val="00F43669"/>
    <w:rsid w:val="00F45706"/>
    <w:rsid w:val="00F5030D"/>
    <w:rsid w:val="00F51DAD"/>
    <w:rsid w:val="00F562B4"/>
    <w:rsid w:val="00F63113"/>
    <w:rsid w:val="00F673F1"/>
    <w:rsid w:val="00F721B1"/>
    <w:rsid w:val="00F74B7B"/>
    <w:rsid w:val="00F809C2"/>
    <w:rsid w:val="00F8253C"/>
    <w:rsid w:val="00F953B2"/>
    <w:rsid w:val="00FA657D"/>
    <w:rsid w:val="00FB03A8"/>
    <w:rsid w:val="00FB55E5"/>
    <w:rsid w:val="00FB7A0D"/>
    <w:rsid w:val="00FC0431"/>
    <w:rsid w:val="00FC3045"/>
    <w:rsid w:val="00FC5D28"/>
    <w:rsid w:val="00FC7DAD"/>
    <w:rsid w:val="00FD5902"/>
    <w:rsid w:val="00FD59BE"/>
    <w:rsid w:val="00FD6286"/>
    <w:rsid w:val="00FD6F16"/>
    <w:rsid w:val="00FD7928"/>
    <w:rsid w:val="00FF5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3CE4A6"/>
  <w15:docId w15:val="{3A31FE9A-87A5-4A08-8A7C-A2525C64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4D"/>
    <w:pPr>
      <w:spacing w:after="200" w:line="276" w:lineRule="auto"/>
    </w:pPr>
    <w:rPr>
      <w:rFonts w:cs="Calibri"/>
      <w:sz w:val="22"/>
      <w:szCs w:val="22"/>
    </w:rPr>
  </w:style>
  <w:style w:type="paragraph" w:styleId="Titre2">
    <w:name w:val="heading 2"/>
    <w:basedOn w:val="Normal"/>
    <w:link w:val="Titre2Car"/>
    <w:uiPriority w:val="99"/>
    <w:qFormat/>
    <w:rsid w:val="004B2754"/>
    <w:pPr>
      <w:spacing w:before="100" w:beforeAutospacing="1" w:after="100" w:afterAutospacing="1" w:line="240" w:lineRule="auto"/>
      <w:outlineLvl w:val="1"/>
    </w:pPr>
    <w:rPr>
      <w:b/>
      <w:bCs/>
      <w:sz w:val="36"/>
      <w:szCs w:val="36"/>
    </w:rPr>
  </w:style>
  <w:style w:type="paragraph" w:styleId="Titre3">
    <w:name w:val="heading 3"/>
    <w:basedOn w:val="Normal"/>
    <w:next w:val="Normal"/>
    <w:link w:val="Titre3Car"/>
    <w:uiPriority w:val="99"/>
    <w:qFormat/>
    <w:rsid w:val="004A19E0"/>
    <w:pPr>
      <w:keepNext/>
      <w:keepLines/>
      <w:spacing w:before="200" w:after="0"/>
      <w:outlineLvl w:val="2"/>
    </w:pPr>
    <w:rPr>
      <w:rFonts w:ascii="Cambria" w:hAnsi="Cambria" w:cs="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4B2754"/>
    <w:rPr>
      <w:rFonts w:ascii="Times New Roman" w:hAnsi="Times New Roman" w:cs="Times New Roman"/>
      <w:b/>
      <w:bCs/>
      <w:sz w:val="36"/>
      <w:szCs w:val="36"/>
      <w:lang w:eastAsia="fr-FR"/>
    </w:rPr>
  </w:style>
  <w:style w:type="character" w:customStyle="1" w:styleId="Titre3Car">
    <w:name w:val="Titre 3 Car"/>
    <w:link w:val="Titre3"/>
    <w:uiPriority w:val="99"/>
    <w:semiHidden/>
    <w:locked/>
    <w:rsid w:val="004A19E0"/>
    <w:rPr>
      <w:rFonts w:ascii="Cambria" w:hAnsi="Cambria" w:cs="Cambria"/>
      <w:b/>
      <w:bCs/>
      <w:color w:val="4F81BD"/>
    </w:rPr>
  </w:style>
  <w:style w:type="table" w:styleId="Grilledutableau">
    <w:name w:val="Table Grid"/>
    <w:basedOn w:val="TableauNormal"/>
    <w:uiPriority w:val="99"/>
    <w:rsid w:val="00F809C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99"/>
    <w:qFormat/>
    <w:rsid w:val="001C6136"/>
    <w:pPr>
      <w:ind w:left="720"/>
    </w:pPr>
  </w:style>
  <w:style w:type="paragraph" w:styleId="NormalWeb">
    <w:name w:val="Normal (Web)"/>
    <w:basedOn w:val="Normal"/>
    <w:uiPriority w:val="99"/>
    <w:rsid w:val="00FA657D"/>
    <w:pPr>
      <w:spacing w:before="100" w:beforeAutospacing="1" w:after="100" w:afterAutospacing="1" w:line="240" w:lineRule="auto"/>
    </w:pPr>
    <w:rPr>
      <w:sz w:val="24"/>
      <w:szCs w:val="24"/>
    </w:rPr>
  </w:style>
  <w:style w:type="character" w:customStyle="1" w:styleId="titre">
    <w:name w:val="titre"/>
    <w:basedOn w:val="Policepardfaut"/>
    <w:uiPriority w:val="99"/>
    <w:rsid w:val="00FA657D"/>
  </w:style>
  <w:style w:type="character" w:customStyle="1" w:styleId="ariane">
    <w:name w:val="ariane"/>
    <w:basedOn w:val="Policepardfaut"/>
    <w:uiPriority w:val="99"/>
    <w:rsid w:val="00FA657D"/>
  </w:style>
  <w:style w:type="paragraph" w:styleId="Textedebulles">
    <w:name w:val="Balloon Text"/>
    <w:basedOn w:val="Normal"/>
    <w:link w:val="TextedebullesCar"/>
    <w:uiPriority w:val="99"/>
    <w:semiHidden/>
    <w:rsid w:val="0029374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293742"/>
    <w:rPr>
      <w:rFonts w:ascii="Tahoma" w:hAnsi="Tahoma" w:cs="Tahoma"/>
      <w:sz w:val="16"/>
      <w:szCs w:val="16"/>
    </w:rPr>
  </w:style>
  <w:style w:type="paragraph" w:styleId="En-tte">
    <w:name w:val="header"/>
    <w:basedOn w:val="Normal"/>
    <w:link w:val="En-tteCar"/>
    <w:uiPriority w:val="99"/>
    <w:semiHidden/>
    <w:rsid w:val="009D77B1"/>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9D77B1"/>
  </w:style>
  <w:style w:type="paragraph" w:styleId="Pieddepage">
    <w:name w:val="footer"/>
    <w:basedOn w:val="Normal"/>
    <w:link w:val="PieddepageCar"/>
    <w:rsid w:val="009D77B1"/>
    <w:pPr>
      <w:tabs>
        <w:tab w:val="center" w:pos="4536"/>
        <w:tab w:val="right" w:pos="9072"/>
      </w:tabs>
      <w:spacing w:after="0" w:line="240" w:lineRule="auto"/>
    </w:pPr>
  </w:style>
  <w:style w:type="character" w:customStyle="1" w:styleId="PieddepageCar">
    <w:name w:val="Pied de page Car"/>
    <w:basedOn w:val="Policepardfaut"/>
    <w:link w:val="Pieddepage"/>
    <w:locked/>
    <w:rsid w:val="009D77B1"/>
  </w:style>
  <w:style w:type="character" w:styleId="Marquedecommentaire">
    <w:name w:val="annotation reference"/>
    <w:uiPriority w:val="99"/>
    <w:semiHidden/>
    <w:rsid w:val="00B46289"/>
    <w:rPr>
      <w:sz w:val="16"/>
      <w:szCs w:val="16"/>
    </w:rPr>
  </w:style>
  <w:style w:type="paragraph" w:styleId="Commentaire">
    <w:name w:val="annotation text"/>
    <w:basedOn w:val="Normal"/>
    <w:link w:val="CommentaireCar"/>
    <w:uiPriority w:val="99"/>
    <w:semiHidden/>
    <w:rsid w:val="00B46289"/>
    <w:pPr>
      <w:spacing w:line="240" w:lineRule="auto"/>
    </w:pPr>
    <w:rPr>
      <w:sz w:val="20"/>
      <w:szCs w:val="20"/>
    </w:rPr>
  </w:style>
  <w:style w:type="character" w:customStyle="1" w:styleId="CommentaireCar">
    <w:name w:val="Commentaire Car"/>
    <w:link w:val="Commentaire"/>
    <w:uiPriority w:val="99"/>
    <w:semiHidden/>
    <w:locked/>
    <w:rsid w:val="00B46289"/>
    <w:rPr>
      <w:sz w:val="20"/>
      <w:szCs w:val="20"/>
    </w:rPr>
  </w:style>
  <w:style w:type="paragraph" w:styleId="Objetducommentaire">
    <w:name w:val="annotation subject"/>
    <w:basedOn w:val="Commentaire"/>
    <w:next w:val="Commentaire"/>
    <w:link w:val="ObjetducommentaireCar"/>
    <w:uiPriority w:val="99"/>
    <w:semiHidden/>
    <w:rsid w:val="00B46289"/>
    <w:rPr>
      <w:b/>
      <w:bCs/>
    </w:rPr>
  </w:style>
  <w:style w:type="character" w:customStyle="1" w:styleId="ObjetducommentaireCar">
    <w:name w:val="Objet du commentaire Car"/>
    <w:link w:val="Objetducommentaire"/>
    <w:uiPriority w:val="99"/>
    <w:semiHidden/>
    <w:locked/>
    <w:rsid w:val="00B46289"/>
    <w:rPr>
      <w:b/>
      <w:bCs/>
      <w:sz w:val="20"/>
      <w:szCs w:val="20"/>
    </w:rPr>
  </w:style>
  <w:style w:type="character" w:styleId="lev">
    <w:name w:val="Strong"/>
    <w:uiPriority w:val="99"/>
    <w:qFormat/>
    <w:rsid w:val="004A19E0"/>
    <w:rPr>
      <w:b/>
      <w:bCs/>
    </w:rPr>
  </w:style>
  <w:style w:type="character" w:styleId="Lienhypertexte">
    <w:name w:val="Hyperlink"/>
    <w:uiPriority w:val="99"/>
    <w:rsid w:val="004A19E0"/>
    <w:rPr>
      <w:color w:val="0000FF"/>
      <w:u w:val="single"/>
    </w:rPr>
  </w:style>
  <w:style w:type="paragraph" w:customStyle="1" w:styleId="Titre1">
    <w:name w:val="Titre1"/>
    <w:basedOn w:val="Normal"/>
    <w:uiPriority w:val="99"/>
    <w:rsid w:val="004A19E0"/>
    <w:pPr>
      <w:spacing w:before="100" w:beforeAutospacing="1" w:after="100" w:afterAutospacing="1" w:line="240" w:lineRule="auto"/>
    </w:pPr>
    <w:rPr>
      <w:sz w:val="24"/>
      <w:szCs w:val="24"/>
    </w:rPr>
  </w:style>
  <w:style w:type="paragraph" w:customStyle="1" w:styleId="refmentionslegales">
    <w:name w:val="ref_mentions_legales"/>
    <w:basedOn w:val="Normal"/>
    <w:uiPriority w:val="99"/>
    <w:rsid w:val="004A19E0"/>
    <w:pPr>
      <w:spacing w:before="100" w:beforeAutospacing="1" w:after="100" w:afterAutospacing="1" w:line="240" w:lineRule="auto"/>
    </w:pPr>
    <w:rPr>
      <w:sz w:val="24"/>
      <w:szCs w:val="24"/>
    </w:rPr>
  </w:style>
  <w:style w:type="character" w:customStyle="1" w:styleId="infoconsomea">
    <w:name w:val="infoconso_mea"/>
    <w:basedOn w:val="Policepardfaut"/>
    <w:uiPriority w:val="99"/>
    <w:rsid w:val="00780618"/>
  </w:style>
  <w:style w:type="paragraph" w:customStyle="1" w:styleId="texteutil">
    <w:name w:val="texteutil"/>
    <w:basedOn w:val="Normal"/>
    <w:uiPriority w:val="99"/>
    <w:rsid w:val="00382A9C"/>
    <w:pPr>
      <w:spacing w:before="100" w:beforeAutospacing="1" w:after="100" w:afterAutospacing="1" w:line="240" w:lineRule="auto"/>
    </w:pPr>
    <w:rPr>
      <w:sz w:val="24"/>
      <w:szCs w:val="24"/>
    </w:rPr>
  </w:style>
  <w:style w:type="paragraph" w:styleId="Notedefin">
    <w:name w:val="endnote text"/>
    <w:basedOn w:val="Normal"/>
    <w:link w:val="NotedefinCar"/>
    <w:uiPriority w:val="99"/>
    <w:semiHidden/>
    <w:rsid w:val="00461965"/>
    <w:pPr>
      <w:spacing w:after="0" w:line="240" w:lineRule="auto"/>
    </w:pPr>
    <w:rPr>
      <w:sz w:val="20"/>
      <w:szCs w:val="20"/>
    </w:rPr>
  </w:style>
  <w:style w:type="character" w:customStyle="1" w:styleId="NotedefinCar">
    <w:name w:val="Note de fin Car"/>
    <w:link w:val="Notedefin"/>
    <w:uiPriority w:val="99"/>
    <w:semiHidden/>
    <w:locked/>
    <w:rsid w:val="00461965"/>
    <w:rPr>
      <w:sz w:val="20"/>
      <w:szCs w:val="20"/>
    </w:rPr>
  </w:style>
  <w:style w:type="character" w:styleId="Appeldenotedefin">
    <w:name w:val="endnote reference"/>
    <w:uiPriority w:val="99"/>
    <w:semiHidden/>
    <w:rsid w:val="00461965"/>
    <w:rPr>
      <w:vertAlign w:val="superscript"/>
    </w:rPr>
  </w:style>
  <w:style w:type="paragraph" w:styleId="Notedebasdepage">
    <w:name w:val="footnote text"/>
    <w:basedOn w:val="Normal"/>
    <w:link w:val="NotedebasdepageCar"/>
    <w:uiPriority w:val="99"/>
    <w:semiHidden/>
    <w:rsid w:val="00461965"/>
    <w:pPr>
      <w:spacing w:after="0" w:line="240" w:lineRule="auto"/>
    </w:pPr>
    <w:rPr>
      <w:sz w:val="20"/>
      <w:szCs w:val="20"/>
    </w:rPr>
  </w:style>
  <w:style w:type="character" w:customStyle="1" w:styleId="NotedebasdepageCar">
    <w:name w:val="Note de bas de page Car"/>
    <w:link w:val="Notedebasdepage"/>
    <w:uiPriority w:val="99"/>
    <w:semiHidden/>
    <w:locked/>
    <w:rsid w:val="00461965"/>
    <w:rPr>
      <w:sz w:val="20"/>
      <w:szCs w:val="20"/>
    </w:rPr>
  </w:style>
  <w:style w:type="character" w:styleId="Appelnotedebasdep">
    <w:name w:val="footnote reference"/>
    <w:uiPriority w:val="99"/>
    <w:semiHidden/>
    <w:rsid w:val="00461965"/>
    <w:rPr>
      <w:vertAlign w:val="superscript"/>
    </w:rPr>
  </w:style>
  <w:style w:type="paragraph" w:styleId="Sansinterligne">
    <w:name w:val="No Spacing"/>
    <w:uiPriority w:val="99"/>
    <w:qFormat/>
    <w:rsid w:val="0072734E"/>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14401">
      <w:marLeft w:val="0"/>
      <w:marRight w:val="0"/>
      <w:marTop w:val="0"/>
      <w:marBottom w:val="0"/>
      <w:divBdr>
        <w:top w:val="none" w:sz="0" w:space="0" w:color="auto"/>
        <w:left w:val="none" w:sz="0" w:space="0" w:color="auto"/>
        <w:bottom w:val="none" w:sz="0" w:space="0" w:color="auto"/>
        <w:right w:val="none" w:sz="0" w:space="0" w:color="auto"/>
      </w:divBdr>
      <w:divsChild>
        <w:div w:id="1823814485">
          <w:marLeft w:val="0"/>
          <w:marRight w:val="0"/>
          <w:marTop w:val="0"/>
          <w:marBottom w:val="0"/>
          <w:divBdr>
            <w:top w:val="none" w:sz="0" w:space="0" w:color="auto"/>
            <w:left w:val="none" w:sz="0" w:space="0" w:color="auto"/>
            <w:bottom w:val="none" w:sz="0" w:space="0" w:color="auto"/>
            <w:right w:val="none" w:sz="0" w:space="0" w:color="auto"/>
          </w:divBdr>
          <w:divsChild>
            <w:div w:id="18238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4402">
      <w:marLeft w:val="0"/>
      <w:marRight w:val="0"/>
      <w:marTop w:val="0"/>
      <w:marBottom w:val="0"/>
      <w:divBdr>
        <w:top w:val="none" w:sz="0" w:space="0" w:color="auto"/>
        <w:left w:val="none" w:sz="0" w:space="0" w:color="auto"/>
        <w:bottom w:val="none" w:sz="0" w:space="0" w:color="auto"/>
        <w:right w:val="none" w:sz="0" w:space="0" w:color="auto"/>
      </w:divBdr>
    </w:div>
    <w:div w:id="1823814406">
      <w:marLeft w:val="0"/>
      <w:marRight w:val="0"/>
      <w:marTop w:val="0"/>
      <w:marBottom w:val="0"/>
      <w:divBdr>
        <w:top w:val="none" w:sz="0" w:space="0" w:color="auto"/>
        <w:left w:val="none" w:sz="0" w:space="0" w:color="auto"/>
        <w:bottom w:val="none" w:sz="0" w:space="0" w:color="auto"/>
        <w:right w:val="none" w:sz="0" w:space="0" w:color="auto"/>
      </w:divBdr>
      <w:divsChild>
        <w:div w:id="1823814414">
          <w:marLeft w:val="0"/>
          <w:marRight w:val="0"/>
          <w:marTop w:val="0"/>
          <w:marBottom w:val="0"/>
          <w:divBdr>
            <w:top w:val="none" w:sz="0" w:space="0" w:color="auto"/>
            <w:left w:val="none" w:sz="0" w:space="0" w:color="auto"/>
            <w:bottom w:val="none" w:sz="0" w:space="0" w:color="auto"/>
            <w:right w:val="none" w:sz="0" w:space="0" w:color="auto"/>
          </w:divBdr>
          <w:divsChild>
            <w:div w:id="1823814456">
              <w:marLeft w:val="0"/>
              <w:marRight w:val="0"/>
              <w:marTop w:val="0"/>
              <w:marBottom w:val="0"/>
              <w:divBdr>
                <w:top w:val="none" w:sz="0" w:space="0" w:color="auto"/>
                <w:left w:val="none" w:sz="0" w:space="0" w:color="auto"/>
                <w:bottom w:val="none" w:sz="0" w:space="0" w:color="auto"/>
                <w:right w:val="none" w:sz="0" w:space="0" w:color="auto"/>
              </w:divBdr>
              <w:divsChild>
                <w:div w:id="1823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4497">
          <w:marLeft w:val="0"/>
          <w:marRight w:val="0"/>
          <w:marTop w:val="0"/>
          <w:marBottom w:val="0"/>
          <w:divBdr>
            <w:top w:val="none" w:sz="0" w:space="0" w:color="auto"/>
            <w:left w:val="none" w:sz="0" w:space="0" w:color="auto"/>
            <w:bottom w:val="none" w:sz="0" w:space="0" w:color="auto"/>
            <w:right w:val="none" w:sz="0" w:space="0" w:color="auto"/>
          </w:divBdr>
          <w:divsChild>
            <w:div w:id="1823814405">
              <w:marLeft w:val="0"/>
              <w:marRight w:val="0"/>
              <w:marTop w:val="0"/>
              <w:marBottom w:val="0"/>
              <w:divBdr>
                <w:top w:val="none" w:sz="0" w:space="0" w:color="auto"/>
                <w:left w:val="none" w:sz="0" w:space="0" w:color="auto"/>
                <w:bottom w:val="none" w:sz="0" w:space="0" w:color="auto"/>
                <w:right w:val="none" w:sz="0" w:space="0" w:color="auto"/>
              </w:divBdr>
              <w:divsChild>
                <w:div w:id="1823814412">
                  <w:marLeft w:val="0"/>
                  <w:marRight w:val="0"/>
                  <w:marTop w:val="0"/>
                  <w:marBottom w:val="0"/>
                  <w:divBdr>
                    <w:top w:val="none" w:sz="0" w:space="0" w:color="auto"/>
                    <w:left w:val="none" w:sz="0" w:space="0" w:color="auto"/>
                    <w:bottom w:val="none" w:sz="0" w:space="0" w:color="auto"/>
                    <w:right w:val="none" w:sz="0" w:space="0" w:color="auto"/>
                  </w:divBdr>
                </w:div>
                <w:div w:id="1823814422">
                  <w:marLeft w:val="0"/>
                  <w:marRight w:val="0"/>
                  <w:marTop w:val="0"/>
                  <w:marBottom w:val="0"/>
                  <w:divBdr>
                    <w:top w:val="none" w:sz="0" w:space="0" w:color="auto"/>
                    <w:left w:val="none" w:sz="0" w:space="0" w:color="auto"/>
                    <w:bottom w:val="none" w:sz="0" w:space="0" w:color="auto"/>
                    <w:right w:val="none" w:sz="0" w:space="0" w:color="auto"/>
                  </w:divBdr>
                </w:div>
                <w:div w:id="1823814431">
                  <w:marLeft w:val="0"/>
                  <w:marRight w:val="0"/>
                  <w:marTop w:val="0"/>
                  <w:marBottom w:val="0"/>
                  <w:divBdr>
                    <w:top w:val="none" w:sz="0" w:space="0" w:color="auto"/>
                    <w:left w:val="none" w:sz="0" w:space="0" w:color="auto"/>
                    <w:bottom w:val="none" w:sz="0" w:space="0" w:color="auto"/>
                    <w:right w:val="none" w:sz="0" w:space="0" w:color="auto"/>
                  </w:divBdr>
                </w:div>
                <w:div w:id="1823814433">
                  <w:marLeft w:val="0"/>
                  <w:marRight w:val="0"/>
                  <w:marTop w:val="0"/>
                  <w:marBottom w:val="0"/>
                  <w:divBdr>
                    <w:top w:val="none" w:sz="0" w:space="0" w:color="auto"/>
                    <w:left w:val="none" w:sz="0" w:space="0" w:color="auto"/>
                    <w:bottom w:val="none" w:sz="0" w:space="0" w:color="auto"/>
                    <w:right w:val="none" w:sz="0" w:space="0" w:color="auto"/>
                  </w:divBdr>
                </w:div>
                <w:div w:id="1823814443">
                  <w:marLeft w:val="0"/>
                  <w:marRight w:val="0"/>
                  <w:marTop w:val="0"/>
                  <w:marBottom w:val="0"/>
                  <w:divBdr>
                    <w:top w:val="none" w:sz="0" w:space="0" w:color="auto"/>
                    <w:left w:val="none" w:sz="0" w:space="0" w:color="auto"/>
                    <w:bottom w:val="none" w:sz="0" w:space="0" w:color="auto"/>
                    <w:right w:val="none" w:sz="0" w:space="0" w:color="auto"/>
                  </w:divBdr>
                </w:div>
                <w:div w:id="1823814445">
                  <w:marLeft w:val="0"/>
                  <w:marRight w:val="0"/>
                  <w:marTop w:val="0"/>
                  <w:marBottom w:val="0"/>
                  <w:divBdr>
                    <w:top w:val="none" w:sz="0" w:space="0" w:color="auto"/>
                    <w:left w:val="none" w:sz="0" w:space="0" w:color="auto"/>
                    <w:bottom w:val="none" w:sz="0" w:space="0" w:color="auto"/>
                    <w:right w:val="none" w:sz="0" w:space="0" w:color="auto"/>
                  </w:divBdr>
                </w:div>
                <w:div w:id="1823814450">
                  <w:marLeft w:val="0"/>
                  <w:marRight w:val="0"/>
                  <w:marTop w:val="0"/>
                  <w:marBottom w:val="0"/>
                  <w:divBdr>
                    <w:top w:val="none" w:sz="0" w:space="0" w:color="auto"/>
                    <w:left w:val="none" w:sz="0" w:space="0" w:color="auto"/>
                    <w:bottom w:val="none" w:sz="0" w:space="0" w:color="auto"/>
                    <w:right w:val="none" w:sz="0" w:space="0" w:color="auto"/>
                  </w:divBdr>
                </w:div>
                <w:div w:id="1823814455">
                  <w:marLeft w:val="0"/>
                  <w:marRight w:val="0"/>
                  <w:marTop w:val="0"/>
                  <w:marBottom w:val="0"/>
                  <w:divBdr>
                    <w:top w:val="none" w:sz="0" w:space="0" w:color="auto"/>
                    <w:left w:val="none" w:sz="0" w:space="0" w:color="auto"/>
                    <w:bottom w:val="none" w:sz="0" w:space="0" w:color="auto"/>
                    <w:right w:val="none" w:sz="0" w:space="0" w:color="auto"/>
                  </w:divBdr>
                </w:div>
                <w:div w:id="1823814462">
                  <w:marLeft w:val="0"/>
                  <w:marRight w:val="0"/>
                  <w:marTop w:val="0"/>
                  <w:marBottom w:val="0"/>
                  <w:divBdr>
                    <w:top w:val="none" w:sz="0" w:space="0" w:color="auto"/>
                    <w:left w:val="none" w:sz="0" w:space="0" w:color="auto"/>
                    <w:bottom w:val="none" w:sz="0" w:space="0" w:color="auto"/>
                    <w:right w:val="none" w:sz="0" w:space="0" w:color="auto"/>
                  </w:divBdr>
                </w:div>
                <w:div w:id="1823814493">
                  <w:marLeft w:val="0"/>
                  <w:marRight w:val="0"/>
                  <w:marTop w:val="0"/>
                  <w:marBottom w:val="0"/>
                  <w:divBdr>
                    <w:top w:val="none" w:sz="0" w:space="0" w:color="auto"/>
                    <w:left w:val="none" w:sz="0" w:space="0" w:color="auto"/>
                    <w:bottom w:val="none" w:sz="0" w:space="0" w:color="auto"/>
                    <w:right w:val="none" w:sz="0" w:space="0" w:color="auto"/>
                  </w:divBdr>
                </w:div>
                <w:div w:id="1823814546">
                  <w:marLeft w:val="0"/>
                  <w:marRight w:val="0"/>
                  <w:marTop w:val="0"/>
                  <w:marBottom w:val="0"/>
                  <w:divBdr>
                    <w:top w:val="none" w:sz="0" w:space="0" w:color="auto"/>
                    <w:left w:val="none" w:sz="0" w:space="0" w:color="auto"/>
                    <w:bottom w:val="none" w:sz="0" w:space="0" w:color="auto"/>
                    <w:right w:val="none" w:sz="0" w:space="0" w:color="auto"/>
                  </w:divBdr>
                </w:div>
                <w:div w:id="1823814549">
                  <w:marLeft w:val="0"/>
                  <w:marRight w:val="0"/>
                  <w:marTop w:val="0"/>
                  <w:marBottom w:val="0"/>
                  <w:divBdr>
                    <w:top w:val="none" w:sz="0" w:space="0" w:color="auto"/>
                    <w:left w:val="none" w:sz="0" w:space="0" w:color="auto"/>
                    <w:bottom w:val="none" w:sz="0" w:space="0" w:color="auto"/>
                    <w:right w:val="none" w:sz="0" w:space="0" w:color="auto"/>
                  </w:divBdr>
                </w:div>
                <w:div w:id="1823814565">
                  <w:marLeft w:val="0"/>
                  <w:marRight w:val="0"/>
                  <w:marTop w:val="0"/>
                  <w:marBottom w:val="0"/>
                  <w:divBdr>
                    <w:top w:val="none" w:sz="0" w:space="0" w:color="auto"/>
                    <w:left w:val="none" w:sz="0" w:space="0" w:color="auto"/>
                    <w:bottom w:val="none" w:sz="0" w:space="0" w:color="auto"/>
                    <w:right w:val="none" w:sz="0" w:space="0" w:color="auto"/>
                  </w:divBdr>
                </w:div>
                <w:div w:id="1823814566">
                  <w:marLeft w:val="0"/>
                  <w:marRight w:val="0"/>
                  <w:marTop w:val="0"/>
                  <w:marBottom w:val="0"/>
                  <w:divBdr>
                    <w:top w:val="none" w:sz="0" w:space="0" w:color="auto"/>
                    <w:left w:val="none" w:sz="0" w:space="0" w:color="auto"/>
                    <w:bottom w:val="none" w:sz="0" w:space="0" w:color="auto"/>
                    <w:right w:val="none" w:sz="0" w:space="0" w:color="auto"/>
                  </w:divBdr>
                </w:div>
                <w:div w:id="1823814571">
                  <w:marLeft w:val="0"/>
                  <w:marRight w:val="0"/>
                  <w:marTop w:val="0"/>
                  <w:marBottom w:val="0"/>
                  <w:divBdr>
                    <w:top w:val="none" w:sz="0" w:space="0" w:color="auto"/>
                    <w:left w:val="none" w:sz="0" w:space="0" w:color="auto"/>
                    <w:bottom w:val="none" w:sz="0" w:space="0" w:color="auto"/>
                    <w:right w:val="none" w:sz="0" w:space="0" w:color="auto"/>
                  </w:divBdr>
                </w:div>
                <w:div w:id="18238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4517">
          <w:marLeft w:val="0"/>
          <w:marRight w:val="0"/>
          <w:marTop w:val="0"/>
          <w:marBottom w:val="0"/>
          <w:divBdr>
            <w:top w:val="none" w:sz="0" w:space="0" w:color="auto"/>
            <w:left w:val="none" w:sz="0" w:space="0" w:color="auto"/>
            <w:bottom w:val="none" w:sz="0" w:space="0" w:color="auto"/>
            <w:right w:val="none" w:sz="0" w:space="0" w:color="auto"/>
          </w:divBdr>
          <w:divsChild>
            <w:div w:id="1823814574">
              <w:marLeft w:val="0"/>
              <w:marRight w:val="0"/>
              <w:marTop w:val="0"/>
              <w:marBottom w:val="0"/>
              <w:divBdr>
                <w:top w:val="none" w:sz="0" w:space="0" w:color="auto"/>
                <w:left w:val="none" w:sz="0" w:space="0" w:color="auto"/>
                <w:bottom w:val="none" w:sz="0" w:space="0" w:color="auto"/>
                <w:right w:val="none" w:sz="0" w:space="0" w:color="auto"/>
              </w:divBdr>
              <w:divsChild>
                <w:div w:id="1823814479">
                  <w:marLeft w:val="0"/>
                  <w:marRight w:val="0"/>
                  <w:marTop w:val="0"/>
                  <w:marBottom w:val="0"/>
                  <w:divBdr>
                    <w:top w:val="none" w:sz="0" w:space="0" w:color="auto"/>
                    <w:left w:val="none" w:sz="0" w:space="0" w:color="auto"/>
                    <w:bottom w:val="none" w:sz="0" w:space="0" w:color="auto"/>
                    <w:right w:val="none" w:sz="0" w:space="0" w:color="auto"/>
                  </w:divBdr>
                  <w:divsChild>
                    <w:div w:id="1823814530">
                      <w:marLeft w:val="0"/>
                      <w:marRight w:val="0"/>
                      <w:marTop w:val="0"/>
                      <w:marBottom w:val="0"/>
                      <w:divBdr>
                        <w:top w:val="none" w:sz="0" w:space="0" w:color="auto"/>
                        <w:left w:val="none" w:sz="0" w:space="0" w:color="auto"/>
                        <w:bottom w:val="none" w:sz="0" w:space="0" w:color="auto"/>
                        <w:right w:val="none" w:sz="0" w:space="0" w:color="auto"/>
                      </w:divBdr>
                      <w:divsChild>
                        <w:div w:id="1823814464">
                          <w:marLeft w:val="0"/>
                          <w:marRight w:val="0"/>
                          <w:marTop w:val="0"/>
                          <w:marBottom w:val="0"/>
                          <w:divBdr>
                            <w:top w:val="none" w:sz="0" w:space="0" w:color="auto"/>
                            <w:left w:val="none" w:sz="0" w:space="0" w:color="auto"/>
                            <w:bottom w:val="none" w:sz="0" w:space="0" w:color="auto"/>
                            <w:right w:val="none" w:sz="0" w:space="0" w:color="auto"/>
                          </w:divBdr>
                          <w:divsChild>
                            <w:div w:id="1823814441">
                              <w:marLeft w:val="0"/>
                              <w:marRight w:val="0"/>
                              <w:marTop w:val="0"/>
                              <w:marBottom w:val="0"/>
                              <w:divBdr>
                                <w:top w:val="none" w:sz="0" w:space="0" w:color="auto"/>
                                <w:left w:val="none" w:sz="0" w:space="0" w:color="auto"/>
                                <w:bottom w:val="none" w:sz="0" w:space="0" w:color="auto"/>
                                <w:right w:val="none" w:sz="0" w:space="0" w:color="auto"/>
                              </w:divBdr>
                              <w:divsChild>
                                <w:div w:id="1823814399">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 w:id="1823814415">
                                  <w:marLeft w:val="0"/>
                                  <w:marRight w:val="0"/>
                                  <w:marTop w:val="0"/>
                                  <w:marBottom w:val="0"/>
                                  <w:divBdr>
                                    <w:top w:val="none" w:sz="0" w:space="0" w:color="auto"/>
                                    <w:left w:val="none" w:sz="0" w:space="0" w:color="auto"/>
                                    <w:bottom w:val="none" w:sz="0" w:space="0" w:color="auto"/>
                                    <w:right w:val="none" w:sz="0" w:space="0" w:color="auto"/>
                                  </w:divBdr>
                                </w:div>
                                <w:div w:id="1823814416">
                                  <w:marLeft w:val="0"/>
                                  <w:marRight w:val="0"/>
                                  <w:marTop w:val="0"/>
                                  <w:marBottom w:val="0"/>
                                  <w:divBdr>
                                    <w:top w:val="none" w:sz="0" w:space="0" w:color="auto"/>
                                    <w:left w:val="none" w:sz="0" w:space="0" w:color="auto"/>
                                    <w:bottom w:val="none" w:sz="0" w:space="0" w:color="auto"/>
                                    <w:right w:val="none" w:sz="0" w:space="0" w:color="auto"/>
                                  </w:divBdr>
                                </w:div>
                                <w:div w:id="1823814417">
                                  <w:marLeft w:val="0"/>
                                  <w:marRight w:val="0"/>
                                  <w:marTop w:val="0"/>
                                  <w:marBottom w:val="0"/>
                                  <w:divBdr>
                                    <w:top w:val="none" w:sz="0" w:space="0" w:color="auto"/>
                                    <w:left w:val="none" w:sz="0" w:space="0" w:color="auto"/>
                                    <w:bottom w:val="none" w:sz="0" w:space="0" w:color="auto"/>
                                    <w:right w:val="none" w:sz="0" w:space="0" w:color="auto"/>
                                  </w:divBdr>
                                </w:div>
                                <w:div w:id="1823814418">
                                  <w:marLeft w:val="0"/>
                                  <w:marRight w:val="0"/>
                                  <w:marTop w:val="0"/>
                                  <w:marBottom w:val="0"/>
                                  <w:divBdr>
                                    <w:top w:val="none" w:sz="0" w:space="0" w:color="auto"/>
                                    <w:left w:val="none" w:sz="0" w:space="0" w:color="auto"/>
                                    <w:bottom w:val="none" w:sz="0" w:space="0" w:color="auto"/>
                                    <w:right w:val="none" w:sz="0" w:space="0" w:color="auto"/>
                                  </w:divBdr>
                                </w:div>
                                <w:div w:id="1823814419">
                                  <w:marLeft w:val="0"/>
                                  <w:marRight w:val="0"/>
                                  <w:marTop w:val="0"/>
                                  <w:marBottom w:val="0"/>
                                  <w:divBdr>
                                    <w:top w:val="none" w:sz="0" w:space="0" w:color="auto"/>
                                    <w:left w:val="none" w:sz="0" w:space="0" w:color="auto"/>
                                    <w:bottom w:val="none" w:sz="0" w:space="0" w:color="auto"/>
                                    <w:right w:val="none" w:sz="0" w:space="0" w:color="auto"/>
                                  </w:divBdr>
                                </w:div>
                                <w:div w:id="1823814420">
                                  <w:marLeft w:val="0"/>
                                  <w:marRight w:val="0"/>
                                  <w:marTop w:val="0"/>
                                  <w:marBottom w:val="0"/>
                                  <w:divBdr>
                                    <w:top w:val="none" w:sz="0" w:space="0" w:color="auto"/>
                                    <w:left w:val="none" w:sz="0" w:space="0" w:color="auto"/>
                                    <w:bottom w:val="none" w:sz="0" w:space="0" w:color="auto"/>
                                    <w:right w:val="none" w:sz="0" w:space="0" w:color="auto"/>
                                  </w:divBdr>
                                </w:div>
                                <w:div w:id="1823814428">
                                  <w:marLeft w:val="0"/>
                                  <w:marRight w:val="0"/>
                                  <w:marTop w:val="0"/>
                                  <w:marBottom w:val="0"/>
                                  <w:divBdr>
                                    <w:top w:val="none" w:sz="0" w:space="0" w:color="auto"/>
                                    <w:left w:val="none" w:sz="0" w:space="0" w:color="auto"/>
                                    <w:bottom w:val="none" w:sz="0" w:space="0" w:color="auto"/>
                                    <w:right w:val="none" w:sz="0" w:space="0" w:color="auto"/>
                                  </w:divBdr>
                                </w:div>
                                <w:div w:id="1823814436">
                                  <w:marLeft w:val="0"/>
                                  <w:marRight w:val="0"/>
                                  <w:marTop w:val="0"/>
                                  <w:marBottom w:val="0"/>
                                  <w:divBdr>
                                    <w:top w:val="none" w:sz="0" w:space="0" w:color="auto"/>
                                    <w:left w:val="none" w:sz="0" w:space="0" w:color="auto"/>
                                    <w:bottom w:val="none" w:sz="0" w:space="0" w:color="auto"/>
                                    <w:right w:val="none" w:sz="0" w:space="0" w:color="auto"/>
                                  </w:divBdr>
                                </w:div>
                                <w:div w:id="1823814452">
                                  <w:marLeft w:val="0"/>
                                  <w:marRight w:val="0"/>
                                  <w:marTop w:val="0"/>
                                  <w:marBottom w:val="0"/>
                                  <w:divBdr>
                                    <w:top w:val="none" w:sz="0" w:space="0" w:color="auto"/>
                                    <w:left w:val="none" w:sz="0" w:space="0" w:color="auto"/>
                                    <w:bottom w:val="none" w:sz="0" w:space="0" w:color="auto"/>
                                    <w:right w:val="none" w:sz="0" w:space="0" w:color="auto"/>
                                  </w:divBdr>
                                </w:div>
                                <w:div w:id="1823814458">
                                  <w:marLeft w:val="0"/>
                                  <w:marRight w:val="0"/>
                                  <w:marTop w:val="0"/>
                                  <w:marBottom w:val="0"/>
                                  <w:divBdr>
                                    <w:top w:val="none" w:sz="0" w:space="0" w:color="auto"/>
                                    <w:left w:val="none" w:sz="0" w:space="0" w:color="auto"/>
                                    <w:bottom w:val="none" w:sz="0" w:space="0" w:color="auto"/>
                                    <w:right w:val="none" w:sz="0" w:space="0" w:color="auto"/>
                                  </w:divBdr>
                                </w:div>
                                <w:div w:id="1823814460">
                                  <w:marLeft w:val="0"/>
                                  <w:marRight w:val="0"/>
                                  <w:marTop w:val="0"/>
                                  <w:marBottom w:val="0"/>
                                  <w:divBdr>
                                    <w:top w:val="none" w:sz="0" w:space="0" w:color="auto"/>
                                    <w:left w:val="none" w:sz="0" w:space="0" w:color="auto"/>
                                    <w:bottom w:val="none" w:sz="0" w:space="0" w:color="auto"/>
                                    <w:right w:val="none" w:sz="0" w:space="0" w:color="auto"/>
                                  </w:divBdr>
                                </w:div>
                                <w:div w:id="1823814468">
                                  <w:marLeft w:val="0"/>
                                  <w:marRight w:val="0"/>
                                  <w:marTop w:val="0"/>
                                  <w:marBottom w:val="0"/>
                                  <w:divBdr>
                                    <w:top w:val="none" w:sz="0" w:space="0" w:color="auto"/>
                                    <w:left w:val="none" w:sz="0" w:space="0" w:color="auto"/>
                                    <w:bottom w:val="none" w:sz="0" w:space="0" w:color="auto"/>
                                    <w:right w:val="none" w:sz="0" w:space="0" w:color="auto"/>
                                  </w:divBdr>
                                </w:div>
                                <w:div w:id="1823814475">
                                  <w:marLeft w:val="0"/>
                                  <w:marRight w:val="0"/>
                                  <w:marTop w:val="0"/>
                                  <w:marBottom w:val="0"/>
                                  <w:divBdr>
                                    <w:top w:val="none" w:sz="0" w:space="0" w:color="auto"/>
                                    <w:left w:val="none" w:sz="0" w:space="0" w:color="auto"/>
                                    <w:bottom w:val="none" w:sz="0" w:space="0" w:color="auto"/>
                                    <w:right w:val="none" w:sz="0" w:space="0" w:color="auto"/>
                                  </w:divBdr>
                                </w:div>
                                <w:div w:id="1823814478">
                                  <w:marLeft w:val="0"/>
                                  <w:marRight w:val="0"/>
                                  <w:marTop w:val="0"/>
                                  <w:marBottom w:val="0"/>
                                  <w:divBdr>
                                    <w:top w:val="none" w:sz="0" w:space="0" w:color="auto"/>
                                    <w:left w:val="none" w:sz="0" w:space="0" w:color="auto"/>
                                    <w:bottom w:val="none" w:sz="0" w:space="0" w:color="auto"/>
                                    <w:right w:val="none" w:sz="0" w:space="0" w:color="auto"/>
                                  </w:divBdr>
                                </w:div>
                                <w:div w:id="1823814480">
                                  <w:marLeft w:val="0"/>
                                  <w:marRight w:val="0"/>
                                  <w:marTop w:val="0"/>
                                  <w:marBottom w:val="0"/>
                                  <w:divBdr>
                                    <w:top w:val="none" w:sz="0" w:space="0" w:color="auto"/>
                                    <w:left w:val="none" w:sz="0" w:space="0" w:color="auto"/>
                                    <w:bottom w:val="none" w:sz="0" w:space="0" w:color="auto"/>
                                    <w:right w:val="none" w:sz="0" w:space="0" w:color="auto"/>
                                  </w:divBdr>
                                </w:div>
                                <w:div w:id="1823814483">
                                  <w:marLeft w:val="0"/>
                                  <w:marRight w:val="0"/>
                                  <w:marTop w:val="0"/>
                                  <w:marBottom w:val="0"/>
                                  <w:divBdr>
                                    <w:top w:val="none" w:sz="0" w:space="0" w:color="auto"/>
                                    <w:left w:val="none" w:sz="0" w:space="0" w:color="auto"/>
                                    <w:bottom w:val="none" w:sz="0" w:space="0" w:color="auto"/>
                                    <w:right w:val="none" w:sz="0" w:space="0" w:color="auto"/>
                                  </w:divBdr>
                                </w:div>
                                <w:div w:id="1823814487">
                                  <w:marLeft w:val="0"/>
                                  <w:marRight w:val="0"/>
                                  <w:marTop w:val="0"/>
                                  <w:marBottom w:val="0"/>
                                  <w:divBdr>
                                    <w:top w:val="none" w:sz="0" w:space="0" w:color="auto"/>
                                    <w:left w:val="none" w:sz="0" w:space="0" w:color="auto"/>
                                    <w:bottom w:val="none" w:sz="0" w:space="0" w:color="auto"/>
                                    <w:right w:val="none" w:sz="0" w:space="0" w:color="auto"/>
                                  </w:divBdr>
                                </w:div>
                                <w:div w:id="1823814490">
                                  <w:marLeft w:val="0"/>
                                  <w:marRight w:val="0"/>
                                  <w:marTop w:val="0"/>
                                  <w:marBottom w:val="0"/>
                                  <w:divBdr>
                                    <w:top w:val="none" w:sz="0" w:space="0" w:color="auto"/>
                                    <w:left w:val="none" w:sz="0" w:space="0" w:color="auto"/>
                                    <w:bottom w:val="none" w:sz="0" w:space="0" w:color="auto"/>
                                    <w:right w:val="none" w:sz="0" w:space="0" w:color="auto"/>
                                  </w:divBdr>
                                </w:div>
                                <w:div w:id="1823814494">
                                  <w:marLeft w:val="0"/>
                                  <w:marRight w:val="0"/>
                                  <w:marTop w:val="0"/>
                                  <w:marBottom w:val="0"/>
                                  <w:divBdr>
                                    <w:top w:val="none" w:sz="0" w:space="0" w:color="auto"/>
                                    <w:left w:val="none" w:sz="0" w:space="0" w:color="auto"/>
                                    <w:bottom w:val="none" w:sz="0" w:space="0" w:color="auto"/>
                                    <w:right w:val="none" w:sz="0" w:space="0" w:color="auto"/>
                                  </w:divBdr>
                                </w:div>
                                <w:div w:id="1823814498">
                                  <w:marLeft w:val="0"/>
                                  <w:marRight w:val="0"/>
                                  <w:marTop w:val="0"/>
                                  <w:marBottom w:val="0"/>
                                  <w:divBdr>
                                    <w:top w:val="none" w:sz="0" w:space="0" w:color="auto"/>
                                    <w:left w:val="none" w:sz="0" w:space="0" w:color="auto"/>
                                    <w:bottom w:val="none" w:sz="0" w:space="0" w:color="auto"/>
                                    <w:right w:val="none" w:sz="0" w:space="0" w:color="auto"/>
                                  </w:divBdr>
                                </w:div>
                                <w:div w:id="1823814501">
                                  <w:marLeft w:val="0"/>
                                  <w:marRight w:val="0"/>
                                  <w:marTop w:val="0"/>
                                  <w:marBottom w:val="0"/>
                                  <w:divBdr>
                                    <w:top w:val="none" w:sz="0" w:space="0" w:color="auto"/>
                                    <w:left w:val="none" w:sz="0" w:space="0" w:color="auto"/>
                                    <w:bottom w:val="none" w:sz="0" w:space="0" w:color="auto"/>
                                    <w:right w:val="none" w:sz="0" w:space="0" w:color="auto"/>
                                  </w:divBdr>
                                </w:div>
                                <w:div w:id="1823814502">
                                  <w:marLeft w:val="0"/>
                                  <w:marRight w:val="0"/>
                                  <w:marTop w:val="0"/>
                                  <w:marBottom w:val="0"/>
                                  <w:divBdr>
                                    <w:top w:val="none" w:sz="0" w:space="0" w:color="auto"/>
                                    <w:left w:val="none" w:sz="0" w:space="0" w:color="auto"/>
                                    <w:bottom w:val="none" w:sz="0" w:space="0" w:color="auto"/>
                                    <w:right w:val="none" w:sz="0" w:space="0" w:color="auto"/>
                                  </w:divBdr>
                                </w:div>
                                <w:div w:id="1823814505">
                                  <w:marLeft w:val="0"/>
                                  <w:marRight w:val="0"/>
                                  <w:marTop w:val="0"/>
                                  <w:marBottom w:val="0"/>
                                  <w:divBdr>
                                    <w:top w:val="none" w:sz="0" w:space="0" w:color="auto"/>
                                    <w:left w:val="none" w:sz="0" w:space="0" w:color="auto"/>
                                    <w:bottom w:val="none" w:sz="0" w:space="0" w:color="auto"/>
                                    <w:right w:val="none" w:sz="0" w:space="0" w:color="auto"/>
                                  </w:divBdr>
                                </w:div>
                                <w:div w:id="1823814506">
                                  <w:marLeft w:val="0"/>
                                  <w:marRight w:val="0"/>
                                  <w:marTop w:val="0"/>
                                  <w:marBottom w:val="0"/>
                                  <w:divBdr>
                                    <w:top w:val="none" w:sz="0" w:space="0" w:color="auto"/>
                                    <w:left w:val="none" w:sz="0" w:space="0" w:color="auto"/>
                                    <w:bottom w:val="none" w:sz="0" w:space="0" w:color="auto"/>
                                    <w:right w:val="none" w:sz="0" w:space="0" w:color="auto"/>
                                  </w:divBdr>
                                </w:div>
                                <w:div w:id="1823814509">
                                  <w:marLeft w:val="0"/>
                                  <w:marRight w:val="0"/>
                                  <w:marTop w:val="0"/>
                                  <w:marBottom w:val="0"/>
                                  <w:divBdr>
                                    <w:top w:val="none" w:sz="0" w:space="0" w:color="auto"/>
                                    <w:left w:val="none" w:sz="0" w:space="0" w:color="auto"/>
                                    <w:bottom w:val="none" w:sz="0" w:space="0" w:color="auto"/>
                                    <w:right w:val="none" w:sz="0" w:space="0" w:color="auto"/>
                                  </w:divBdr>
                                </w:div>
                                <w:div w:id="1823814513">
                                  <w:marLeft w:val="0"/>
                                  <w:marRight w:val="0"/>
                                  <w:marTop w:val="0"/>
                                  <w:marBottom w:val="0"/>
                                  <w:divBdr>
                                    <w:top w:val="none" w:sz="0" w:space="0" w:color="auto"/>
                                    <w:left w:val="none" w:sz="0" w:space="0" w:color="auto"/>
                                    <w:bottom w:val="none" w:sz="0" w:space="0" w:color="auto"/>
                                    <w:right w:val="none" w:sz="0" w:space="0" w:color="auto"/>
                                  </w:divBdr>
                                </w:div>
                                <w:div w:id="1823814516">
                                  <w:marLeft w:val="0"/>
                                  <w:marRight w:val="0"/>
                                  <w:marTop w:val="0"/>
                                  <w:marBottom w:val="0"/>
                                  <w:divBdr>
                                    <w:top w:val="none" w:sz="0" w:space="0" w:color="auto"/>
                                    <w:left w:val="none" w:sz="0" w:space="0" w:color="auto"/>
                                    <w:bottom w:val="none" w:sz="0" w:space="0" w:color="auto"/>
                                    <w:right w:val="none" w:sz="0" w:space="0" w:color="auto"/>
                                  </w:divBdr>
                                </w:div>
                                <w:div w:id="1823814522">
                                  <w:marLeft w:val="0"/>
                                  <w:marRight w:val="0"/>
                                  <w:marTop w:val="0"/>
                                  <w:marBottom w:val="0"/>
                                  <w:divBdr>
                                    <w:top w:val="none" w:sz="0" w:space="0" w:color="auto"/>
                                    <w:left w:val="none" w:sz="0" w:space="0" w:color="auto"/>
                                    <w:bottom w:val="none" w:sz="0" w:space="0" w:color="auto"/>
                                    <w:right w:val="none" w:sz="0" w:space="0" w:color="auto"/>
                                  </w:divBdr>
                                </w:div>
                                <w:div w:id="1823814528">
                                  <w:marLeft w:val="0"/>
                                  <w:marRight w:val="0"/>
                                  <w:marTop w:val="0"/>
                                  <w:marBottom w:val="0"/>
                                  <w:divBdr>
                                    <w:top w:val="none" w:sz="0" w:space="0" w:color="auto"/>
                                    <w:left w:val="none" w:sz="0" w:space="0" w:color="auto"/>
                                    <w:bottom w:val="none" w:sz="0" w:space="0" w:color="auto"/>
                                    <w:right w:val="none" w:sz="0" w:space="0" w:color="auto"/>
                                  </w:divBdr>
                                </w:div>
                                <w:div w:id="1823814539">
                                  <w:marLeft w:val="0"/>
                                  <w:marRight w:val="0"/>
                                  <w:marTop w:val="0"/>
                                  <w:marBottom w:val="0"/>
                                  <w:divBdr>
                                    <w:top w:val="none" w:sz="0" w:space="0" w:color="auto"/>
                                    <w:left w:val="none" w:sz="0" w:space="0" w:color="auto"/>
                                    <w:bottom w:val="none" w:sz="0" w:space="0" w:color="auto"/>
                                    <w:right w:val="none" w:sz="0" w:space="0" w:color="auto"/>
                                  </w:divBdr>
                                </w:div>
                                <w:div w:id="1823814541">
                                  <w:marLeft w:val="0"/>
                                  <w:marRight w:val="0"/>
                                  <w:marTop w:val="0"/>
                                  <w:marBottom w:val="0"/>
                                  <w:divBdr>
                                    <w:top w:val="none" w:sz="0" w:space="0" w:color="auto"/>
                                    <w:left w:val="none" w:sz="0" w:space="0" w:color="auto"/>
                                    <w:bottom w:val="none" w:sz="0" w:space="0" w:color="auto"/>
                                    <w:right w:val="none" w:sz="0" w:space="0" w:color="auto"/>
                                  </w:divBdr>
                                </w:div>
                                <w:div w:id="1823814550">
                                  <w:marLeft w:val="0"/>
                                  <w:marRight w:val="0"/>
                                  <w:marTop w:val="0"/>
                                  <w:marBottom w:val="0"/>
                                  <w:divBdr>
                                    <w:top w:val="none" w:sz="0" w:space="0" w:color="auto"/>
                                    <w:left w:val="none" w:sz="0" w:space="0" w:color="auto"/>
                                    <w:bottom w:val="none" w:sz="0" w:space="0" w:color="auto"/>
                                    <w:right w:val="none" w:sz="0" w:space="0" w:color="auto"/>
                                  </w:divBdr>
                                </w:div>
                                <w:div w:id="1823814552">
                                  <w:marLeft w:val="0"/>
                                  <w:marRight w:val="0"/>
                                  <w:marTop w:val="0"/>
                                  <w:marBottom w:val="0"/>
                                  <w:divBdr>
                                    <w:top w:val="none" w:sz="0" w:space="0" w:color="auto"/>
                                    <w:left w:val="none" w:sz="0" w:space="0" w:color="auto"/>
                                    <w:bottom w:val="none" w:sz="0" w:space="0" w:color="auto"/>
                                    <w:right w:val="none" w:sz="0" w:space="0" w:color="auto"/>
                                  </w:divBdr>
                                </w:div>
                                <w:div w:id="1823814558">
                                  <w:marLeft w:val="0"/>
                                  <w:marRight w:val="0"/>
                                  <w:marTop w:val="0"/>
                                  <w:marBottom w:val="0"/>
                                  <w:divBdr>
                                    <w:top w:val="none" w:sz="0" w:space="0" w:color="auto"/>
                                    <w:left w:val="none" w:sz="0" w:space="0" w:color="auto"/>
                                    <w:bottom w:val="none" w:sz="0" w:space="0" w:color="auto"/>
                                    <w:right w:val="none" w:sz="0" w:space="0" w:color="auto"/>
                                  </w:divBdr>
                                </w:div>
                                <w:div w:id="1823814561">
                                  <w:marLeft w:val="0"/>
                                  <w:marRight w:val="0"/>
                                  <w:marTop w:val="0"/>
                                  <w:marBottom w:val="0"/>
                                  <w:divBdr>
                                    <w:top w:val="none" w:sz="0" w:space="0" w:color="auto"/>
                                    <w:left w:val="none" w:sz="0" w:space="0" w:color="auto"/>
                                    <w:bottom w:val="none" w:sz="0" w:space="0" w:color="auto"/>
                                    <w:right w:val="none" w:sz="0" w:space="0" w:color="auto"/>
                                  </w:divBdr>
                                </w:div>
                                <w:div w:id="1823814563">
                                  <w:marLeft w:val="0"/>
                                  <w:marRight w:val="0"/>
                                  <w:marTop w:val="0"/>
                                  <w:marBottom w:val="0"/>
                                  <w:divBdr>
                                    <w:top w:val="none" w:sz="0" w:space="0" w:color="auto"/>
                                    <w:left w:val="none" w:sz="0" w:space="0" w:color="auto"/>
                                    <w:bottom w:val="none" w:sz="0" w:space="0" w:color="auto"/>
                                    <w:right w:val="none" w:sz="0" w:space="0" w:color="auto"/>
                                  </w:divBdr>
                                </w:div>
                                <w:div w:id="1823814564">
                                  <w:marLeft w:val="0"/>
                                  <w:marRight w:val="0"/>
                                  <w:marTop w:val="0"/>
                                  <w:marBottom w:val="0"/>
                                  <w:divBdr>
                                    <w:top w:val="none" w:sz="0" w:space="0" w:color="auto"/>
                                    <w:left w:val="none" w:sz="0" w:space="0" w:color="auto"/>
                                    <w:bottom w:val="none" w:sz="0" w:space="0" w:color="auto"/>
                                    <w:right w:val="none" w:sz="0" w:space="0" w:color="auto"/>
                                  </w:divBdr>
                                </w:div>
                                <w:div w:id="1823814569">
                                  <w:marLeft w:val="0"/>
                                  <w:marRight w:val="0"/>
                                  <w:marTop w:val="0"/>
                                  <w:marBottom w:val="0"/>
                                  <w:divBdr>
                                    <w:top w:val="none" w:sz="0" w:space="0" w:color="auto"/>
                                    <w:left w:val="none" w:sz="0" w:space="0" w:color="auto"/>
                                    <w:bottom w:val="none" w:sz="0" w:space="0" w:color="auto"/>
                                    <w:right w:val="none" w:sz="0" w:space="0" w:color="auto"/>
                                  </w:divBdr>
                                </w:div>
                                <w:div w:id="1823814576">
                                  <w:marLeft w:val="0"/>
                                  <w:marRight w:val="0"/>
                                  <w:marTop w:val="0"/>
                                  <w:marBottom w:val="0"/>
                                  <w:divBdr>
                                    <w:top w:val="none" w:sz="0" w:space="0" w:color="auto"/>
                                    <w:left w:val="none" w:sz="0" w:space="0" w:color="auto"/>
                                    <w:bottom w:val="none" w:sz="0" w:space="0" w:color="auto"/>
                                    <w:right w:val="none" w:sz="0" w:space="0" w:color="auto"/>
                                  </w:divBdr>
                                </w:div>
                                <w:div w:id="1823814581">
                                  <w:marLeft w:val="0"/>
                                  <w:marRight w:val="0"/>
                                  <w:marTop w:val="0"/>
                                  <w:marBottom w:val="0"/>
                                  <w:divBdr>
                                    <w:top w:val="none" w:sz="0" w:space="0" w:color="auto"/>
                                    <w:left w:val="none" w:sz="0" w:space="0" w:color="auto"/>
                                    <w:bottom w:val="none" w:sz="0" w:space="0" w:color="auto"/>
                                    <w:right w:val="none" w:sz="0" w:space="0" w:color="auto"/>
                                  </w:divBdr>
                                </w:div>
                                <w:div w:id="18238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14407">
      <w:marLeft w:val="0"/>
      <w:marRight w:val="0"/>
      <w:marTop w:val="0"/>
      <w:marBottom w:val="0"/>
      <w:divBdr>
        <w:top w:val="none" w:sz="0" w:space="0" w:color="auto"/>
        <w:left w:val="none" w:sz="0" w:space="0" w:color="auto"/>
        <w:bottom w:val="none" w:sz="0" w:space="0" w:color="auto"/>
        <w:right w:val="none" w:sz="0" w:space="0" w:color="auto"/>
      </w:divBdr>
      <w:divsChild>
        <w:div w:id="1823814457">
          <w:marLeft w:val="0"/>
          <w:marRight w:val="0"/>
          <w:marTop w:val="0"/>
          <w:marBottom w:val="0"/>
          <w:divBdr>
            <w:top w:val="none" w:sz="0" w:space="0" w:color="auto"/>
            <w:left w:val="none" w:sz="0" w:space="0" w:color="auto"/>
            <w:bottom w:val="none" w:sz="0" w:space="0" w:color="auto"/>
            <w:right w:val="none" w:sz="0" w:space="0" w:color="auto"/>
          </w:divBdr>
        </w:div>
        <w:div w:id="1823814469">
          <w:marLeft w:val="0"/>
          <w:marRight w:val="0"/>
          <w:marTop w:val="0"/>
          <w:marBottom w:val="0"/>
          <w:divBdr>
            <w:top w:val="none" w:sz="0" w:space="0" w:color="auto"/>
            <w:left w:val="none" w:sz="0" w:space="0" w:color="auto"/>
            <w:bottom w:val="none" w:sz="0" w:space="0" w:color="auto"/>
            <w:right w:val="none" w:sz="0" w:space="0" w:color="auto"/>
          </w:divBdr>
        </w:div>
        <w:div w:id="1823814471">
          <w:marLeft w:val="0"/>
          <w:marRight w:val="0"/>
          <w:marTop w:val="0"/>
          <w:marBottom w:val="0"/>
          <w:divBdr>
            <w:top w:val="none" w:sz="0" w:space="0" w:color="auto"/>
            <w:left w:val="none" w:sz="0" w:space="0" w:color="auto"/>
            <w:bottom w:val="none" w:sz="0" w:space="0" w:color="auto"/>
            <w:right w:val="none" w:sz="0" w:space="0" w:color="auto"/>
          </w:divBdr>
        </w:div>
        <w:div w:id="1823814492">
          <w:marLeft w:val="0"/>
          <w:marRight w:val="0"/>
          <w:marTop w:val="0"/>
          <w:marBottom w:val="0"/>
          <w:divBdr>
            <w:top w:val="none" w:sz="0" w:space="0" w:color="auto"/>
            <w:left w:val="none" w:sz="0" w:space="0" w:color="auto"/>
            <w:bottom w:val="none" w:sz="0" w:space="0" w:color="auto"/>
            <w:right w:val="none" w:sz="0" w:space="0" w:color="auto"/>
          </w:divBdr>
        </w:div>
        <w:div w:id="1823814500">
          <w:marLeft w:val="0"/>
          <w:marRight w:val="0"/>
          <w:marTop w:val="0"/>
          <w:marBottom w:val="0"/>
          <w:divBdr>
            <w:top w:val="none" w:sz="0" w:space="0" w:color="auto"/>
            <w:left w:val="none" w:sz="0" w:space="0" w:color="auto"/>
            <w:bottom w:val="none" w:sz="0" w:space="0" w:color="auto"/>
            <w:right w:val="none" w:sz="0" w:space="0" w:color="auto"/>
          </w:divBdr>
        </w:div>
        <w:div w:id="1823814507">
          <w:marLeft w:val="0"/>
          <w:marRight w:val="0"/>
          <w:marTop w:val="0"/>
          <w:marBottom w:val="0"/>
          <w:divBdr>
            <w:top w:val="none" w:sz="0" w:space="0" w:color="auto"/>
            <w:left w:val="none" w:sz="0" w:space="0" w:color="auto"/>
            <w:bottom w:val="none" w:sz="0" w:space="0" w:color="auto"/>
            <w:right w:val="none" w:sz="0" w:space="0" w:color="auto"/>
          </w:divBdr>
        </w:div>
        <w:div w:id="1823814514">
          <w:marLeft w:val="0"/>
          <w:marRight w:val="0"/>
          <w:marTop w:val="0"/>
          <w:marBottom w:val="0"/>
          <w:divBdr>
            <w:top w:val="none" w:sz="0" w:space="0" w:color="auto"/>
            <w:left w:val="none" w:sz="0" w:space="0" w:color="auto"/>
            <w:bottom w:val="none" w:sz="0" w:space="0" w:color="auto"/>
            <w:right w:val="none" w:sz="0" w:space="0" w:color="auto"/>
          </w:divBdr>
        </w:div>
        <w:div w:id="1823814536">
          <w:marLeft w:val="0"/>
          <w:marRight w:val="0"/>
          <w:marTop w:val="0"/>
          <w:marBottom w:val="0"/>
          <w:divBdr>
            <w:top w:val="none" w:sz="0" w:space="0" w:color="auto"/>
            <w:left w:val="none" w:sz="0" w:space="0" w:color="auto"/>
            <w:bottom w:val="none" w:sz="0" w:space="0" w:color="auto"/>
            <w:right w:val="none" w:sz="0" w:space="0" w:color="auto"/>
          </w:divBdr>
        </w:div>
        <w:div w:id="1823814537">
          <w:marLeft w:val="0"/>
          <w:marRight w:val="0"/>
          <w:marTop w:val="0"/>
          <w:marBottom w:val="0"/>
          <w:divBdr>
            <w:top w:val="none" w:sz="0" w:space="0" w:color="auto"/>
            <w:left w:val="none" w:sz="0" w:space="0" w:color="auto"/>
            <w:bottom w:val="none" w:sz="0" w:space="0" w:color="auto"/>
            <w:right w:val="none" w:sz="0" w:space="0" w:color="auto"/>
          </w:divBdr>
        </w:div>
        <w:div w:id="1823814575">
          <w:marLeft w:val="0"/>
          <w:marRight w:val="0"/>
          <w:marTop w:val="0"/>
          <w:marBottom w:val="0"/>
          <w:divBdr>
            <w:top w:val="none" w:sz="0" w:space="0" w:color="auto"/>
            <w:left w:val="none" w:sz="0" w:space="0" w:color="auto"/>
            <w:bottom w:val="none" w:sz="0" w:space="0" w:color="auto"/>
            <w:right w:val="none" w:sz="0" w:space="0" w:color="auto"/>
          </w:divBdr>
        </w:div>
        <w:div w:id="1823814582">
          <w:marLeft w:val="0"/>
          <w:marRight w:val="0"/>
          <w:marTop w:val="0"/>
          <w:marBottom w:val="0"/>
          <w:divBdr>
            <w:top w:val="none" w:sz="0" w:space="0" w:color="auto"/>
            <w:left w:val="none" w:sz="0" w:space="0" w:color="auto"/>
            <w:bottom w:val="none" w:sz="0" w:space="0" w:color="auto"/>
            <w:right w:val="none" w:sz="0" w:space="0" w:color="auto"/>
          </w:divBdr>
        </w:div>
      </w:divsChild>
    </w:div>
    <w:div w:id="1823814409">
      <w:marLeft w:val="0"/>
      <w:marRight w:val="0"/>
      <w:marTop w:val="0"/>
      <w:marBottom w:val="0"/>
      <w:divBdr>
        <w:top w:val="none" w:sz="0" w:space="0" w:color="auto"/>
        <w:left w:val="none" w:sz="0" w:space="0" w:color="auto"/>
        <w:bottom w:val="none" w:sz="0" w:space="0" w:color="auto"/>
        <w:right w:val="none" w:sz="0" w:space="0" w:color="auto"/>
      </w:divBdr>
    </w:div>
    <w:div w:id="1823814413">
      <w:marLeft w:val="0"/>
      <w:marRight w:val="0"/>
      <w:marTop w:val="0"/>
      <w:marBottom w:val="0"/>
      <w:divBdr>
        <w:top w:val="none" w:sz="0" w:space="0" w:color="auto"/>
        <w:left w:val="none" w:sz="0" w:space="0" w:color="auto"/>
        <w:bottom w:val="none" w:sz="0" w:space="0" w:color="auto"/>
        <w:right w:val="none" w:sz="0" w:space="0" w:color="auto"/>
      </w:divBdr>
    </w:div>
    <w:div w:id="1823814427">
      <w:marLeft w:val="0"/>
      <w:marRight w:val="0"/>
      <w:marTop w:val="0"/>
      <w:marBottom w:val="0"/>
      <w:divBdr>
        <w:top w:val="none" w:sz="0" w:space="0" w:color="auto"/>
        <w:left w:val="none" w:sz="0" w:space="0" w:color="auto"/>
        <w:bottom w:val="none" w:sz="0" w:space="0" w:color="auto"/>
        <w:right w:val="none" w:sz="0" w:space="0" w:color="auto"/>
      </w:divBdr>
      <w:divsChild>
        <w:div w:id="1823814454">
          <w:marLeft w:val="0"/>
          <w:marRight w:val="0"/>
          <w:marTop w:val="0"/>
          <w:marBottom w:val="0"/>
          <w:divBdr>
            <w:top w:val="none" w:sz="0" w:space="0" w:color="auto"/>
            <w:left w:val="none" w:sz="0" w:space="0" w:color="auto"/>
            <w:bottom w:val="none" w:sz="0" w:space="0" w:color="auto"/>
            <w:right w:val="none" w:sz="0" w:space="0" w:color="auto"/>
          </w:divBdr>
          <w:divsChild>
            <w:div w:id="1823814425">
              <w:marLeft w:val="0"/>
              <w:marRight w:val="0"/>
              <w:marTop w:val="0"/>
              <w:marBottom w:val="0"/>
              <w:divBdr>
                <w:top w:val="none" w:sz="0" w:space="0" w:color="auto"/>
                <w:left w:val="none" w:sz="0" w:space="0" w:color="auto"/>
                <w:bottom w:val="none" w:sz="0" w:space="0" w:color="auto"/>
                <w:right w:val="none" w:sz="0" w:space="0" w:color="auto"/>
              </w:divBdr>
            </w:div>
          </w:divsChild>
        </w:div>
        <w:div w:id="1823814472">
          <w:marLeft w:val="0"/>
          <w:marRight w:val="0"/>
          <w:marTop w:val="0"/>
          <w:marBottom w:val="0"/>
          <w:divBdr>
            <w:top w:val="none" w:sz="0" w:space="0" w:color="auto"/>
            <w:left w:val="none" w:sz="0" w:space="0" w:color="auto"/>
            <w:bottom w:val="none" w:sz="0" w:space="0" w:color="auto"/>
            <w:right w:val="none" w:sz="0" w:space="0" w:color="auto"/>
          </w:divBdr>
          <w:divsChild>
            <w:div w:id="1823814578">
              <w:marLeft w:val="0"/>
              <w:marRight w:val="0"/>
              <w:marTop w:val="0"/>
              <w:marBottom w:val="0"/>
              <w:divBdr>
                <w:top w:val="none" w:sz="0" w:space="0" w:color="auto"/>
                <w:left w:val="none" w:sz="0" w:space="0" w:color="auto"/>
                <w:bottom w:val="none" w:sz="0" w:space="0" w:color="auto"/>
                <w:right w:val="none" w:sz="0" w:space="0" w:color="auto"/>
              </w:divBdr>
              <w:divsChild>
                <w:div w:id="18238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4481">
          <w:marLeft w:val="0"/>
          <w:marRight w:val="0"/>
          <w:marTop w:val="0"/>
          <w:marBottom w:val="0"/>
          <w:divBdr>
            <w:top w:val="none" w:sz="0" w:space="0" w:color="auto"/>
            <w:left w:val="none" w:sz="0" w:space="0" w:color="auto"/>
            <w:bottom w:val="none" w:sz="0" w:space="0" w:color="auto"/>
            <w:right w:val="none" w:sz="0" w:space="0" w:color="auto"/>
          </w:divBdr>
        </w:div>
      </w:divsChild>
    </w:div>
    <w:div w:id="1823814432">
      <w:marLeft w:val="0"/>
      <w:marRight w:val="0"/>
      <w:marTop w:val="0"/>
      <w:marBottom w:val="0"/>
      <w:divBdr>
        <w:top w:val="none" w:sz="0" w:space="0" w:color="auto"/>
        <w:left w:val="none" w:sz="0" w:space="0" w:color="auto"/>
        <w:bottom w:val="none" w:sz="0" w:space="0" w:color="auto"/>
        <w:right w:val="none" w:sz="0" w:space="0" w:color="auto"/>
      </w:divBdr>
      <w:divsChild>
        <w:div w:id="1823814408">
          <w:marLeft w:val="0"/>
          <w:marRight w:val="0"/>
          <w:marTop w:val="0"/>
          <w:marBottom w:val="0"/>
          <w:divBdr>
            <w:top w:val="none" w:sz="0" w:space="0" w:color="auto"/>
            <w:left w:val="none" w:sz="0" w:space="0" w:color="auto"/>
            <w:bottom w:val="none" w:sz="0" w:space="0" w:color="auto"/>
            <w:right w:val="none" w:sz="0" w:space="0" w:color="auto"/>
          </w:divBdr>
        </w:div>
        <w:div w:id="1823814423">
          <w:marLeft w:val="0"/>
          <w:marRight w:val="0"/>
          <w:marTop w:val="0"/>
          <w:marBottom w:val="0"/>
          <w:divBdr>
            <w:top w:val="none" w:sz="0" w:space="0" w:color="auto"/>
            <w:left w:val="none" w:sz="0" w:space="0" w:color="auto"/>
            <w:bottom w:val="none" w:sz="0" w:space="0" w:color="auto"/>
            <w:right w:val="none" w:sz="0" w:space="0" w:color="auto"/>
          </w:divBdr>
        </w:div>
        <w:div w:id="1823814429">
          <w:marLeft w:val="0"/>
          <w:marRight w:val="0"/>
          <w:marTop w:val="0"/>
          <w:marBottom w:val="0"/>
          <w:divBdr>
            <w:top w:val="none" w:sz="0" w:space="0" w:color="auto"/>
            <w:left w:val="none" w:sz="0" w:space="0" w:color="auto"/>
            <w:bottom w:val="none" w:sz="0" w:space="0" w:color="auto"/>
            <w:right w:val="none" w:sz="0" w:space="0" w:color="auto"/>
          </w:divBdr>
        </w:div>
        <w:div w:id="1823814430">
          <w:marLeft w:val="0"/>
          <w:marRight w:val="0"/>
          <w:marTop w:val="0"/>
          <w:marBottom w:val="0"/>
          <w:divBdr>
            <w:top w:val="none" w:sz="0" w:space="0" w:color="auto"/>
            <w:left w:val="none" w:sz="0" w:space="0" w:color="auto"/>
            <w:bottom w:val="none" w:sz="0" w:space="0" w:color="auto"/>
            <w:right w:val="none" w:sz="0" w:space="0" w:color="auto"/>
          </w:divBdr>
        </w:div>
        <w:div w:id="1823814440">
          <w:marLeft w:val="0"/>
          <w:marRight w:val="0"/>
          <w:marTop w:val="0"/>
          <w:marBottom w:val="0"/>
          <w:divBdr>
            <w:top w:val="none" w:sz="0" w:space="0" w:color="auto"/>
            <w:left w:val="none" w:sz="0" w:space="0" w:color="auto"/>
            <w:bottom w:val="none" w:sz="0" w:space="0" w:color="auto"/>
            <w:right w:val="none" w:sz="0" w:space="0" w:color="auto"/>
          </w:divBdr>
        </w:div>
        <w:div w:id="1823814448">
          <w:marLeft w:val="0"/>
          <w:marRight w:val="0"/>
          <w:marTop w:val="0"/>
          <w:marBottom w:val="0"/>
          <w:divBdr>
            <w:top w:val="none" w:sz="0" w:space="0" w:color="auto"/>
            <w:left w:val="none" w:sz="0" w:space="0" w:color="auto"/>
            <w:bottom w:val="none" w:sz="0" w:space="0" w:color="auto"/>
            <w:right w:val="none" w:sz="0" w:space="0" w:color="auto"/>
          </w:divBdr>
        </w:div>
        <w:div w:id="1823814467">
          <w:marLeft w:val="0"/>
          <w:marRight w:val="0"/>
          <w:marTop w:val="0"/>
          <w:marBottom w:val="0"/>
          <w:divBdr>
            <w:top w:val="none" w:sz="0" w:space="0" w:color="auto"/>
            <w:left w:val="none" w:sz="0" w:space="0" w:color="auto"/>
            <w:bottom w:val="none" w:sz="0" w:space="0" w:color="auto"/>
            <w:right w:val="none" w:sz="0" w:space="0" w:color="auto"/>
          </w:divBdr>
        </w:div>
        <w:div w:id="1823814474">
          <w:marLeft w:val="0"/>
          <w:marRight w:val="0"/>
          <w:marTop w:val="0"/>
          <w:marBottom w:val="0"/>
          <w:divBdr>
            <w:top w:val="none" w:sz="0" w:space="0" w:color="auto"/>
            <w:left w:val="none" w:sz="0" w:space="0" w:color="auto"/>
            <w:bottom w:val="none" w:sz="0" w:space="0" w:color="auto"/>
            <w:right w:val="none" w:sz="0" w:space="0" w:color="auto"/>
          </w:divBdr>
        </w:div>
        <w:div w:id="1823814515">
          <w:marLeft w:val="0"/>
          <w:marRight w:val="0"/>
          <w:marTop w:val="0"/>
          <w:marBottom w:val="0"/>
          <w:divBdr>
            <w:top w:val="none" w:sz="0" w:space="0" w:color="auto"/>
            <w:left w:val="none" w:sz="0" w:space="0" w:color="auto"/>
            <w:bottom w:val="none" w:sz="0" w:space="0" w:color="auto"/>
            <w:right w:val="none" w:sz="0" w:space="0" w:color="auto"/>
          </w:divBdr>
        </w:div>
        <w:div w:id="1823814520">
          <w:marLeft w:val="0"/>
          <w:marRight w:val="0"/>
          <w:marTop w:val="0"/>
          <w:marBottom w:val="0"/>
          <w:divBdr>
            <w:top w:val="none" w:sz="0" w:space="0" w:color="auto"/>
            <w:left w:val="none" w:sz="0" w:space="0" w:color="auto"/>
            <w:bottom w:val="none" w:sz="0" w:space="0" w:color="auto"/>
            <w:right w:val="none" w:sz="0" w:space="0" w:color="auto"/>
          </w:divBdr>
        </w:div>
        <w:div w:id="1823814532">
          <w:marLeft w:val="0"/>
          <w:marRight w:val="0"/>
          <w:marTop w:val="0"/>
          <w:marBottom w:val="0"/>
          <w:divBdr>
            <w:top w:val="none" w:sz="0" w:space="0" w:color="auto"/>
            <w:left w:val="none" w:sz="0" w:space="0" w:color="auto"/>
            <w:bottom w:val="none" w:sz="0" w:space="0" w:color="auto"/>
            <w:right w:val="none" w:sz="0" w:space="0" w:color="auto"/>
          </w:divBdr>
        </w:div>
        <w:div w:id="1823814533">
          <w:marLeft w:val="0"/>
          <w:marRight w:val="0"/>
          <w:marTop w:val="0"/>
          <w:marBottom w:val="0"/>
          <w:divBdr>
            <w:top w:val="none" w:sz="0" w:space="0" w:color="auto"/>
            <w:left w:val="none" w:sz="0" w:space="0" w:color="auto"/>
            <w:bottom w:val="none" w:sz="0" w:space="0" w:color="auto"/>
            <w:right w:val="none" w:sz="0" w:space="0" w:color="auto"/>
          </w:divBdr>
        </w:div>
        <w:div w:id="1823814540">
          <w:marLeft w:val="0"/>
          <w:marRight w:val="0"/>
          <w:marTop w:val="0"/>
          <w:marBottom w:val="0"/>
          <w:divBdr>
            <w:top w:val="none" w:sz="0" w:space="0" w:color="auto"/>
            <w:left w:val="none" w:sz="0" w:space="0" w:color="auto"/>
            <w:bottom w:val="none" w:sz="0" w:space="0" w:color="auto"/>
            <w:right w:val="none" w:sz="0" w:space="0" w:color="auto"/>
          </w:divBdr>
        </w:div>
        <w:div w:id="1823814543">
          <w:marLeft w:val="0"/>
          <w:marRight w:val="0"/>
          <w:marTop w:val="0"/>
          <w:marBottom w:val="0"/>
          <w:divBdr>
            <w:top w:val="none" w:sz="0" w:space="0" w:color="auto"/>
            <w:left w:val="none" w:sz="0" w:space="0" w:color="auto"/>
            <w:bottom w:val="none" w:sz="0" w:space="0" w:color="auto"/>
            <w:right w:val="none" w:sz="0" w:space="0" w:color="auto"/>
          </w:divBdr>
        </w:div>
        <w:div w:id="1823814557">
          <w:marLeft w:val="0"/>
          <w:marRight w:val="0"/>
          <w:marTop w:val="0"/>
          <w:marBottom w:val="0"/>
          <w:divBdr>
            <w:top w:val="none" w:sz="0" w:space="0" w:color="auto"/>
            <w:left w:val="none" w:sz="0" w:space="0" w:color="auto"/>
            <w:bottom w:val="none" w:sz="0" w:space="0" w:color="auto"/>
            <w:right w:val="none" w:sz="0" w:space="0" w:color="auto"/>
          </w:divBdr>
        </w:div>
        <w:div w:id="1823814583">
          <w:marLeft w:val="0"/>
          <w:marRight w:val="0"/>
          <w:marTop w:val="0"/>
          <w:marBottom w:val="0"/>
          <w:divBdr>
            <w:top w:val="none" w:sz="0" w:space="0" w:color="auto"/>
            <w:left w:val="none" w:sz="0" w:space="0" w:color="auto"/>
            <w:bottom w:val="none" w:sz="0" w:space="0" w:color="auto"/>
            <w:right w:val="none" w:sz="0" w:space="0" w:color="auto"/>
          </w:divBdr>
        </w:div>
      </w:divsChild>
    </w:div>
    <w:div w:id="1823814465">
      <w:marLeft w:val="0"/>
      <w:marRight w:val="0"/>
      <w:marTop w:val="0"/>
      <w:marBottom w:val="0"/>
      <w:divBdr>
        <w:top w:val="none" w:sz="0" w:space="0" w:color="auto"/>
        <w:left w:val="none" w:sz="0" w:space="0" w:color="auto"/>
        <w:bottom w:val="none" w:sz="0" w:space="0" w:color="auto"/>
        <w:right w:val="none" w:sz="0" w:space="0" w:color="auto"/>
      </w:divBdr>
      <w:divsChild>
        <w:div w:id="1823814411">
          <w:marLeft w:val="0"/>
          <w:marRight w:val="0"/>
          <w:marTop w:val="0"/>
          <w:marBottom w:val="0"/>
          <w:divBdr>
            <w:top w:val="none" w:sz="0" w:space="0" w:color="auto"/>
            <w:left w:val="none" w:sz="0" w:space="0" w:color="auto"/>
            <w:bottom w:val="none" w:sz="0" w:space="0" w:color="auto"/>
            <w:right w:val="none" w:sz="0" w:space="0" w:color="auto"/>
          </w:divBdr>
        </w:div>
        <w:div w:id="1823814434">
          <w:marLeft w:val="0"/>
          <w:marRight w:val="0"/>
          <w:marTop w:val="0"/>
          <w:marBottom w:val="0"/>
          <w:divBdr>
            <w:top w:val="none" w:sz="0" w:space="0" w:color="auto"/>
            <w:left w:val="none" w:sz="0" w:space="0" w:color="auto"/>
            <w:bottom w:val="none" w:sz="0" w:space="0" w:color="auto"/>
            <w:right w:val="none" w:sz="0" w:space="0" w:color="auto"/>
          </w:divBdr>
        </w:div>
        <w:div w:id="1823814435">
          <w:marLeft w:val="0"/>
          <w:marRight w:val="0"/>
          <w:marTop w:val="0"/>
          <w:marBottom w:val="0"/>
          <w:divBdr>
            <w:top w:val="none" w:sz="0" w:space="0" w:color="auto"/>
            <w:left w:val="none" w:sz="0" w:space="0" w:color="auto"/>
            <w:bottom w:val="none" w:sz="0" w:space="0" w:color="auto"/>
            <w:right w:val="none" w:sz="0" w:space="0" w:color="auto"/>
          </w:divBdr>
        </w:div>
        <w:div w:id="1823814437">
          <w:marLeft w:val="0"/>
          <w:marRight w:val="0"/>
          <w:marTop w:val="0"/>
          <w:marBottom w:val="0"/>
          <w:divBdr>
            <w:top w:val="none" w:sz="0" w:space="0" w:color="auto"/>
            <w:left w:val="none" w:sz="0" w:space="0" w:color="auto"/>
            <w:bottom w:val="none" w:sz="0" w:space="0" w:color="auto"/>
            <w:right w:val="none" w:sz="0" w:space="0" w:color="auto"/>
          </w:divBdr>
        </w:div>
        <w:div w:id="1823814439">
          <w:marLeft w:val="0"/>
          <w:marRight w:val="0"/>
          <w:marTop w:val="0"/>
          <w:marBottom w:val="0"/>
          <w:divBdr>
            <w:top w:val="none" w:sz="0" w:space="0" w:color="auto"/>
            <w:left w:val="none" w:sz="0" w:space="0" w:color="auto"/>
            <w:bottom w:val="none" w:sz="0" w:space="0" w:color="auto"/>
            <w:right w:val="none" w:sz="0" w:space="0" w:color="auto"/>
          </w:divBdr>
        </w:div>
        <w:div w:id="1823814442">
          <w:marLeft w:val="0"/>
          <w:marRight w:val="0"/>
          <w:marTop w:val="0"/>
          <w:marBottom w:val="0"/>
          <w:divBdr>
            <w:top w:val="none" w:sz="0" w:space="0" w:color="auto"/>
            <w:left w:val="none" w:sz="0" w:space="0" w:color="auto"/>
            <w:bottom w:val="none" w:sz="0" w:space="0" w:color="auto"/>
            <w:right w:val="none" w:sz="0" w:space="0" w:color="auto"/>
          </w:divBdr>
        </w:div>
        <w:div w:id="1823814444">
          <w:marLeft w:val="0"/>
          <w:marRight w:val="0"/>
          <w:marTop w:val="0"/>
          <w:marBottom w:val="0"/>
          <w:divBdr>
            <w:top w:val="none" w:sz="0" w:space="0" w:color="auto"/>
            <w:left w:val="none" w:sz="0" w:space="0" w:color="auto"/>
            <w:bottom w:val="none" w:sz="0" w:space="0" w:color="auto"/>
            <w:right w:val="none" w:sz="0" w:space="0" w:color="auto"/>
          </w:divBdr>
        </w:div>
        <w:div w:id="1823814447">
          <w:marLeft w:val="0"/>
          <w:marRight w:val="0"/>
          <w:marTop w:val="0"/>
          <w:marBottom w:val="0"/>
          <w:divBdr>
            <w:top w:val="none" w:sz="0" w:space="0" w:color="auto"/>
            <w:left w:val="none" w:sz="0" w:space="0" w:color="auto"/>
            <w:bottom w:val="none" w:sz="0" w:space="0" w:color="auto"/>
            <w:right w:val="none" w:sz="0" w:space="0" w:color="auto"/>
          </w:divBdr>
        </w:div>
        <w:div w:id="1823814449">
          <w:marLeft w:val="0"/>
          <w:marRight w:val="0"/>
          <w:marTop w:val="0"/>
          <w:marBottom w:val="0"/>
          <w:divBdr>
            <w:top w:val="none" w:sz="0" w:space="0" w:color="auto"/>
            <w:left w:val="none" w:sz="0" w:space="0" w:color="auto"/>
            <w:bottom w:val="none" w:sz="0" w:space="0" w:color="auto"/>
            <w:right w:val="none" w:sz="0" w:space="0" w:color="auto"/>
          </w:divBdr>
        </w:div>
        <w:div w:id="1823814451">
          <w:marLeft w:val="0"/>
          <w:marRight w:val="0"/>
          <w:marTop w:val="0"/>
          <w:marBottom w:val="0"/>
          <w:divBdr>
            <w:top w:val="none" w:sz="0" w:space="0" w:color="auto"/>
            <w:left w:val="none" w:sz="0" w:space="0" w:color="auto"/>
            <w:bottom w:val="none" w:sz="0" w:space="0" w:color="auto"/>
            <w:right w:val="none" w:sz="0" w:space="0" w:color="auto"/>
          </w:divBdr>
        </w:div>
        <w:div w:id="1823814470">
          <w:marLeft w:val="0"/>
          <w:marRight w:val="0"/>
          <w:marTop w:val="0"/>
          <w:marBottom w:val="0"/>
          <w:divBdr>
            <w:top w:val="none" w:sz="0" w:space="0" w:color="auto"/>
            <w:left w:val="none" w:sz="0" w:space="0" w:color="auto"/>
            <w:bottom w:val="none" w:sz="0" w:space="0" w:color="auto"/>
            <w:right w:val="none" w:sz="0" w:space="0" w:color="auto"/>
          </w:divBdr>
        </w:div>
        <w:div w:id="1823814473">
          <w:marLeft w:val="0"/>
          <w:marRight w:val="0"/>
          <w:marTop w:val="0"/>
          <w:marBottom w:val="0"/>
          <w:divBdr>
            <w:top w:val="none" w:sz="0" w:space="0" w:color="auto"/>
            <w:left w:val="none" w:sz="0" w:space="0" w:color="auto"/>
            <w:bottom w:val="none" w:sz="0" w:space="0" w:color="auto"/>
            <w:right w:val="none" w:sz="0" w:space="0" w:color="auto"/>
          </w:divBdr>
        </w:div>
        <w:div w:id="1823814489">
          <w:marLeft w:val="0"/>
          <w:marRight w:val="0"/>
          <w:marTop w:val="0"/>
          <w:marBottom w:val="0"/>
          <w:divBdr>
            <w:top w:val="none" w:sz="0" w:space="0" w:color="auto"/>
            <w:left w:val="none" w:sz="0" w:space="0" w:color="auto"/>
            <w:bottom w:val="none" w:sz="0" w:space="0" w:color="auto"/>
            <w:right w:val="none" w:sz="0" w:space="0" w:color="auto"/>
          </w:divBdr>
        </w:div>
        <w:div w:id="1823814495">
          <w:marLeft w:val="0"/>
          <w:marRight w:val="0"/>
          <w:marTop w:val="0"/>
          <w:marBottom w:val="0"/>
          <w:divBdr>
            <w:top w:val="none" w:sz="0" w:space="0" w:color="auto"/>
            <w:left w:val="none" w:sz="0" w:space="0" w:color="auto"/>
            <w:bottom w:val="none" w:sz="0" w:space="0" w:color="auto"/>
            <w:right w:val="none" w:sz="0" w:space="0" w:color="auto"/>
          </w:divBdr>
        </w:div>
        <w:div w:id="1823814496">
          <w:marLeft w:val="0"/>
          <w:marRight w:val="0"/>
          <w:marTop w:val="0"/>
          <w:marBottom w:val="0"/>
          <w:divBdr>
            <w:top w:val="none" w:sz="0" w:space="0" w:color="auto"/>
            <w:left w:val="none" w:sz="0" w:space="0" w:color="auto"/>
            <w:bottom w:val="none" w:sz="0" w:space="0" w:color="auto"/>
            <w:right w:val="none" w:sz="0" w:space="0" w:color="auto"/>
          </w:divBdr>
        </w:div>
        <w:div w:id="1823814499">
          <w:marLeft w:val="0"/>
          <w:marRight w:val="0"/>
          <w:marTop w:val="0"/>
          <w:marBottom w:val="0"/>
          <w:divBdr>
            <w:top w:val="none" w:sz="0" w:space="0" w:color="auto"/>
            <w:left w:val="none" w:sz="0" w:space="0" w:color="auto"/>
            <w:bottom w:val="none" w:sz="0" w:space="0" w:color="auto"/>
            <w:right w:val="none" w:sz="0" w:space="0" w:color="auto"/>
          </w:divBdr>
        </w:div>
        <w:div w:id="1823814503">
          <w:marLeft w:val="0"/>
          <w:marRight w:val="0"/>
          <w:marTop w:val="0"/>
          <w:marBottom w:val="0"/>
          <w:divBdr>
            <w:top w:val="none" w:sz="0" w:space="0" w:color="auto"/>
            <w:left w:val="none" w:sz="0" w:space="0" w:color="auto"/>
            <w:bottom w:val="none" w:sz="0" w:space="0" w:color="auto"/>
            <w:right w:val="none" w:sz="0" w:space="0" w:color="auto"/>
          </w:divBdr>
        </w:div>
        <w:div w:id="1823814504">
          <w:marLeft w:val="0"/>
          <w:marRight w:val="0"/>
          <w:marTop w:val="0"/>
          <w:marBottom w:val="0"/>
          <w:divBdr>
            <w:top w:val="none" w:sz="0" w:space="0" w:color="auto"/>
            <w:left w:val="none" w:sz="0" w:space="0" w:color="auto"/>
            <w:bottom w:val="none" w:sz="0" w:space="0" w:color="auto"/>
            <w:right w:val="none" w:sz="0" w:space="0" w:color="auto"/>
          </w:divBdr>
        </w:div>
        <w:div w:id="1823814508">
          <w:marLeft w:val="0"/>
          <w:marRight w:val="0"/>
          <w:marTop w:val="0"/>
          <w:marBottom w:val="0"/>
          <w:divBdr>
            <w:top w:val="none" w:sz="0" w:space="0" w:color="auto"/>
            <w:left w:val="none" w:sz="0" w:space="0" w:color="auto"/>
            <w:bottom w:val="none" w:sz="0" w:space="0" w:color="auto"/>
            <w:right w:val="none" w:sz="0" w:space="0" w:color="auto"/>
          </w:divBdr>
        </w:div>
        <w:div w:id="1823814518">
          <w:marLeft w:val="0"/>
          <w:marRight w:val="0"/>
          <w:marTop w:val="0"/>
          <w:marBottom w:val="0"/>
          <w:divBdr>
            <w:top w:val="none" w:sz="0" w:space="0" w:color="auto"/>
            <w:left w:val="none" w:sz="0" w:space="0" w:color="auto"/>
            <w:bottom w:val="none" w:sz="0" w:space="0" w:color="auto"/>
            <w:right w:val="none" w:sz="0" w:space="0" w:color="auto"/>
          </w:divBdr>
        </w:div>
        <w:div w:id="1823814523">
          <w:marLeft w:val="0"/>
          <w:marRight w:val="0"/>
          <w:marTop w:val="0"/>
          <w:marBottom w:val="0"/>
          <w:divBdr>
            <w:top w:val="none" w:sz="0" w:space="0" w:color="auto"/>
            <w:left w:val="none" w:sz="0" w:space="0" w:color="auto"/>
            <w:bottom w:val="none" w:sz="0" w:space="0" w:color="auto"/>
            <w:right w:val="none" w:sz="0" w:space="0" w:color="auto"/>
          </w:divBdr>
        </w:div>
        <w:div w:id="1823814524">
          <w:marLeft w:val="0"/>
          <w:marRight w:val="0"/>
          <w:marTop w:val="0"/>
          <w:marBottom w:val="0"/>
          <w:divBdr>
            <w:top w:val="none" w:sz="0" w:space="0" w:color="auto"/>
            <w:left w:val="none" w:sz="0" w:space="0" w:color="auto"/>
            <w:bottom w:val="none" w:sz="0" w:space="0" w:color="auto"/>
            <w:right w:val="none" w:sz="0" w:space="0" w:color="auto"/>
          </w:divBdr>
        </w:div>
        <w:div w:id="1823814527">
          <w:marLeft w:val="0"/>
          <w:marRight w:val="0"/>
          <w:marTop w:val="0"/>
          <w:marBottom w:val="0"/>
          <w:divBdr>
            <w:top w:val="none" w:sz="0" w:space="0" w:color="auto"/>
            <w:left w:val="none" w:sz="0" w:space="0" w:color="auto"/>
            <w:bottom w:val="none" w:sz="0" w:space="0" w:color="auto"/>
            <w:right w:val="none" w:sz="0" w:space="0" w:color="auto"/>
          </w:divBdr>
        </w:div>
        <w:div w:id="1823814529">
          <w:marLeft w:val="0"/>
          <w:marRight w:val="0"/>
          <w:marTop w:val="0"/>
          <w:marBottom w:val="0"/>
          <w:divBdr>
            <w:top w:val="none" w:sz="0" w:space="0" w:color="auto"/>
            <w:left w:val="none" w:sz="0" w:space="0" w:color="auto"/>
            <w:bottom w:val="none" w:sz="0" w:space="0" w:color="auto"/>
            <w:right w:val="none" w:sz="0" w:space="0" w:color="auto"/>
          </w:divBdr>
        </w:div>
        <w:div w:id="1823814535">
          <w:marLeft w:val="0"/>
          <w:marRight w:val="0"/>
          <w:marTop w:val="0"/>
          <w:marBottom w:val="0"/>
          <w:divBdr>
            <w:top w:val="none" w:sz="0" w:space="0" w:color="auto"/>
            <w:left w:val="none" w:sz="0" w:space="0" w:color="auto"/>
            <w:bottom w:val="none" w:sz="0" w:space="0" w:color="auto"/>
            <w:right w:val="none" w:sz="0" w:space="0" w:color="auto"/>
          </w:divBdr>
        </w:div>
        <w:div w:id="1823814542">
          <w:marLeft w:val="0"/>
          <w:marRight w:val="0"/>
          <w:marTop w:val="0"/>
          <w:marBottom w:val="0"/>
          <w:divBdr>
            <w:top w:val="none" w:sz="0" w:space="0" w:color="auto"/>
            <w:left w:val="none" w:sz="0" w:space="0" w:color="auto"/>
            <w:bottom w:val="none" w:sz="0" w:space="0" w:color="auto"/>
            <w:right w:val="none" w:sz="0" w:space="0" w:color="auto"/>
          </w:divBdr>
        </w:div>
        <w:div w:id="1823814551">
          <w:marLeft w:val="0"/>
          <w:marRight w:val="0"/>
          <w:marTop w:val="0"/>
          <w:marBottom w:val="0"/>
          <w:divBdr>
            <w:top w:val="none" w:sz="0" w:space="0" w:color="auto"/>
            <w:left w:val="none" w:sz="0" w:space="0" w:color="auto"/>
            <w:bottom w:val="none" w:sz="0" w:space="0" w:color="auto"/>
            <w:right w:val="none" w:sz="0" w:space="0" w:color="auto"/>
          </w:divBdr>
        </w:div>
        <w:div w:id="1823814553">
          <w:marLeft w:val="0"/>
          <w:marRight w:val="0"/>
          <w:marTop w:val="0"/>
          <w:marBottom w:val="0"/>
          <w:divBdr>
            <w:top w:val="none" w:sz="0" w:space="0" w:color="auto"/>
            <w:left w:val="none" w:sz="0" w:space="0" w:color="auto"/>
            <w:bottom w:val="none" w:sz="0" w:space="0" w:color="auto"/>
            <w:right w:val="none" w:sz="0" w:space="0" w:color="auto"/>
          </w:divBdr>
        </w:div>
        <w:div w:id="1823814567">
          <w:marLeft w:val="0"/>
          <w:marRight w:val="0"/>
          <w:marTop w:val="0"/>
          <w:marBottom w:val="0"/>
          <w:divBdr>
            <w:top w:val="none" w:sz="0" w:space="0" w:color="auto"/>
            <w:left w:val="none" w:sz="0" w:space="0" w:color="auto"/>
            <w:bottom w:val="none" w:sz="0" w:space="0" w:color="auto"/>
            <w:right w:val="none" w:sz="0" w:space="0" w:color="auto"/>
          </w:divBdr>
        </w:div>
        <w:div w:id="1823814568">
          <w:marLeft w:val="0"/>
          <w:marRight w:val="0"/>
          <w:marTop w:val="0"/>
          <w:marBottom w:val="0"/>
          <w:divBdr>
            <w:top w:val="none" w:sz="0" w:space="0" w:color="auto"/>
            <w:left w:val="none" w:sz="0" w:space="0" w:color="auto"/>
            <w:bottom w:val="none" w:sz="0" w:space="0" w:color="auto"/>
            <w:right w:val="none" w:sz="0" w:space="0" w:color="auto"/>
          </w:divBdr>
        </w:div>
        <w:div w:id="1823814570">
          <w:marLeft w:val="0"/>
          <w:marRight w:val="0"/>
          <w:marTop w:val="0"/>
          <w:marBottom w:val="0"/>
          <w:divBdr>
            <w:top w:val="none" w:sz="0" w:space="0" w:color="auto"/>
            <w:left w:val="none" w:sz="0" w:space="0" w:color="auto"/>
            <w:bottom w:val="none" w:sz="0" w:space="0" w:color="auto"/>
            <w:right w:val="none" w:sz="0" w:space="0" w:color="auto"/>
          </w:divBdr>
        </w:div>
        <w:div w:id="1823814572">
          <w:marLeft w:val="0"/>
          <w:marRight w:val="0"/>
          <w:marTop w:val="0"/>
          <w:marBottom w:val="0"/>
          <w:divBdr>
            <w:top w:val="none" w:sz="0" w:space="0" w:color="auto"/>
            <w:left w:val="none" w:sz="0" w:space="0" w:color="auto"/>
            <w:bottom w:val="none" w:sz="0" w:space="0" w:color="auto"/>
            <w:right w:val="none" w:sz="0" w:space="0" w:color="auto"/>
          </w:divBdr>
        </w:div>
        <w:div w:id="1823814577">
          <w:marLeft w:val="0"/>
          <w:marRight w:val="0"/>
          <w:marTop w:val="0"/>
          <w:marBottom w:val="0"/>
          <w:divBdr>
            <w:top w:val="none" w:sz="0" w:space="0" w:color="auto"/>
            <w:left w:val="none" w:sz="0" w:space="0" w:color="auto"/>
            <w:bottom w:val="none" w:sz="0" w:space="0" w:color="auto"/>
            <w:right w:val="none" w:sz="0" w:space="0" w:color="auto"/>
          </w:divBdr>
        </w:div>
        <w:div w:id="1823814580">
          <w:marLeft w:val="0"/>
          <w:marRight w:val="0"/>
          <w:marTop w:val="0"/>
          <w:marBottom w:val="0"/>
          <w:divBdr>
            <w:top w:val="none" w:sz="0" w:space="0" w:color="auto"/>
            <w:left w:val="none" w:sz="0" w:space="0" w:color="auto"/>
            <w:bottom w:val="none" w:sz="0" w:space="0" w:color="auto"/>
            <w:right w:val="none" w:sz="0" w:space="0" w:color="auto"/>
          </w:divBdr>
        </w:div>
        <w:div w:id="1823814584">
          <w:marLeft w:val="0"/>
          <w:marRight w:val="0"/>
          <w:marTop w:val="0"/>
          <w:marBottom w:val="0"/>
          <w:divBdr>
            <w:top w:val="none" w:sz="0" w:space="0" w:color="auto"/>
            <w:left w:val="none" w:sz="0" w:space="0" w:color="auto"/>
            <w:bottom w:val="none" w:sz="0" w:space="0" w:color="auto"/>
            <w:right w:val="none" w:sz="0" w:space="0" w:color="auto"/>
          </w:divBdr>
        </w:div>
      </w:divsChild>
    </w:div>
    <w:div w:id="1823814477">
      <w:marLeft w:val="0"/>
      <w:marRight w:val="0"/>
      <w:marTop w:val="0"/>
      <w:marBottom w:val="0"/>
      <w:divBdr>
        <w:top w:val="none" w:sz="0" w:space="0" w:color="auto"/>
        <w:left w:val="none" w:sz="0" w:space="0" w:color="auto"/>
        <w:bottom w:val="none" w:sz="0" w:space="0" w:color="auto"/>
        <w:right w:val="none" w:sz="0" w:space="0" w:color="auto"/>
      </w:divBdr>
    </w:div>
    <w:div w:id="1823814484">
      <w:marLeft w:val="0"/>
      <w:marRight w:val="0"/>
      <w:marTop w:val="0"/>
      <w:marBottom w:val="0"/>
      <w:divBdr>
        <w:top w:val="none" w:sz="0" w:space="0" w:color="auto"/>
        <w:left w:val="none" w:sz="0" w:space="0" w:color="auto"/>
        <w:bottom w:val="none" w:sz="0" w:space="0" w:color="auto"/>
        <w:right w:val="none" w:sz="0" w:space="0" w:color="auto"/>
      </w:divBdr>
    </w:div>
    <w:div w:id="1823814486">
      <w:marLeft w:val="0"/>
      <w:marRight w:val="0"/>
      <w:marTop w:val="0"/>
      <w:marBottom w:val="0"/>
      <w:divBdr>
        <w:top w:val="none" w:sz="0" w:space="0" w:color="auto"/>
        <w:left w:val="none" w:sz="0" w:space="0" w:color="auto"/>
        <w:bottom w:val="none" w:sz="0" w:space="0" w:color="auto"/>
        <w:right w:val="none" w:sz="0" w:space="0" w:color="auto"/>
      </w:divBdr>
      <w:divsChild>
        <w:div w:id="1823814421">
          <w:marLeft w:val="0"/>
          <w:marRight w:val="0"/>
          <w:marTop w:val="0"/>
          <w:marBottom w:val="0"/>
          <w:divBdr>
            <w:top w:val="none" w:sz="0" w:space="0" w:color="auto"/>
            <w:left w:val="none" w:sz="0" w:space="0" w:color="auto"/>
            <w:bottom w:val="none" w:sz="0" w:space="0" w:color="auto"/>
            <w:right w:val="none" w:sz="0" w:space="0" w:color="auto"/>
          </w:divBdr>
        </w:div>
        <w:div w:id="1823814426">
          <w:marLeft w:val="0"/>
          <w:marRight w:val="0"/>
          <w:marTop w:val="0"/>
          <w:marBottom w:val="0"/>
          <w:divBdr>
            <w:top w:val="none" w:sz="0" w:space="0" w:color="auto"/>
            <w:left w:val="none" w:sz="0" w:space="0" w:color="auto"/>
            <w:bottom w:val="none" w:sz="0" w:space="0" w:color="auto"/>
            <w:right w:val="none" w:sz="0" w:space="0" w:color="auto"/>
          </w:divBdr>
        </w:div>
        <w:div w:id="1823814461">
          <w:marLeft w:val="0"/>
          <w:marRight w:val="0"/>
          <w:marTop w:val="0"/>
          <w:marBottom w:val="0"/>
          <w:divBdr>
            <w:top w:val="none" w:sz="0" w:space="0" w:color="auto"/>
            <w:left w:val="none" w:sz="0" w:space="0" w:color="auto"/>
            <w:bottom w:val="none" w:sz="0" w:space="0" w:color="auto"/>
            <w:right w:val="none" w:sz="0" w:space="0" w:color="auto"/>
          </w:divBdr>
        </w:div>
        <w:div w:id="1823814488">
          <w:marLeft w:val="0"/>
          <w:marRight w:val="0"/>
          <w:marTop w:val="0"/>
          <w:marBottom w:val="0"/>
          <w:divBdr>
            <w:top w:val="none" w:sz="0" w:space="0" w:color="auto"/>
            <w:left w:val="none" w:sz="0" w:space="0" w:color="auto"/>
            <w:bottom w:val="none" w:sz="0" w:space="0" w:color="auto"/>
            <w:right w:val="none" w:sz="0" w:space="0" w:color="auto"/>
          </w:divBdr>
        </w:div>
        <w:div w:id="1823814491">
          <w:marLeft w:val="0"/>
          <w:marRight w:val="0"/>
          <w:marTop w:val="0"/>
          <w:marBottom w:val="0"/>
          <w:divBdr>
            <w:top w:val="none" w:sz="0" w:space="0" w:color="auto"/>
            <w:left w:val="none" w:sz="0" w:space="0" w:color="auto"/>
            <w:bottom w:val="none" w:sz="0" w:space="0" w:color="auto"/>
            <w:right w:val="none" w:sz="0" w:space="0" w:color="auto"/>
          </w:divBdr>
        </w:div>
        <w:div w:id="1823814510">
          <w:marLeft w:val="0"/>
          <w:marRight w:val="0"/>
          <w:marTop w:val="0"/>
          <w:marBottom w:val="0"/>
          <w:divBdr>
            <w:top w:val="none" w:sz="0" w:space="0" w:color="auto"/>
            <w:left w:val="none" w:sz="0" w:space="0" w:color="auto"/>
            <w:bottom w:val="none" w:sz="0" w:space="0" w:color="auto"/>
            <w:right w:val="none" w:sz="0" w:space="0" w:color="auto"/>
          </w:divBdr>
        </w:div>
        <w:div w:id="1823814519">
          <w:marLeft w:val="0"/>
          <w:marRight w:val="0"/>
          <w:marTop w:val="0"/>
          <w:marBottom w:val="0"/>
          <w:divBdr>
            <w:top w:val="none" w:sz="0" w:space="0" w:color="auto"/>
            <w:left w:val="none" w:sz="0" w:space="0" w:color="auto"/>
            <w:bottom w:val="none" w:sz="0" w:space="0" w:color="auto"/>
            <w:right w:val="none" w:sz="0" w:space="0" w:color="auto"/>
          </w:divBdr>
        </w:div>
        <w:div w:id="1823814531">
          <w:marLeft w:val="0"/>
          <w:marRight w:val="0"/>
          <w:marTop w:val="0"/>
          <w:marBottom w:val="0"/>
          <w:divBdr>
            <w:top w:val="none" w:sz="0" w:space="0" w:color="auto"/>
            <w:left w:val="none" w:sz="0" w:space="0" w:color="auto"/>
            <w:bottom w:val="none" w:sz="0" w:space="0" w:color="auto"/>
            <w:right w:val="none" w:sz="0" w:space="0" w:color="auto"/>
          </w:divBdr>
        </w:div>
        <w:div w:id="1823814534">
          <w:marLeft w:val="0"/>
          <w:marRight w:val="0"/>
          <w:marTop w:val="0"/>
          <w:marBottom w:val="0"/>
          <w:divBdr>
            <w:top w:val="none" w:sz="0" w:space="0" w:color="auto"/>
            <w:left w:val="none" w:sz="0" w:space="0" w:color="auto"/>
            <w:bottom w:val="none" w:sz="0" w:space="0" w:color="auto"/>
            <w:right w:val="none" w:sz="0" w:space="0" w:color="auto"/>
          </w:divBdr>
        </w:div>
        <w:div w:id="1823814544">
          <w:marLeft w:val="0"/>
          <w:marRight w:val="0"/>
          <w:marTop w:val="0"/>
          <w:marBottom w:val="0"/>
          <w:divBdr>
            <w:top w:val="none" w:sz="0" w:space="0" w:color="auto"/>
            <w:left w:val="none" w:sz="0" w:space="0" w:color="auto"/>
            <w:bottom w:val="none" w:sz="0" w:space="0" w:color="auto"/>
            <w:right w:val="none" w:sz="0" w:space="0" w:color="auto"/>
          </w:divBdr>
        </w:div>
        <w:div w:id="1823814545">
          <w:marLeft w:val="0"/>
          <w:marRight w:val="0"/>
          <w:marTop w:val="0"/>
          <w:marBottom w:val="0"/>
          <w:divBdr>
            <w:top w:val="none" w:sz="0" w:space="0" w:color="auto"/>
            <w:left w:val="none" w:sz="0" w:space="0" w:color="auto"/>
            <w:bottom w:val="none" w:sz="0" w:space="0" w:color="auto"/>
            <w:right w:val="none" w:sz="0" w:space="0" w:color="auto"/>
          </w:divBdr>
        </w:div>
        <w:div w:id="1823814547">
          <w:marLeft w:val="0"/>
          <w:marRight w:val="0"/>
          <w:marTop w:val="0"/>
          <w:marBottom w:val="0"/>
          <w:divBdr>
            <w:top w:val="none" w:sz="0" w:space="0" w:color="auto"/>
            <w:left w:val="none" w:sz="0" w:space="0" w:color="auto"/>
            <w:bottom w:val="none" w:sz="0" w:space="0" w:color="auto"/>
            <w:right w:val="none" w:sz="0" w:space="0" w:color="auto"/>
          </w:divBdr>
        </w:div>
        <w:div w:id="1823814559">
          <w:marLeft w:val="0"/>
          <w:marRight w:val="0"/>
          <w:marTop w:val="0"/>
          <w:marBottom w:val="0"/>
          <w:divBdr>
            <w:top w:val="none" w:sz="0" w:space="0" w:color="auto"/>
            <w:left w:val="none" w:sz="0" w:space="0" w:color="auto"/>
            <w:bottom w:val="none" w:sz="0" w:space="0" w:color="auto"/>
            <w:right w:val="none" w:sz="0" w:space="0" w:color="auto"/>
          </w:divBdr>
        </w:div>
      </w:divsChild>
    </w:div>
    <w:div w:id="1823814512">
      <w:marLeft w:val="0"/>
      <w:marRight w:val="0"/>
      <w:marTop w:val="0"/>
      <w:marBottom w:val="0"/>
      <w:divBdr>
        <w:top w:val="none" w:sz="0" w:space="0" w:color="auto"/>
        <w:left w:val="none" w:sz="0" w:space="0" w:color="auto"/>
        <w:bottom w:val="none" w:sz="0" w:space="0" w:color="auto"/>
        <w:right w:val="none" w:sz="0" w:space="0" w:color="auto"/>
      </w:divBdr>
    </w:div>
    <w:div w:id="1823814521">
      <w:marLeft w:val="0"/>
      <w:marRight w:val="0"/>
      <w:marTop w:val="0"/>
      <w:marBottom w:val="0"/>
      <w:divBdr>
        <w:top w:val="none" w:sz="0" w:space="0" w:color="auto"/>
        <w:left w:val="none" w:sz="0" w:space="0" w:color="auto"/>
        <w:bottom w:val="none" w:sz="0" w:space="0" w:color="auto"/>
        <w:right w:val="none" w:sz="0" w:space="0" w:color="auto"/>
      </w:divBdr>
    </w:div>
    <w:div w:id="1823814548">
      <w:marLeft w:val="0"/>
      <w:marRight w:val="0"/>
      <w:marTop w:val="0"/>
      <w:marBottom w:val="0"/>
      <w:divBdr>
        <w:top w:val="none" w:sz="0" w:space="0" w:color="auto"/>
        <w:left w:val="none" w:sz="0" w:space="0" w:color="auto"/>
        <w:bottom w:val="none" w:sz="0" w:space="0" w:color="auto"/>
        <w:right w:val="none" w:sz="0" w:space="0" w:color="auto"/>
      </w:divBdr>
      <w:divsChild>
        <w:div w:id="1823814400">
          <w:marLeft w:val="0"/>
          <w:marRight w:val="0"/>
          <w:marTop w:val="0"/>
          <w:marBottom w:val="0"/>
          <w:divBdr>
            <w:top w:val="none" w:sz="0" w:space="0" w:color="auto"/>
            <w:left w:val="none" w:sz="0" w:space="0" w:color="auto"/>
            <w:bottom w:val="none" w:sz="0" w:space="0" w:color="auto"/>
            <w:right w:val="none" w:sz="0" w:space="0" w:color="auto"/>
          </w:divBdr>
          <w:divsChild>
            <w:div w:id="1823814403">
              <w:marLeft w:val="0"/>
              <w:marRight w:val="0"/>
              <w:marTop w:val="0"/>
              <w:marBottom w:val="0"/>
              <w:divBdr>
                <w:top w:val="none" w:sz="0" w:space="0" w:color="auto"/>
                <w:left w:val="none" w:sz="0" w:space="0" w:color="auto"/>
                <w:bottom w:val="none" w:sz="0" w:space="0" w:color="auto"/>
                <w:right w:val="none" w:sz="0" w:space="0" w:color="auto"/>
              </w:divBdr>
              <w:divsChild>
                <w:div w:id="1823814538">
                  <w:marLeft w:val="0"/>
                  <w:marRight w:val="0"/>
                  <w:marTop w:val="0"/>
                  <w:marBottom w:val="0"/>
                  <w:divBdr>
                    <w:top w:val="none" w:sz="0" w:space="0" w:color="auto"/>
                    <w:left w:val="none" w:sz="0" w:space="0" w:color="auto"/>
                    <w:bottom w:val="none" w:sz="0" w:space="0" w:color="auto"/>
                    <w:right w:val="none" w:sz="0" w:space="0" w:color="auto"/>
                  </w:divBdr>
                </w:div>
              </w:divsChild>
            </w:div>
            <w:div w:id="1823814404">
              <w:marLeft w:val="0"/>
              <w:marRight w:val="0"/>
              <w:marTop w:val="0"/>
              <w:marBottom w:val="0"/>
              <w:divBdr>
                <w:top w:val="none" w:sz="0" w:space="0" w:color="auto"/>
                <w:left w:val="none" w:sz="0" w:space="0" w:color="auto"/>
                <w:bottom w:val="none" w:sz="0" w:space="0" w:color="auto"/>
                <w:right w:val="none" w:sz="0" w:space="0" w:color="auto"/>
              </w:divBdr>
              <w:divsChild>
                <w:div w:id="1823814424">
                  <w:marLeft w:val="0"/>
                  <w:marRight w:val="0"/>
                  <w:marTop w:val="0"/>
                  <w:marBottom w:val="0"/>
                  <w:divBdr>
                    <w:top w:val="none" w:sz="0" w:space="0" w:color="auto"/>
                    <w:left w:val="none" w:sz="0" w:space="0" w:color="auto"/>
                    <w:bottom w:val="none" w:sz="0" w:space="0" w:color="auto"/>
                    <w:right w:val="none" w:sz="0" w:space="0" w:color="auto"/>
                  </w:divBdr>
                </w:div>
              </w:divsChild>
            </w:div>
            <w:div w:id="1823814526">
              <w:marLeft w:val="0"/>
              <w:marRight w:val="0"/>
              <w:marTop w:val="0"/>
              <w:marBottom w:val="0"/>
              <w:divBdr>
                <w:top w:val="none" w:sz="0" w:space="0" w:color="auto"/>
                <w:left w:val="none" w:sz="0" w:space="0" w:color="auto"/>
                <w:bottom w:val="none" w:sz="0" w:space="0" w:color="auto"/>
                <w:right w:val="none" w:sz="0" w:space="0" w:color="auto"/>
              </w:divBdr>
            </w:div>
            <w:div w:id="1823814554">
              <w:marLeft w:val="0"/>
              <w:marRight w:val="0"/>
              <w:marTop w:val="0"/>
              <w:marBottom w:val="0"/>
              <w:divBdr>
                <w:top w:val="none" w:sz="0" w:space="0" w:color="auto"/>
                <w:left w:val="none" w:sz="0" w:space="0" w:color="auto"/>
                <w:bottom w:val="none" w:sz="0" w:space="0" w:color="auto"/>
                <w:right w:val="none" w:sz="0" w:space="0" w:color="auto"/>
              </w:divBdr>
              <w:divsChild>
                <w:div w:id="18238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4459">
          <w:marLeft w:val="0"/>
          <w:marRight w:val="0"/>
          <w:marTop w:val="0"/>
          <w:marBottom w:val="0"/>
          <w:divBdr>
            <w:top w:val="none" w:sz="0" w:space="0" w:color="auto"/>
            <w:left w:val="none" w:sz="0" w:space="0" w:color="auto"/>
            <w:bottom w:val="none" w:sz="0" w:space="0" w:color="auto"/>
            <w:right w:val="none" w:sz="0" w:space="0" w:color="auto"/>
          </w:divBdr>
          <w:divsChild>
            <w:div w:id="1823814463">
              <w:marLeft w:val="0"/>
              <w:marRight w:val="0"/>
              <w:marTop w:val="0"/>
              <w:marBottom w:val="0"/>
              <w:divBdr>
                <w:top w:val="none" w:sz="0" w:space="0" w:color="auto"/>
                <w:left w:val="none" w:sz="0" w:space="0" w:color="auto"/>
                <w:bottom w:val="none" w:sz="0" w:space="0" w:color="auto"/>
                <w:right w:val="none" w:sz="0" w:space="0" w:color="auto"/>
              </w:divBdr>
              <w:divsChild>
                <w:div w:id="1823814476">
                  <w:marLeft w:val="0"/>
                  <w:marRight w:val="0"/>
                  <w:marTop w:val="0"/>
                  <w:marBottom w:val="0"/>
                  <w:divBdr>
                    <w:top w:val="none" w:sz="0" w:space="0" w:color="auto"/>
                    <w:left w:val="none" w:sz="0" w:space="0" w:color="auto"/>
                    <w:bottom w:val="none" w:sz="0" w:space="0" w:color="auto"/>
                    <w:right w:val="none" w:sz="0" w:space="0" w:color="auto"/>
                  </w:divBdr>
                </w:div>
              </w:divsChild>
            </w:div>
            <w:div w:id="1823814466">
              <w:marLeft w:val="0"/>
              <w:marRight w:val="0"/>
              <w:marTop w:val="0"/>
              <w:marBottom w:val="0"/>
              <w:divBdr>
                <w:top w:val="none" w:sz="0" w:space="0" w:color="auto"/>
                <w:left w:val="none" w:sz="0" w:space="0" w:color="auto"/>
                <w:bottom w:val="none" w:sz="0" w:space="0" w:color="auto"/>
                <w:right w:val="none" w:sz="0" w:space="0" w:color="auto"/>
              </w:divBdr>
              <w:divsChild>
                <w:div w:id="1823814446">
                  <w:marLeft w:val="0"/>
                  <w:marRight w:val="0"/>
                  <w:marTop w:val="0"/>
                  <w:marBottom w:val="0"/>
                  <w:divBdr>
                    <w:top w:val="none" w:sz="0" w:space="0" w:color="auto"/>
                    <w:left w:val="none" w:sz="0" w:space="0" w:color="auto"/>
                    <w:bottom w:val="none" w:sz="0" w:space="0" w:color="auto"/>
                    <w:right w:val="none" w:sz="0" w:space="0" w:color="auto"/>
                  </w:divBdr>
                  <w:divsChild>
                    <w:div w:id="18238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4556">
      <w:marLeft w:val="0"/>
      <w:marRight w:val="0"/>
      <w:marTop w:val="0"/>
      <w:marBottom w:val="0"/>
      <w:divBdr>
        <w:top w:val="none" w:sz="0" w:space="0" w:color="auto"/>
        <w:left w:val="none" w:sz="0" w:space="0" w:color="auto"/>
        <w:bottom w:val="none" w:sz="0" w:space="0" w:color="auto"/>
        <w:right w:val="none" w:sz="0" w:space="0" w:color="auto"/>
      </w:divBdr>
      <w:divsChild>
        <w:div w:id="1823814482">
          <w:marLeft w:val="0"/>
          <w:marRight w:val="0"/>
          <w:marTop w:val="0"/>
          <w:marBottom w:val="0"/>
          <w:divBdr>
            <w:top w:val="none" w:sz="0" w:space="0" w:color="auto"/>
            <w:left w:val="none" w:sz="0" w:space="0" w:color="auto"/>
            <w:bottom w:val="none" w:sz="0" w:space="0" w:color="auto"/>
            <w:right w:val="none" w:sz="0" w:space="0" w:color="auto"/>
          </w:divBdr>
        </w:div>
        <w:div w:id="1823814555">
          <w:marLeft w:val="0"/>
          <w:marRight w:val="0"/>
          <w:marTop w:val="0"/>
          <w:marBottom w:val="0"/>
          <w:divBdr>
            <w:top w:val="none" w:sz="0" w:space="0" w:color="auto"/>
            <w:left w:val="none" w:sz="0" w:space="0" w:color="auto"/>
            <w:bottom w:val="none" w:sz="0" w:space="0" w:color="auto"/>
            <w:right w:val="none" w:sz="0" w:space="0" w:color="auto"/>
          </w:divBdr>
        </w:div>
      </w:divsChild>
    </w:div>
    <w:div w:id="1823814579">
      <w:marLeft w:val="0"/>
      <w:marRight w:val="0"/>
      <w:marTop w:val="0"/>
      <w:marBottom w:val="0"/>
      <w:divBdr>
        <w:top w:val="none" w:sz="0" w:space="0" w:color="auto"/>
        <w:left w:val="none" w:sz="0" w:space="0" w:color="auto"/>
        <w:bottom w:val="none" w:sz="0" w:space="0" w:color="auto"/>
        <w:right w:val="none" w:sz="0" w:space="0" w:color="auto"/>
      </w:divBdr>
    </w:div>
    <w:div w:id="1823814585">
      <w:marLeft w:val="0"/>
      <w:marRight w:val="0"/>
      <w:marTop w:val="0"/>
      <w:marBottom w:val="0"/>
      <w:divBdr>
        <w:top w:val="none" w:sz="0" w:space="0" w:color="auto"/>
        <w:left w:val="none" w:sz="0" w:space="0" w:color="auto"/>
        <w:bottom w:val="none" w:sz="0" w:space="0" w:color="auto"/>
        <w:right w:val="none" w:sz="0" w:space="0" w:color="auto"/>
      </w:divBdr>
    </w:div>
    <w:div w:id="1823814587">
      <w:marLeft w:val="0"/>
      <w:marRight w:val="0"/>
      <w:marTop w:val="0"/>
      <w:marBottom w:val="0"/>
      <w:divBdr>
        <w:top w:val="none" w:sz="0" w:space="0" w:color="auto"/>
        <w:left w:val="none" w:sz="0" w:space="0" w:color="auto"/>
        <w:bottom w:val="none" w:sz="0" w:space="0" w:color="auto"/>
        <w:right w:val="none" w:sz="0" w:space="0" w:color="auto"/>
      </w:divBdr>
      <w:divsChild>
        <w:div w:id="1823814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3172</Words>
  <Characters>17448</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tlefeuvre</cp:lastModifiedBy>
  <cp:lastPrinted>2019-12-12T08:20:00Z</cp:lastPrinted>
  <dcterms:created xsi:type="dcterms:W3CDTF">2019-12-12T09:42:00Z</dcterms:created>
  <dcterms:modified xsi:type="dcterms:W3CDTF">2021-01-06T15:27:00Z</dcterms:modified>
</cp:coreProperties>
</file>